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C7AC" w14:textId="2890E740" w:rsidR="00336C3C" w:rsidRPr="003E6636" w:rsidRDefault="00937B9C" w:rsidP="009743C6">
      <w:pPr>
        <w:pStyle w:val="ReziName"/>
        <w:spacing w:before="96" w:after="96"/>
        <w:jc w:val="left"/>
        <w:rPr>
          <w:rFonts w:ascii="Century Schoolbook" w:hAnsi="Century Schoolbook" w:cs="Aharoni"/>
          <w:color w:val="auto"/>
          <w:sz w:val="60"/>
          <w:szCs w:val="6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37B9C">
        <w:rPr>
          <w:rFonts w:ascii="Century Schoolbook" w:hAnsi="Century Schoolbook" w:cs="Aharoni"/>
          <w:noProof/>
          <w:color w:val="auto"/>
          <w:sz w:val="60"/>
          <w:szCs w:val="6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0441CA" wp14:editId="11EF133A">
                <wp:simplePos x="0" y="0"/>
                <wp:positionH relativeFrom="column">
                  <wp:posOffset>3087370</wp:posOffset>
                </wp:positionH>
                <wp:positionV relativeFrom="paragraph">
                  <wp:posOffset>64770</wp:posOffset>
                </wp:positionV>
                <wp:extent cx="3562350" cy="140462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EE8D9" w14:textId="2DD016D9" w:rsidR="00937B9C" w:rsidRDefault="00937B9C">
                            <w:pPr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</w:pPr>
                            <w:r>
                              <w:t xml:space="preserve">                </w:t>
                            </w:r>
                            <w:r w:rsidRPr="00AB72ED"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48C86100" wp14:editId="4A3E07EE">
                                  <wp:extent cx="104775" cy="10477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Pr="00AB72ED"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>rwrcrump@gmail.com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AB72ED"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 xml:space="preserve">                     </w:t>
                            </w:r>
                            <w:r w:rsidRPr="00AB72ED"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4B779318" wp14:editId="4552E360">
                                  <wp:extent cx="104775" cy="104775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937B9C">
                              <w:rPr>
                                <w:rFonts w:ascii="Times New Roman" w:hAnsi="Times New Roman"/>
                                <w:sz w:val="19"/>
                                <w:szCs w:val="19"/>
                              </w:rPr>
                              <w:t>512-750-6269</w:t>
                            </w:r>
                          </w:p>
                          <w:p w14:paraId="259AD8BB" w14:textId="1A3A2D12" w:rsidR="00937B9C" w:rsidRDefault="00937B9C">
                            <w:r>
                              <w:t xml:space="preserve">                </w:t>
                            </w:r>
                            <w:r w:rsidRPr="00AB72ED"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65F1D2BB" wp14:editId="092E347E">
                                  <wp:extent cx="104775" cy="104775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hyperlink r:id="rId10" w:history="1">
                              <w:r>
                                <w:rPr>
                                  <w:rStyle w:val="Hyperlink"/>
                                  <w:rFonts w:ascii="Times New Roman" w:hAnsi="Times New Roman"/>
                                  <w:color w:val="0070C0"/>
                                  <w:sz w:val="19"/>
                                  <w:szCs w:val="19"/>
                                </w:rPr>
                                <w:t>l</w:t>
                              </w:r>
                              <w:r w:rsidRPr="00AB72ED">
                                <w:rPr>
                                  <w:rStyle w:val="Hyperlink"/>
                                  <w:rFonts w:ascii="Times New Roman" w:hAnsi="Times New Roman"/>
                                  <w:color w:val="0070C0"/>
                                  <w:sz w:val="19"/>
                                  <w:szCs w:val="19"/>
                                </w:rPr>
                                <w:t>inkedin.com</w:t>
                              </w:r>
                              <w:r w:rsidRPr="00AB72ED">
                                <w:rPr>
                                  <w:rStyle w:val="Hyperlink"/>
                                  <w:rFonts w:ascii="Times New Roman" w:hAnsi="Times New Roman"/>
                                  <w:color w:val="0070C0"/>
                                  <w:sz w:val="19"/>
                                  <w:szCs w:val="19"/>
                                </w:rPr>
                                <w:t>/</w:t>
                              </w:r>
                              <w:r w:rsidRPr="00AB72ED">
                                <w:rPr>
                                  <w:rStyle w:val="Hyperlink"/>
                                  <w:rFonts w:ascii="Times New Roman" w:hAnsi="Times New Roman"/>
                                  <w:color w:val="0070C0"/>
                                  <w:sz w:val="19"/>
                                  <w:szCs w:val="19"/>
                                </w:rPr>
                                <w:t>i</w:t>
                              </w:r>
                              <w:r w:rsidRPr="00AB72ED">
                                <w:rPr>
                                  <w:rStyle w:val="Hyperlink"/>
                                  <w:rFonts w:ascii="Times New Roman" w:hAnsi="Times New Roman"/>
                                  <w:color w:val="0070C0"/>
                                  <w:sz w:val="19"/>
                                  <w:szCs w:val="19"/>
                                </w:rPr>
                                <w:t>n</w:t>
                              </w:r>
                              <w:r w:rsidRPr="00AB72ED">
                                <w:rPr>
                                  <w:rStyle w:val="Hyperlink"/>
                                  <w:rFonts w:ascii="Times New Roman" w:hAnsi="Times New Roman"/>
                                  <w:color w:val="0070C0"/>
                                  <w:sz w:val="19"/>
                                  <w:szCs w:val="19"/>
                                </w:rPr>
                                <w:t>/robertwrcrump</w:t>
                              </w:r>
                            </w:hyperlink>
                            <w:r>
                              <w:t xml:space="preserve">         </w:t>
                            </w:r>
                            <w:r w:rsidRPr="00AB72ED"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3479E5C3" wp14:editId="437047BA">
                                  <wp:extent cx="104775" cy="104775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F60DB" w:rsidRPr="00DF60DB">
                              <w:rPr>
                                <w:rStyle w:val="Hyperlink"/>
                                <w:rFonts w:ascii="Times New Roman" w:hAnsi="Times New Roman"/>
                                <w:color w:val="0070C0"/>
                                <w:sz w:val="19"/>
                                <w:szCs w:val="19"/>
                                <w:u w:val="none"/>
                              </w:rPr>
                              <w:t xml:space="preserve"> </w:t>
                            </w:r>
                            <w:hyperlink r:id="rId12" w:history="1">
                              <w:r w:rsidRPr="00E91F82">
                                <w:rPr>
                                  <w:rStyle w:val="Hyperlink"/>
                                  <w:rFonts w:ascii="Times New Roman" w:hAnsi="Times New Roman"/>
                                  <w:sz w:val="19"/>
                                  <w:szCs w:val="19"/>
                                </w:rPr>
                                <w:t>rwrc</w:t>
                              </w:r>
                              <w:r w:rsidRPr="00E91F82">
                                <w:rPr>
                                  <w:rStyle w:val="Hyperlink"/>
                                  <w:rFonts w:ascii="Times New Roman" w:hAnsi="Times New Roman"/>
                                  <w:sz w:val="19"/>
                                  <w:szCs w:val="19"/>
                                </w:rPr>
                                <w:t>r</w:t>
                              </w:r>
                              <w:r w:rsidRPr="00E91F82">
                                <w:rPr>
                                  <w:rStyle w:val="Hyperlink"/>
                                  <w:rFonts w:ascii="Times New Roman" w:hAnsi="Times New Roman"/>
                                  <w:sz w:val="19"/>
                                  <w:szCs w:val="19"/>
                                </w:rPr>
                                <w:t>ump.c</w:t>
                              </w:r>
                              <w:r w:rsidR="009116E8">
                                <w:rPr>
                                  <w:rStyle w:val="Hyperlink"/>
                                  <w:rFonts w:ascii="Times New Roman" w:hAnsi="Times New Roman"/>
                                  <w:sz w:val="19"/>
                                  <w:szCs w:val="19"/>
                                </w:rPr>
                                <w:t>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0441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3.1pt;margin-top:5.1pt;width:280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" stroked="f">
                <v:textbox style="mso-fit-shape-to-text:t">
                  <w:txbxContent>
                    <w:p w14:paraId="5FDEE8D9" w14:textId="2DD016D9" w:rsidR="00937B9C" w:rsidRDefault="00937B9C">
                      <w:pPr>
                        <w:rPr>
                          <w:rFonts w:ascii="Times New Roman" w:hAnsi="Times New Roman"/>
                          <w:sz w:val="19"/>
                          <w:szCs w:val="19"/>
                        </w:rPr>
                      </w:pPr>
                      <w:r>
                        <w:t xml:space="preserve">                </w:t>
                      </w:r>
                      <w:r w:rsidRPr="00AB72ED"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48C86100" wp14:editId="4A3E07EE">
                            <wp:extent cx="104775" cy="10477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Pr="00AB72ED">
                        <w:rPr>
                          <w:rFonts w:ascii="Times New Roman" w:hAnsi="Times New Roman"/>
                          <w:sz w:val="19"/>
                          <w:szCs w:val="19"/>
                        </w:rPr>
                        <w:t>rwrcrump@gmail.com</w:t>
                      </w:r>
                      <w:r>
                        <w:rPr>
                          <w:rFonts w:ascii="Times New Roman" w:hAnsi="Times New Roman"/>
                          <w:sz w:val="19"/>
                          <w:szCs w:val="19"/>
                        </w:rPr>
                        <w:t xml:space="preserve"> </w:t>
                      </w:r>
                      <w:r w:rsidRPr="00AB72ED">
                        <w:rPr>
                          <w:rFonts w:ascii="Times New Roman" w:hAnsi="Times New Roman"/>
                          <w:sz w:val="19"/>
                          <w:szCs w:val="19"/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sz w:val="19"/>
                          <w:szCs w:val="19"/>
                        </w:rPr>
                        <w:t xml:space="preserve">                     </w:t>
                      </w:r>
                      <w:r w:rsidRPr="00AB72ED"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4B779318" wp14:editId="4552E360">
                            <wp:extent cx="104775" cy="104775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sz w:val="19"/>
                          <w:szCs w:val="19"/>
                        </w:rPr>
                        <w:t xml:space="preserve"> </w:t>
                      </w:r>
                      <w:r w:rsidRPr="00937B9C">
                        <w:rPr>
                          <w:rFonts w:ascii="Times New Roman" w:hAnsi="Times New Roman"/>
                          <w:sz w:val="19"/>
                          <w:szCs w:val="19"/>
                        </w:rPr>
                        <w:t>512-750-6269</w:t>
                      </w:r>
                    </w:p>
                    <w:p w14:paraId="259AD8BB" w14:textId="1A3A2D12" w:rsidR="00937B9C" w:rsidRDefault="00937B9C">
                      <w:r>
                        <w:t xml:space="preserve">                </w:t>
                      </w:r>
                      <w:r w:rsidRPr="00AB72ED"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65F1D2BB" wp14:editId="092E347E">
                            <wp:extent cx="104775" cy="104775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hyperlink r:id="rId13" w:history="1">
                        <w:r>
                          <w:rPr>
                            <w:rStyle w:val="Hyperlink"/>
                            <w:rFonts w:ascii="Times New Roman" w:hAnsi="Times New Roman"/>
                            <w:color w:val="0070C0"/>
                            <w:sz w:val="19"/>
                            <w:szCs w:val="19"/>
                          </w:rPr>
                          <w:t>l</w:t>
                        </w:r>
                        <w:r w:rsidRPr="00AB72ED">
                          <w:rPr>
                            <w:rStyle w:val="Hyperlink"/>
                            <w:rFonts w:ascii="Times New Roman" w:hAnsi="Times New Roman"/>
                            <w:color w:val="0070C0"/>
                            <w:sz w:val="19"/>
                            <w:szCs w:val="19"/>
                          </w:rPr>
                          <w:t>inkedin.com</w:t>
                        </w:r>
                        <w:r w:rsidRPr="00AB72ED">
                          <w:rPr>
                            <w:rStyle w:val="Hyperlink"/>
                            <w:rFonts w:ascii="Times New Roman" w:hAnsi="Times New Roman"/>
                            <w:color w:val="0070C0"/>
                            <w:sz w:val="19"/>
                            <w:szCs w:val="19"/>
                          </w:rPr>
                          <w:t>/</w:t>
                        </w:r>
                        <w:r w:rsidRPr="00AB72ED">
                          <w:rPr>
                            <w:rStyle w:val="Hyperlink"/>
                            <w:rFonts w:ascii="Times New Roman" w:hAnsi="Times New Roman"/>
                            <w:color w:val="0070C0"/>
                            <w:sz w:val="19"/>
                            <w:szCs w:val="19"/>
                          </w:rPr>
                          <w:t>i</w:t>
                        </w:r>
                        <w:r w:rsidRPr="00AB72ED">
                          <w:rPr>
                            <w:rStyle w:val="Hyperlink"/>
                            <w:rFonts w:ascii="Times New Roman" w:hAnsi="Times New Roman"/>
                            <w:color w:val="0070C0"/>
                            <w:sz w:val="19"/>
                            <w:szCs w:val="19"/>
                          </w:rPr>
                          <w:t>n</w:t>
                        </w:r>
                        <w:r w:rsidRPr="00AB72ED">
                          <w:rPr>
                            <w:rStyle w:val="Hyperlink"/>
                            <w:rFonts w:ascii="Times New Roman" w:hAnsi="Times New Roman"/>
                            <w:color w:val="0070C0"/>
                            <w:sz w:val="19"/>
                            <w:szCs w:val="19"/>
                          </w:rPr>
                          <w:t>/robertwrcrump</w:t>
                        </w:r>
                      </w:hyperlink>
                      <w:r>
                        <w:t xml:space="preserve">         </w:t>
                      </w:r>
                      <w:r w:rsidRPr="00AB72ED"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3479E5C3" wp14:editId="437047BA">
                            <wp:extent cx="104775" cy="104775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F60DB" w:rsidRPr="00DF60DB">
                        <w:rPr>
                          <w:rStyle w:val="Hyperlink"/>
                          <w:rFonts w:ascii="Times New Roman" w:hAnsi="Times New Roman"/>
                          <w:color w:val="0070C0"/>
                          <w:sz w:val="19"/>
                          <w:szCs w:val="19"/>
                          <w:u w:val="none"/>
                        </w:rPr>
                        <w:t xml:space="preserve"> </w:t>
                      </w:r>
                      <w:hyperlink r:id="rId14" w:history="1">
                        <w:r w:rsidRPr="00E91F82">
                          <w:rPr>
                            <w:rStyle w:val="Hyperlink"/>
                            <w:rFonts w:ascii="Times New Roman" w:hAnsi="Times New Roman"/>
                            <w:sz w:val="19"/>
                            <w:szCs w:val="19"/>
                          </w:rPr>
                          <w:t>rwrc</w:t>
                        </w:r>
                        <w:r w:rsidRPr="00E91F82">
                          <w:rPr>
                            <w:rStyle w:val="Hyperlink"/>
                            <w:rFonts w:ascii="Times New Roman" w:hAnsi="Times New Roman"/>
                            <w:sz w:val="19"/>
                            <w:szCs w:val="19"/>
                          </w:rPr>
                          <w:t>r</w:t>
                        </w:r>
                        <w:r w:rsidRPr="00E91F82">
                          <w:rPr>
                            <w:rStyle w:val="Hyperlink"/>
                            <w:rFonts w:ascii="Times New Roman" w:hAnsi="Times New Roman"/>
                            <w:sz w:val="19"/>
                            <w:szCs w:val="19"/>
                          </w:rPr>
                          <w:t>ump.c</w:t>
                        </w:r>
                        <w:r w:rsidR="009116E8">
                          <w:rPr>
                            <w:rStyle w:val="Hyperlink"/>
                            <w:rFonts w:ascii="Times New Roman" w:hAnsi="Times New Roman"/>
                            <w:sz w:val="19"/>
                            <w:szCs w:val="19"/>
                          </w:rPr>
                          <w:t>om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="005E04BB" w:rsidRPr="003E6636">
        <w:rPr>
          <w:rFonts w:ascii="Century Schoolbook" w:hAnsi="Century Schoolbook" w:cs="Aharoni"/>
          <w:color w:val="auto"/>
          <w:sz w:val="60"/>
          <w:szCs w:val="6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Robert Crump</w:t>
      </w:r>
    </w:p>
    <w:p w14:paraId="0E376D00" w14:textId="1411BB3A" w:rsidR="00001778" w:rsidRPr="000A1578" w:rsidRDefault="005E04BB" w:rsidP="009743C6">
      <w:pPr>
        <w:pStyle w:val="ReziHeading"/>
        <w:spacing w:after="50"/>
        <w:rPr>
          <w:rFonts w:ascii="Times New Roman" w:hAnsi="Times New Roman"/>
          <w:color w:val="auto"/>
        </w:rPr>
      </w:pPr>
      <w:bookmarkStart w:id="0" w:name="_Hlk145497988"/>
      <w:r w:rsidRPr="000A1578">
        <w:rPr>
          <w:rFonts w:ascii="Times New Roman" w:hAnsi="Times New Roman"/>
          <w:color w:val="auto"/>
          <w:sz w:val="24"/>
          <w:szCs w:val="24"/>
        </w:rPr>
        <w:t>PROFESSIONAL EXPERIENCE</w:t>
      </w:r>
    </w:p>
    <w:p w14:paraId="33106A86" w14:textId="01CB873E" w:rsidR="007B0D57" w:rsidRPr="000A1578" w:rsidRDefault="007C41DE" w:rsidP="007B0D57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bookmarkStart w:id="1" w:name="_Hlk81803329"/>
      <w:bookmarkEnd w:id="0"/>
      <w:r>
        <w:rPr>
          <w:rFonts w:ascii="Times New Roman" w:hAnsi="Times New Roman" w:cs="Times New Roman"/>
          <w:color w:val="auto"/>
          <w:sz w:val="22"/>
          <w:szCs w:val="22"/>
        </w:rPr>
        <w:t xml:space="preserve">Data </w:t>
      </w:r>
      <w:r w:rsidR="003D42EF">
        <w:rPr>
          <w:rFonts w:ascii="Times New Roman" w:hAnsi="Times New Roman" w:cs="Times New Roman"/>
          <w:color w:val="auto"/>
          <w:sz w:val="22"/>
          <w:szCs w:val="22"/>
        </w:rPr>
        <w:t>Engineer</w:t>
      </w:r>
      <w:r w:rsidR="007B0D57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Austin Police Department | Austin, T</w:t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>X</w:t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ab/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ab/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ab/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ab/>
      </w:r>
      <w:r w:rsidR="00686960">
        <w:rPr>
          <w:rFonts w:ascii="Times New Roman" w:hAnsi="Times New Roman" w:cs="Times New Roman"/>
          <w:color w:val="auto"/>
          <w:sz w:val="22"/>
          <w:szCs w:val="22"/>
        </w:rPr>
        <w:tab/>
      </w:r>
      <w:r>
        <w:rPr>
          <w:rFonts w:ascii="Times New Roman" w:hAnsi="Times New Roman" w:cs="Times New Roman"/>
          <w:color w:val="auto"/>
          <w:sz w:val="22"/>
          <w:szCs w:val="22"/>
        </w:rPr>
        <w:tab/>
      </w:r>
      <w:r w:rsidR="007B0D57" w:rsidRPr="000A1578">
        <w:rPr>
          <w:rFonts w:ascii="Times New Roman" w:hAnsi="Times New Roman" w:cs="Times New Roman"/>
          <w:color w:val="auto"/>
          <w:sz w:val="22"/>
          <w:szCs w:val="22"/>
        </w:rPr>
        <w:t>2024</w:t>
      </w:r>
      <w:r w:rsidR="008A1DCC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F4922" w:rsidRPr="000F4922">
        <w:rPr>
          <w:rFonts w:ascii="Times New Roman" w:hAnsi="Times New Roman" w:cs="Times New Roman"/>
          <w:color w:val="auto"/>
          <w:sz w:val="22"/>
          <w:szCs w:val="22"/>
        </w:rPr>
        <w:t xml:space="preserve">– </w:t>
      </w:r>
      <w:r w:rsidR="008A1DCC">
        <w:rPr>
          <w:rFonts w:ascii="Times New Roman" w:hAnsi="Times New Roman" w:cs="Times New Roman"/>
          <w:color w:val="auto"/>
          <w:sz w:val="22"/>
          <w:szCs w:val="22"/>
        </w:rPr>
        <w:t>202</w:t>
      </w:r>
      <w:r w:rsidR="00D5098E">
        <w:rPr>
          <w:rFonts w:ascii="Times New Roman" w:hAnsi="Times New Roman" w:cs="Times New Roman"/>
          <w:color w:val="auto"/>
          <w:sz w:val="22"/>
          <w:szCs w:val="22"/>
        </w:rPr>
        <w:t>6</w:t>
      </w:r>
    </w:p>
    <w:p w14:paraId="6D2DB6B0" w14:textId="7555BFEE" w:rsidR="00D5098E" w:rsidRDefault="00D5098E" w:rsidP="007B0D5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6572EC">
        <w:rPr>
          <w:rFonts w:ascii="Times New Roman" w:hAnsi="Times New Roman" w:cs="Times New Roman"/>
          <w:color w:val="auto"/>
          <w:sz w:val="22"/>
          <w:szCs w:val="22"/>
        </w:rPr>
        <w:t>•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Built public-facing data dashboard from concept to deployment coordinating multi-level stakeholder engagement</w:t>
      </w:r>
    </w:p>
    <w:p w14:paraId="2423D136" w14:textId="4C309482" w:rsidR="006572EC" w:rsidRDefault="006572EC" w:rsidP="007B0D5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6572EC">
        <w:rPr>
          <w:rFonts w:ascii="Times New Roman" w:hAnsi="Times New Roman" w:cs="Times New Roman"/>
          <w:color w:val="auto"/>
          <w:sz w:val="22"/>
          <w:szCs w:val="22"/>
        </w:rPr>
        <w:t>•</w:t>
      </w:r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D061F">
        <w:rPr>
          <w:rFonts w:ascii="Times New Roman" w:hAnsi="Times New Roman" w:cs="Times New Roman"/>
          <w:color w:val="auto"/>
          <w:sz w:val="22"/>
          <w:szCs w:val="22"/>
        </w:rPr>
        <w:t>Developed</w:t>
      </w:r>
      <w:r w:rsidRPr="006572EC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7C41DE">
        <w:rPr>
          <w:rFonts w:ascii="Times New Roman" w:hAnsi="Times New Roman" w:cs="Times New Roman"/>
          <w:color w:val="auto"/>
          <w:sz w:val="22"/>
          <w:szCs w:val="22"/>
        </w:rPr>
        <w:t>response-time</w:t>
      </w:r>
      <w:r w:rsidR="001A1917">
        <w:rPr>
          <w:rFonts w:ascii="Times New Roman" w:hAnsi="Times New Roman" w:cs="Times New Roman"/>
          <w:color w:val="auto"/>
          <w:sz w:val="22"/>
          <w:szCs w:val="22"/>
        </w:rPr>
        <w:t xml:space="preserve"> model</w:t>
      </w:r>
      <w:r w:rsidR="00114363">
        <w:rPr>
          <w:rFonts w:ascii="Times New Roman" w:hAnsi="Times New Roman" w:cs="Times New Roman"/>
          <w:color w:val="auto"/>
          <w:sz w:val="22"/>
          <w:szCs w:val="22"/>
        </w:rPr>
        <w:t xml:space="preserve"> to inform officer staffing </w:t>
      </w:r>
      <w:r w:rsidR="00D5098E">
        <w:rPr>
          <w:rFonts w:ascii="Times New Roman" w:hAnsi="Times New Roman" w:cs="Times New Roman"/>
          <w:color w:val="auto"/>
          <w:sz w:val="22"/>
          <w:szCs w:val="22"/>
        </w:rPr>
        <w:t>capacity</w:t>
      </w:r>
      <w:r w:rsidR="00604779">
        <w:rPr>
          <w:rFonts w:ascii="Times New Roman" w:hAnsi="Times New Roman" w:cs="Times New Roman"/>
          <w:color w:val="auto"/>
          <w:sz w:val="22"/>
          <w:szCs w:val="22"/>
        </w:rPr>
        <w:t xml:space="preserve"> and</w:t>
      </w:r>
      <w:r w:rsidR="007C41DE">
        <w:rPr>
          <w:rFonts w:ascii="Times New Roman" w:hAnsi="Times New Roman" w:cs="Times New Roman"/>
          <w:color w:val="auto"/>
          <w:sz w:val="22"/>
          <w:szCs w:val="22"/>
        </w:rPr>
        <w:t xml:space="preserve"> presented to</w:t>
      </w:r>
      <w:r w:rsidR="007D108E">
        <w:rPr>
          <w:rFonts w:ascii="Times New Roman" w:hAnsi="Times New Roman" w:cs="Times New Roman"/>
          <w:color w:val="auto"/>
          <w:sz w:val="22"/>
          <w:szCs w:val="22"/>
        </w:rPr>
        <w:t xml:space="preserve"> leadership</w:t>
      </w:r>
    </w:p>
    <w:p w14:paraId="5F85D366" w14:textId="10578AEA" w:rsidR="0096297D" w:rsidRPr="0096297D" w:rsidRDefault="006E655C" w:rsidP="007B0D5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6E655C">
        <w:rPr>
          <w:rFonts w:ascii="Times New Roman" w:hAnsi="Times New Roman"/>
          <w:sz w:val="22"/>
          <w:szCs w:val="22"/>
        </w:rPr>
        <w:t xml:space="preserve">• </w:t>
      </w:r>
      <w:r w:rsidRPr="006E655C">
        <w:rPr>
          <w:rFonts w:ascii="Times New Roman" w:hAnsi="Times New Roman" w:cs="Times New Roman"/>
          <w:color w:val="auto"/>
          <w:sz w:val="22"/>
          <w:szCs w:val="22"/>
        </w:rPr>
        <w:t xml:space="preserve">Wrote batch process script </w:t>
      </w:r>
      <w:r w:rsidR="00604779">
        <w:rPr>
          <w:rFonts w:ascii="Times New Roman" w:hAnsi="Times New Roman" w:cs="Times New Roman"/>
          <w:color w:val="auto"/>
          <w:sz w:val="22"/>
          <w:szCs w:val="22"/>
        </w:rPr>
        <w:t xml:space="preserve">for spatial </w:t>
      </w:r>
      <w:r w:rsidRPr="006E655C">
        <w:rPr>
          <w:rFonts w:ascii="Times New Roman" w:hAnsi="Times New Roman" w:cs="Times New Roman"/>
          <w:color w:val="auto"/>
          <w:sz w:val="22"/>
          <w:szCs w:val="22"/>
        </w:rPr>
        <w:t>interpolat</w:t>
      </w:r>
      <w:r w:rsidR="00604779">
        <w:rPr>
          <w:rFonts w:ascii="Times New Roman" w:hAnsi="Times New Roman" w:cs="Times New Roman"/>
          <w:color w:val="auto"/>
          <w:sz w:val="22"/>
          <w:szCs w:val="22"/>
        </w:rPr>
        <w:t>ion of</w:t>
      </w:r>
      <w:r w:rsidRPr="006E655C">
        <w:rPr>
          <w:rFonts w:ascii="Times New Roman" w:hAnsi="Times New Roman" w:cs="Times New Roman"/>
          <w:color w:val="auto"/>
          <w:sz w:val="22"/>
          <w:szCs w:val="22"/>
        </w:rPr>
        <w:t xml:space="preserve"> Census data with crime rates </w:t>
      </w:r>
      <w:r w:rsidR="00604779">
        <w:rPr>
          <w:rFonts w:ascii="Times New Roman" w:hAnsi="Times New Roman" w:cs="Times New Roman"/>
          <w:color w:val="auto"/>
          <w:sz w:val="22"/>
          <w:szCs w:val="22"/>
        </w:rPr>
        <w:t xml:space="preserve">within </w:t>
      </w:r>
      <w:r w:rsidR="00955F3B">
        <w:rPr>
          <w:rFonts w:ascii="Times New Roman" w:hAnsi="Times New Roman" w:cs="Times New Roman"/>
          <w:color w:val="auto"/>
          <w:sz w:val="22"/>
          <w:szCs w:val="22"/>
        </w:rPr>
        <w:t>police sectors</w:t>
      </w:r>
    </w:p>
    <w:p w14:paraId="5DFB2012" w14:textId="6FD3E1FF" w:rsidR="00114363" w:rsidRDefault="007B0D57" w:rsidP="007B0D5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Performed </w:t>
      </w:r>
      <w:r w:rsidR="006572EC">
        <w:rPr>
          <w:rFonts w:ascii="Times New Roman" w:hAnsi="Times New Roman" w:cs="Times New Roman"/>
          <w:color w:val="auto"/>
          <w:sz w:val="22"/>
          <w:szCs w:val="22"/>
        </w:rPr>
        <w:t>regular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D5098E">
        <w:rPr>
          <w:rFonts w:ascii="Times New Roman" w:hAnsi="Times New Roman" w:cs="Times New Roman"/>
          <w:color w:val="auto"/>
          <w:sz w:val="22"/>
          <w:szCs w:val="22"/>
        </w:rPr>
        <w:t>ETL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operations </w:t>
      </w:r>
      <w:r w:rsidR="00D5098E">
        <w:rPr>
          <w:rFonts w:ascii="Times New Roman" w:hAnsi="Times New Roman" w:cs="Times New Roman"/>
          <w:color w:val="auto"/>
          <w:sz w:val="22"/>
          <w:szCs w:val="22"/>
        </w:rPr>
        <w:t>using SQL, Python, R, and Power BI</w:t>
      </w:r>
      <w:r w:rsidR="00D5098E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>for public datasets</w:t>
      </w:r>
    </w:p>
    <w:p w14:paraId="461262DF" w14:textId="0ED6B03B" w:rsidR="007B0D57" w:rsidRDefault="00114363" w:rsidP="007B0D5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114363">
        <w:rPr>
          <w:rFonts w:ascii="Times New Roman" w:hAnsi="Times New Roman" w:cs="Times New Roman"/>
          <w:color w:val="auto"/>
          <w:sz w:val="22"/>
          <w:szCs w:val="22"/>
        </w:rPr>
        <w:t xml:space="preserve">• </w:t>
      </w:r>
      <w:r w:rsidR="00A0056C">
        <w:rPr>
          <w:rFonts w:ascii="Times New Roman" w:hAnsi="Times New Roman" w:cs="Times New Roman"/>
          <w:color w:val="auto"/>
          <w:sz w:val="22"/>
          <w:szCs w:val="22"/>
        </w:rPr>
        <w:t>Led meetings</w:t>
      </w:r>
      <w:r w:rsidR="00AD312C">
        <w:rPr>
          <w:rFonts w:ascii="Times New Roman" w:hAnsi="Times New Roman" w:cs="Times New Roman"/>
          <w:color w:val="auto"/>
          <w:sz w:val="22"/>
          <w:szCs w:val="22"/>
        </w:rPr>
        <w:t xml:space="preserve"> at various stages for internal and external partners to incorporate feedback</w:t>
      </w:r>
    </w:p>
    <w:p w14:paraId="3E4F62DA" w14:textId="587E4CA4" w:rsidR="00ED6FFE" w:rsidRPr="000A1578" w:rsidRDefault="00591DD1" w:rsidP="00ED6FFE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Consultant, State &amp; Local Government | Guidehouse Inc.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Austin, TX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2022 – 2023 </w:t>
      </w:r>
    </w:p>
    <w:p w14:paraId="75ABA099" w14:textId="33D46258" w:rsidR="00C40AFB" w:rsidRPr="000A1578" w:rsidRDefault="00C40AFB" w:rsidP="00ED6FFE">
      <w:pPr>
        <w:pStyle w:val="ReziBullet"/>
        <w:rPr>
          <w:rFonts w:ascii="Times New Roman" w:hAnsi="Times New Roman"/>
          <w:color w:val="auto"/>
          <w:sz w:val="22"/>
          <w:szCs w:val="22"/>
        </w:rPr>
      </w:pPr>
      <w:r w:rsidRPr="000A1578">
        <w:rPr>
          <w:rFonts w:ascii="Times New Roman" w:hAnsi="Times New Roman"/>
          <w:color w:val="auto"/>
          <w:sz w:val="22"/>
          <w:szCs w:val="22"/>
        </w:rPr>
        <w:t>• Delivered projects for state agencies related to process improvement, federal grants, and data analysis</w:t>
      </w:r>
    </w:p>
    <w:p w14:paraId="3080CA99" w14:textId="6EAC73DB" w:rsidR="00A251B5" w:rsidRPr="000A1578" w:rsidRDefault="00A251B5" w:rsidP="00ED6FFE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Assisted a State Government </w:t>
      </w:r>
      <w:r w:rsidR="002131C3" w:rsidRPr="000A1578">
        <w:rPr>
          <w:rFonts w:ascii="Times New Roman" w:hAnsi="Times New Roman" w:cs="Times New Roman"/>
          <w:color w:val="auto"/>
          <w:sz w:val="22"/>
          <w:szCs w:val="22"/>
        </w:rPr>
        <w:t>in administering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$2 billion ARPA grant within federal compliance regulations</w:t>
      </w:r>
    </w:p>
    <w:p w14:paraId="5F90CA22" w14:textId="4EEC7D30" w:rsidR="00ED6FFE" w:rsidRPr="000A1578" w:rsidRDefault="0035602F" w:rsidP="00B5253A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Hosted weekly meetings with state broadband office to guide grant fund</w:t>
      </w:r>
      <w:r w:rsidR="0039309C" w:rsidRPr="000A1578">
        <w:rPr>
          <w:rFonts w:ascii="Times New Roman" w:hAnsi="Times New Roman" w:cs="Times New Roman"/>
          <w:color w:val="auto"/>
          <w:sz w:val="22"/>
          <w:szCs w:val="22"/>
        </w:rPr>
        <w:t>s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disbursement process</w:t>
      </w:r>
    </w:p>
    <w:p w14:paraId="507F458B" w14:textId="3767B729" w:rsidR="002131C3" w:rsidRPr="000A1578" w:rsidRDefault="002131C3" w:rsidP="00B5253A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</w:t>
      </w:r>
      <w:r w:rsidR="00AD061F">
        <w:rPr>
          <w:rFonts w:ascii="Times New Roman" w:hAnsi="Times New Roman" w:cs="Times New Roman"/>
          <w:color w:val="auto"/>
          <w:sz w:val="22"/>
          <w:szCs w:val="22"/>
        </w:rPr>
        <w:t>Built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a</w:t>
      </w:r>
      <w:r w:rsidR="00BC08F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BC08F8" w:rsidRPr="00BC08F8">
        <w:rPr>
          <w:rFonts w:ascii="Times New Roman" w:hAnsi="Times New Roman" w:cs="Times New Roman"/>
          <w:bCs/>
          <w:color w:val="auto"/>
          <w:sz w:val="22"/>
          <w:szCs w:val="22"/>
        </w:rPr>
        <w:t>Power BI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data dashboard to monitor </w:t>
      </w:r>
      <w:r w:rsidR="006B77FA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ARPA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>disbursements</w:t>
      </w:r>
      <w:r w:rsidR="006B77FA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>to state subrecipients</w:t>
      </w:r>
    </w:p>
    <w:p w14:paraId="4E4262CC" w14:textId="255062B7" w:rsidR="00ED6FFE" w:rsidRPr="000A1578" w:rsidRDefault="00ED6FFE" w:rsidP="00ED6FFE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Local Government Researcher | The Civic Federation</w:t>
      </w:r>
      <w:r w:rsidR="00C0669E" w:rsidRPr="000A1578">
        <w:rPr>
          <w:rFonts w:ascii="Times New Roman" w:hAnsi="Times New Roman" w:cs="Times New Roman"/>
          <w:color w:val="auto"/>
          <w:sz w:val="22"/>
          <w:szCs w:val="22"/>
        </w:rPr>
        <w:tab/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Chicago, IL                 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2021 </w:t>
      </w:r>
    </w:p>
    <w:p w14:paraId="63D501C0" w14:textId="75FB391D" w:rsidR="00ED6FFE" w:rsidRPr="000A1578" w:rsidRDefault="00ED6FFE" w:rsidP="00ED6FFE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Analyzed financial records contributing to published report on Chicago Public Schools</w:t>
      </w:r>
    </w:p>
    <w:p w14:paraId="3C6A6BFB" w14:textId="43BE3342" w:rsidR="00001778" w:rsidRPr="000A1578" w:rsidRDefault="00ED6FFE" w:rsidP="00ED6FFE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</w:t>
      </w:r>
      <w:r w:rsidR="00591DD1" w:rsidRPr="000A1578">
        <w:rPr>
          <w:rFonts w:ascii="Times New Roman" w:hAnsi="Times New Roman" w:cs="Times New Roman"/>
          <w:color w:val="auto"/>
          <w:sz w:val="22"/>
          <w:szCs w:val="22"/>
        </w:rPr>
        <w:t>Reviewed literature and City of Chicago data on public safety and police budgeting</w:t>
      </w:r>
    </w:p>
    <w:p w14:paraId="78BF7C0C" w14:textId="58AE1FA6" w:rsidR="00336C3C" w:rsidRPr="000A1578" w:rsidRDefault="005E04BB" w:rsidP="00C36E40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bookmarkStart w:id="2" w:name="_Hlk132174971"/>
      <w:bookmarkEnd w:id="1"/>
      <w:r w:rsidRPr="000A1578">
        <w:rPr>
          <w:rFonts w:ascii="Times New Roman" w:hAnsi="Times New Roman" w:cs="Times New Roman"/>
          <w:color w:val="auto"/>
          <w:sz w:val="22"/>
          <w:szCs w:val="22"/>
        </w:rPr>
        <w:t>Policy Analyst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|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Cook County Assessor's Office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Chicago, IL                  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          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2021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6494F3E7" w14:textId="0A5FAC3F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Wrote policy memos to construct narrative of property tax appeals process in Cook County</w:t>
      </w:r>
    </w:p>
    <w:p w14:paraId="4C34D9F3" w14:textId="4A11C919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Evaluated opportunities for improved intergovernmental coordination with specific actionable recommendations</w:t>
      </w:r>
    </w:p>
    <w:bookmarkEnd w:id="2"/>
    <w:p w14:paraId="1BAEE416" w14:textId="2E0AD7AC" w:rsidR="00336C3C" w:rsidRPr="000A1578" w:rsidRDefault="005E04BB" w:rsidP="00C36E40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Policy Analyst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|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Illinois State Treasurer's Offic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>e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Chicago, IL                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         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2020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58AAA21B" w14:textId="22F5C82E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</w:t>
      </w:r>
      <w:r w:rsidR="00AD061F">
        <w:rPr>
          <w:rFonts w:ascii="Times New Roman" w:hAnsi="Times New Roman" w:cs="Times New Roman"/>
          <w:color w:val="auto"/>
          <w:sz w:val="22"/>
          <w:szCs w:val="22"/>
        </w:rPr>
        <w:t>S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>urvey</w:t>
      </w:r>
      <w:r w:rsidR="00AD061F">
        <w:rPr>
          <w:rFonts w:ascii="Times New Roman" w:hAnsi="Times New Roman" w:cs="Times New Roman"/>
          <w:color w:val="auto"/>
          <w:sz w:val="22"/>
          <w:szCs w:val="22"/>
        </w:rPr>
        <w:t>ed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new government spending in response to the COVID-19 pandemic in Illinois</w:t>
      </w:r>
    </w:p>
    <w:p w14:paraId="2519DAD9" w14:textId="77777777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Designed policy for database management and identity matching for childhood savings accounts</w:t>
      </w:r>
    </w:p>
    <w:p w14:paraId="123BBA86" w14:textId="6D0B67D7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Performed statistical analysis of Payment Protection Program loan data across Illinois using US Treasury data</w:t>
      </w:r>
    </w:p>
    <w:p w14:paraId="756D850E" w14:textId="1FFFD5A7" w:rsidR="00415927" w:rsidRPr="00F55C11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Reviewed literature and federal rules on CDFIs, culminating in the</w:t>
      </w:r>
      <w:r w:rsidRPr="00F55C11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hyperlink r:id="rId15" w:history="1">
        <w:r w:rsidRPr="00F55C11">
          <w:rPr>
            <w:rStyle w:val="Hyperlink"/>
            <w:rFonts w:ascii="Times New Roman" w:hAnsi="Times New Roman" w:cs="Times New Roman"/>
            <w:color w:val="0070C0"/>
            <w:sz w:val="22"/>
            <w:szCs w:val="22"/>
          </w:rPr>
          <w:t>Community Development Loan Guarantee Act</w:t>
        </w:r>
      </w:hyperlink>
    </w:p>
    <w:p w14:paraId="1EB0787C" w14:textId="6CFA94D3" w:rsidR="00336C3C" w:rsidRPr="000A1578" w:rsidRDefault="005E04BB" w:rsidP="00C36E40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Writer &amp; Editor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|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Center for Municipal Finance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Chicago, IL                   </w:t>
      </w:r>
      <w:r w:rsidR="0097501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2019 – 2020 </w:t>
      </w:r>
    </w:p>
    <w:p w14:paraId="67451E68" w14:textId="292F9A3A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</w:t>
      </w:r>
      <w:r w:rsidR="00980C1D" w:rsidRPr="000A1578">
        <w:rPr>
          <w:rFonts w:ascii="Times New Roman" w:hAnsi="Times New Roman" w:cs="Times New Roman"/>
          <w:color w:val="auto"/>
          <w:sz w:val="22"/>
          <w:szCs w:val="22"/>
        </w:rPr>
        <w:t>Published weekly articles synopsizing municipal bond issues for non-technical readers</w:t>
      </w:r>
    </w:p>
    <w:p w14:paraId="08D55213" w14:textId="4D847A51" w:rsidR="009743C6" w:rsidRPr="000A1578" w:rsidRDefault="009743C6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</w:t>
      </w:r>
      <w:r w:rsidR="00980C1D" w:rsidRPr="000A1578">
        <w:rPr>
          <w:rFonts w:ascii="Times New Roman" w:hAnsi="Times New Roman" w:cs="Times New Roman"/>
          <w:color w:val="auto"/>
          <w:sz w:val="22"/>
          <w:szCs w:val="22"/>
        </w:rPr>
        <w:t>Daily updates to municipal bond yield curve data visualization</w:t>
      </w:r>
    </w:p>
    <w:p w14:paraId="70729BF5" w14:textId="7A22243C" w:rsidR="00E6154D" w:rsidRPr="000A1578" w:rsidRDefault="00E6154D" w:rsidP="00C36E40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Writing TA &amp; Tutor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|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Harris School of Public Policy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Chicago, IL</w:t>
      </w:r>
      <w:r w:rsidR="00A31B6D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     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2021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694BE893" w14:textId="74643F59" w:rsidR="00E6154D" w:rsidRPr="000A1578" w:rsidRDefault="00E6154D" w:rsidP="00A31B6D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Coached </w:t>
      </w:r>
      <w:r w:rsidR="00A31B6D" w:rsidRPr="000A1578">
        <w:rPr>
          <w:rFonts w:ascii="Times New Roman" w:hAnsi="Times New Roman" w:cs="Times New Roman"/>
          <w:color w:val="auto"/>
          <w:sz w:val="22"/>
          <w:szCs w:val="22"/>
        </w:rPr>
        <w:t>multi-national student</w:t>
      </w:r>
      <w:r w:rsidR="0039309C" w:rsidRPr="000A1578">
        <w:rPr>
          <w:rFonts w:ascii="Times New Roman" w:hAnsi="Times New Roman" w:cs="Times New Roman"/>
          <w:color w:val="auto"/>
          <w:sz w:val="22"/>
          <w:szCs w:val="22"/>
        </w:rPr>
        <w:t>s</w:t>
      </w:r>
      <w:r w:rsidR="00A31B6D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>on grammar, logical structure, and persuasive policy writing</w:t>
      </w:r>
    </w:p>
    <w:p w14:paraId="5115C2FD" w14:textId="1F462F58" w:rsidR="00336C3C" w:rsidRPr="000A1578" w:rsidRDefault="005E04BB" w:rsidP="00C36E40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bookmarkStart w:id="3" w:name="_Hlk148104538"/>
      <w:r w:rsidRPr="000A1578">
        <w:rPr>
          <w:rFonts w:ascii="Times New Roman" w:hAnsi="Times New Roman" w:cs="Times New Roman"/>
          <w:color w:val="auto"/>
          <w:sz w:val="22"/>
          <w:szCs w:val="22"/>
        </w:rPr>
        <w:t>Community Operations Contractor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|</w:t>
      </w:r>
      <w:r w:rsidR="00001778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Accenture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Austin, TX                                                   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</w:t>
      </w:r>
      <w:r w:rsidR="0002104C" w:rsidRPr="000A1578">
        <w:rPr>
          <w:rFonts w:ascii="Times New Roman" w:hAnsi="Times New Roman" w:cs="Times New Roman"/>
          <w:color w:val="auto"/>
          <w:sz w:val="22"/>
          <w:szCs w:val="22"/>
        </w:rPr>
        <w:t>2017 – 2019</w:t>
      </w:r>
    </w:p>
    <w:bookmarkEnd w:id="3"/>
    <w:p w14:paraId="6FBC7AFB" w14:textId="36928318" w:rsidR="009743C6" w:rsidRPr="000A1578" w:rsidRDefault="009743C6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Responded to user inquiries and enforced policies related to account access for major social media client</w:t>
      </w:r>
    </w:p>
    <w:p w14:paraId="747B4F69" w14:textId="28E83816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• Presented data report and proposal to </w:t>
      </w:r>
      <w:r w:rsidR="00343247" w:rsidRPr="000A1578">
        <w:rPr>
          <w:rFonts w:ascii="Times New Roman" w:hAnsi="Times New Roman" w:cs="Times New Roman"/>
          <w:color w:val="auto"/>
          <w:sz w:val="22"/>
          <w:szCs w:val="22"/>
        </w:rPr>
        <w:t>ease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user experience when contact</w:t>
      </w:r>
      <w:r w:rsidR="001764F5" w:rsidRPr="000A1578">
        <w:rPr>
          <w:rFonts w:ascii="Times New Roman" w:hAnsi="Times New Roman" w:cs="Times New Roman"/>
          <w:color w:val="auto"/>
          <w:sz w:val="22"/>
          <w:szCs w:val="22"/>
        </w:rPr>
        <w:t>ing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6000E9" w:rsidRPr="000A1578">
        <w:rPr>
          <w:rFonts w:ascii="Times New Roman" w:hAnsi="Times New Roman" w:cs="Times New Roman"/>
          <w:color w:val="auto"/>
          <w:sz w:val="22"/>
          <w:szCs w:val="22"/>
        </w:rPr>
        <w:t>help desk</w:t>
      </w:r>
      <w:r w:rsidR="001764F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for major social media client</w:t>
      </w:r>
    </w:p>
    <w:p w14:paraId="075C84EC" w14:textId="39A261C9" w:rsidR="00415927" w:rsidRPr="000A1578" w:rsidRDefault="00415927" w:rsidP="00415927">
      <w:pPr>
        <w:pStyle w:val="ReziBullet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• Built a meta-tagging system to track trends in user interactions, inter-departmental frictions, and pilot projects</w:t>
      </w:r>
    </w:p>
    <w:p w14:paraId="3E6C098F" w14:textId="31F92F1F" w:rsidR="00A251B5" w:rsidRPr="000A1578" w:rsidRDefault="009743C6" w:rsidP="00A251B5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 w:rsidRPr="000A1578">
        <w:rPr>
          <w:rFonts w:ascii="Times New Roman" w:hAnsi="Times New Roman" w:cs="Times New Roman"/>
          <w:color w:val="auto"/>
          <w:sz w:val="22"/>
          <w:szCs w:val="22"/>
        </w:rPr>
        <w:t>Customer Service Representative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>Telenetwork Inc.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| Austin, TX             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</w:t>
      </w:r>
      <w:r w:rsidR="00DC7883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55212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                             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>20</w:t>
      </w:r>
      <w:r w:rsidRPr="000A1578">
        <w:rPr>
          <w:rFonts w:ascii="Times New Roman" w:hAnsi="Times New Roman" w:cs="Times New Roman"/>
          <w:color w:val="auto"/>
          <w:sz w:val="22"/>
          <w:szCs w:val="22"/>
        </w:rPr>
        <w:t>11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DC7883" w:rsidRPr="000A1578">
        <w:rPr>
          <w:rFonts w:ascii="Times New Roman" w:hAnsi="Times New Roman" w:cs="Times New Roman"/>
          <w:color w:val="auto"/>
          <w:sz w:val="22"/>
          <w:szCs w:val="22"/>
        </w:rPr>
        <w:t xml:space="preserve">– </w:t>
      </w:r>
      <w:r w:rsidR="00A251B5" w:rsidRPr="000A1578">
        <w:rPr>
          <w:rFonts w:ascii="Times New Roman" w:hAnsi="Times New Roman" w:cs="Times New Roman"/>
          <w:color w:val="auto"/>
          <w:sz w:val="22"/>
          <w:szCs w:val="22"/>
        </w:rPr>
        <w:t>2016</w:t>
      </w:r>
    </w:p>
    <w:p w14:paraId="780E86B3" w14:textId="6E432420" w:rsidR="009743C6" w:rsidRPr="000A1578" w:rsidRDefault="009743C6" w:rsidP="00A251B5">
      <w:pPr>
        <w:pStyle w:val="ReziPosition"/>
        <w:rPr>
          <w:rFonts w:ascii="Times New Roman" w:hAnsi="Times New Roman"/>
          <w:b w:val="0"/>
          <w:bCs/>
          <w:color w:val="auto"/>
          <w:sz w:val="22"/>
          <w:szCs w:val="22"/>
        </w:rPr>
      </w:pPr>
      <w:r w:rsidRPr="000A1578">
        <w:rPr>
          <w:rFonts w:ascii="Times New Roman" w:hAnsi="Times New Roman"/>
          <w:b w:val="0"/>
          <w:bCs/>
          <w:color w:val="auto"/>
          <w:sz w:val="22"/>
          <w:szCs w:val="22"/>
        </w:rPr>
        <w:t>• Invented ticket auditing system and developed trend tracking methodology for major telecom company</w:t>
      </w:r>
    </w:p>
    <w:p w14:paraId="4155D119" w14:textId="0E43CEA2" w:rsidR="00336C3C" w:rsidRPr="000A1578" w:rsidRDefault="00937B9C">
      <w:pPr>
        <w:pStyle w:val="ReziHeading"/>
        <w:spacing w:after="50"/>
        <w:rPr>
          <w:rFonts w:ascii="Times New Roman" w:hAnsi="Times New Roman"/>
          <w:color w:val="auto"/>
        </w:rPr>
      </w:pPr>
      <w:bookmarkStart w:id="4" w:name="_Hlk145498774"/>
      <w:r w:rsidRPr="000A1578">
        <w:rPr>
          <w:rFonts w:ascii="Times New Roman" w:hAnsi="Times New Roman"/>
          <w:color w:val="auto"/>
          <w:sz w:val="24"/>
          <w:szCs w:val="24"/>
        </w:rPr>
        <w:t>EDUCATION</w:t>
      </w:r>
    </w:p>
    <w:p w14:paraId="7A45E881" w14:textId="77777777" w:rsidR="003D42EF" w:rsidRDefault="00937B9C" w:rsidP="009743C6">
      <w:pPr>
        <w:pStyle w:val="ReziPosition"/>
        <w:spacing w:line="276" w:lineRule="auto"/>
        <w:rPr>
          <w:rFonts w:ascii="Times New Roman" w:hAnsi="Times New Roman" w:cs="Times New Roman"/>
          <w:color w:val="auto"/>
          <w:sz w:val="22"/>
          <w:szCs w:val="22"/>
        </w:rPr>
      </w:pPr>
      <w:bookmarkStart w:id="5" w:name="_Hlk148104730"/>
      <w:bookmarkEnd w:id="4"/>
      <w:r w:rsidRPr="000A1578">
        <w:rPr>
          <w:rFonts w:ascii="Times New Roman" w:hAnsi="Times New Roman" w:cs="Times New Roman"/>
          <w:color w:val="auto"/>
          <w:sz w:val="22"/>
          <w:szCs w:val="22"/>
        </w:rPr>
        <w:t>Master of Public Policy – University of Chicago, Harris School of Public Policy</w:t>
      </w:r>
      <w:bookmarkEnd w:id="5"/>
    </w:p>
    <w:p w14:paraId="10F3662F" w14:textId="16CA4905" w:rsidR="0096297D" w:rsidRDefault="003D42EF" w:rsidP="009743C6">
      <w:pPr>
        <w:pStyle w:val="ReziPosition"/>
        <w:spacing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 xml:space="preserve">  </w:t>
      </w:r>
      <w:r w:rsidR="00C03E1D" w:rsidRPr="000A1578"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 xml:space="preserve">• </w:t>
      </w:r>
      <w:r w:rsidR="0096297D" w:rsidRPr="0096297D"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>Programming and Data Science for Public Policy - Foundational data science techniques and coding</w:t>
      </w:r>
    </w:p>
    <w:p w14:paraId="70894AA6" w14:textId="3C484B5A" w:rsidR="00A251B5" w:rsidRPr="00C03E1D" w:rsidRDefault="003D42EF" w:rsidP="009743C6">
      <w:pPr>
        <w:pStyle w:val="ReziPosition"/>
        <w:spacing w:line="276" w:lineRule="auto"/>
        <w:rPr>
          <w:rFonts w:ascii="Times New Roman" w:hAnsi="Times New Roman" w:cs="Times New Roman"/>
          <w:b w:val="0"/>
          <w:bCs/>
          <w:color w:val="0070C0"/>
          <w:sz w:val="22"/>
          <w:szCs w:val="22"/>
          <w:u w:val="single"/>
        </w:rPr>
      </w:pPr>
      <w:r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  </w:t>
      </w:r>
      <w:r w:rsidR="006E7E67" w:rsidRPr="00AB72ED"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• </w:t>
      </w:r>
      <w:r w:rsidR="0096297D" w:rsidRPr="0096297D">
        <w:rPr>
          <w:rFonts w:ascii="Times New Roman" w:hAnsi="Times New Roman" w:cs="Times New Roman"/>
          <w:b w:val="0"/>
          <w:color w:val="auto"/>
          <w:sz w:val="22"/>
          <w:szCs w:val="22"/>
        </w:rPr>
        <w:t>Program Evaluation - Rigorous econometric theory and applications in R</w:t>
      </w:r>
    </w:p>
    <w:p w14:paraId="6352DB99" w14:textId="187D50EC" w:rsidR="003D42EF" w:rsidRDefault="003D42EF" w:rsidP="009743C6">
      <w:pPr>
        <w:pStyle w:val="ReziPosition"/>
        <w:spacing w:line="360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</w:rPr>
      </w:pPr>
      <w:r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 xml:space="preserve">  </w:t>
      </w:r>
      <w:r w:rsidR="00A251B5" w:rsidRPr="00A251B5"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>•</w:t>
      </w:r>
      <w:r w:rsidR="00A251B5"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 xml:space="preserve"> </w:t>
      </w:r>
      <w:r w:rsidRPr="003D42EF">
        <w:rPr>
          <w:rFonts w:ascii="Times New Roman" w:hAnsi="Times New Roman" w:cs="Times New Roman"/>
          <w:b w:val="0"/>
          <w:bCs/>
          <w:color w:val="auto"/>
          <w:sz w:val="22"/>
          <w:szCs w:val="22"/>
        </w:rPr>
        <w:t xml:space="preserve">Policy Lab - Managed research team in support of the </w:t>
      </w:r>
      <w:hyperlink r:id="rId16" w:history="1">
        <w:r w:rsidRPr="003D42EF">
          <w:rPr>
            <w:rStyle w:val="Hyperlink"/>
            <w:rFonts w:ascii="Times New Roman" w:hAnsi="Times New Roman" w:cs="Times New Roman"/>
            <w:b w:val="0"/>
            <w:bCs/>
            <w:sz w:val="22"/>
            <w:szCs w:val="22"/>
          </w:rPr>
          <w:t>Lead Service Line Replacement and Notification Act</w:t>
        </w:r>
      </w:hyperlink>
    </w:p>
    <w:p w14:paraId="2A3E9F69" w14:textId="7A079596" w:rsidR="00A251B5" w:rsidRPr="00A251B5" w:rsidRDefault="00A251B5" w:rsidP="009743C6">
      <w:pPr>
        <w:pStyle w:val="ReziPosition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Bachelor of Arts, English &amp; Anthropology – Texas State University</w:t>
      </w:r>
    </w:p>
    <w:p w14:paraId="2C9AB789" w14:textId="2CC3CB1A" w:rsidR="00A31B6D" w:rsidRPr="00AB72ED" w:rsidRDefault="00A31B6D" w:rsidP="009743C6">
      <w:pPr>
        <w:pStyle w:val="ReziHeading"/>
        <w:spacing w:after="50"/>
        <w:rPr>
          <w:rFonts w:ascii="Times New Roman" w:hAnsi="Times New Roman"/>
          <w:color w:val="auto"/>
        </w:rPr>
      </w:pPr>
      <w:r w:rsidRPr="00AB72ED">
        <w:rPr>
          <w:rFonts w:ascii="Times New Roman" w:hAnsi="Times New Roman"/>
          <w:color w:val="auto"/>
          <w:sz w:val="24"/>
          <w:szCs w:val="24"/>
        </w:rPr>
        <w:t>SKILLS PROFILE</w:t>
      </w:r>
    </w:p>
    <w:tbl>
      <w:tblPr>
        <w:tblStyle w:val="TableGrid"/>
        <w:tblW w:w="106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330"/>
        <w:gridCol w:w="5330"/>
      </w:tblGrid>
      <w:tr w:rsidR="00AB72ED" w:rsidRPr="00AB72ED" w14:paraId="6511E441" w14:textId="77777777" w:rsidTr="00353D47">
        <w:trPr>
          <w:trHeight w:val="432"/>
        </w:trPr>
        <w:tc>
          <w:tcPr>
            <w:tcW w:w="5328" w:type="dxa"/>
            <w:vAlign w:val="center"/>
          </w:tcPr>
          <w:p w14:paraId="211E1BE7" w14:textId="733CA1BB" w:rsidR="00120F4E" w:rsidRPr="000A1578" w:rsidRDefault="00120F4E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R Programming – Highly Proficient </w:t>
            </w:r>
            <w:r w:rsid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7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+ years</w:t>
            </w:r>
            <w:r w:rsidR="003D42EF" w:rsidRPr="003D42E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28" w:type="dxa"/>
            <w:vAlign w:val="center"/>
          </w:tcPr>
          <w:p w14:paraId="1B213C45" w14:textId="6E22867D" w:rsidR="00120F4E" w:rsidRPr="000A1578" w:rsidRDefault="00120F4E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Technical Writing – Expert, 10+ years</w:t>
            </w:r>
            <w:r w:rsidR="003D42EF" w:rsidRPr="003D42E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AB72ED" w:rsidRPr="00AB72ED" w14:paraId="3743F698" w14:textId="77777777" w:rsidTr="00353D47">
        <w:trPr>
          <w:trHeight w:val="432"/>
        </w:trPr>
        <w:tc>
          <w:tcPr>
            <w:tcW w:w="5330" w:type="dxa"/>
            <w:vAlign w:val="center"/>
          </w:tcPr>
          <w:p w14:paraId="13C076A7" w14:textId="6ACAD940" w:rsidR="0039309C" w:rsidRPr="000A1578" w:rsidRDefault="0039309C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Data Visualization – Highly Proficient, </w:t>
            </w:r>
            <w:r w:rsid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7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+ years</w:t>
            </w:r>
            <w:r w:rsidR="003D42EF" w:rsidRPr="003D42E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30" w:type="dxa"/>
            <w:vAlign w:val="center"/>
          </w:tcPr>
          <w:p w14:paraId="5994A9D3" w14:textId="1A78C210" w:rsidR="0039309C" w:rsidRPr="000A1578" w:rsidRDefault="0039309C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018F2" w:rsidRP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Project Management – Skilled, </w:t>
            </w:r>
            <w:r w:rsid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1</w:t>
            </w:r>
            <w:r w:rsidR="003018F2" w:rsidRP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+ years</w:t>
            </w:r>
          </w:p>
        </w:tc>
      </w:tr>
      <w:tr w:rsidR="00AB72ED" w:rsidRPr="00AB72ED" w14:paraId="7341596B" w14:textId="77777777" w:rsidTr="009743C6">
        <w:trPr>
          <w:trHeight w:val="432"/>
        </w:trPr>
        <w:tc>
          <w:tcPr>
            <w:tcW w:w="5330" w:type="dxa"/>
            <w:vAlign w:val="center"/>
          </w:tcPr>
          <w:p w14:paraId="7A6E6C80" w14:textId="4F9DEB3B" w:rsidR="00120F4E" w:rsidRPr="000A1578" w:rsidRDefault="00120F4E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Policy Analysis – Highly proficient, </w:t>
            </w:r>
            <w:r w:rsid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7</w:t>
            </w:r>
            <w:r w:rsidR="003D42EF" w:rsidRPr="003D42EF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+ years</w:t>
            </w:r>
          </w:p>
        </w:tc>
        <w:tc>
          <w:tcPr>
            <w:tcW w:w="5330" w:type="dxa"/>
            <w:vAlign w:val="center"/>
          </w:tcPr>
          <w:p w14:paraId="79455100" w14:textId="6863F230" w:rsidR="00120F4E" w:rsidRPr="000A1578" w:rsidRDefault="00120F4E" w:rsidP="00120F4E">
            <w:pPr>
              <w:pStyle w:val="ReziPosition"/>
              <w:jc w:val="left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• </w:t>
            </w:r>
            <w:r w:rsidR="00F55C11" w:rsidRPr="000A157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 xml:space="preserve">  </w:t>
            </w:r>
            <w:r w:rsidR="003018F2" w:rsidRPr="003018F2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Strategic Planning – Skilled, 4+ years</w:t>
            </w:r>
          </w:p>
        </w:tc>
      </w:tr>
    </w:tbl>
    <w:p w14:paraId="4507420D" w14:textId="62CD9A1F" w:rsidR="00A31B6D" w:rsidRPr="00AB72ED" w:rsidRDefault="00A31B6D" w:rsidP="007B0D57">
      <w:pPr>
        <w:pStyle w:val="ReziPosition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sectPr w:rsidR="00A31B6D" w:rsidRPr="00AB72ED" w:rsidSect="009569A2">
      <w:pgSz w:w="11906" w:h="16838"/>
      <w:pgMar w:top="720" w:right="720" w:bottom="63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CDEF7" w14:textId="77777777" w:rsidR="00750FA5" w:rsidRDefault="00750FA5">
      <w:r>
        <w:separator/>
      </w:r>
    </w:p>
  </w:endnote>
  <w:endnote w:type="continuationSeparator" w:id="0">
    <w:p w14:paraId="72DFF082" w14:textId="77777777" w:rsidR="00750FA5" w:rsidRDefault="00750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9DEF6" w14:textId="77777777" w:rsidR="00750FA5" w:rsidRDefault="00750FA5">
      <w:r>
        <w:separator/>
      </w:r>
    </w:p>
  </w:footnote>
  <w:footnote w:type="continuationSeparator" w:id="0">
    <w:p w14:paraId="06A7C5FB" w14:textId="77777777" w:rsidR="00750FA5" w:rsidRDefault="00750F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A0441C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_x0000_i1026" type="#_x0000_t75" style="width:18pt;height:18pt;visibility:visible;mso-wrap-style:square" o:bullet="t">
        <v:imagedata r:id="rId2" o:title=""/>
      </v:shape>
    </w:pict>
  </w:numPicBullet>
  <w:abstractNum w:abstractNumId="0" w15:restartNumberingAfterBreak="0">
    <w:nsid w:val="01D568E5"/>
    <w:multiLevelType w:val="hybridMultilevel"/>
    <w:tmpl w:val="AAA87894"/>
    <w:lvl w:ilvl="0" w:tplc="B936F1E0"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C716B3"/>
    <w:multiLevelType w:val="hybridMultilevel"/>
    <w:tmpl w:val="F564ABC6"/>
    <w:lvl w:ilvl="0" w:tplc="42B6A85E">
      <w:start w:val="1"/>
      <w:numFmt w:val="bullet"/>
      <w:lvlText w:val="●"/>
      <w:lvlJc w:val="left"/>
      <w:pPr>
        <w:ind w:left="720" w:hanging="360"/>
      </w:pPr>
    </w:lvl>
    <w:lvl w:ilvl="1" w:tplc="B75E1B30">
      <w:start w:val="1"/>
      <w:numFmt w:val="bullet"/>
      <w:lvlText w:val="○"/>
      <w:lvlJc w:val="left"/>
      <w:pPr>
        <w:ind w:left="1440" w:hanging="360"/>
      </w:pPr>
    </w:lvl>
    <w:lvl w:ilvl="2" w:tplc="84F08B32">
      <w:start w:val="1"/>
      <w:numFmt w:val="bullet"/>
      <w:lvlText w:val="■"/>
      <w:lvlJc w:val="left"/>
      <w:pPr>
        <w:ind w:left="2160" w:hanging="360"/>
      </w:pPr>
    </w:lvl>
    <w:lvl w:ilvl="3" w:tplc="62A03040">
      <w:start w:val="1"/>
      <w:numFmt w:val="bullet"/>
      <w:lvlText w:val="●"/>
      <w:lvlJc w:val="left"/>
      <w:pPr>
        <w:ind w:left="2880" w:hanging="360"/>
      </w:pPr>
    </w:lvl>
    <w:lvl w:ilvl="4" w:tplc="7D58F760">
      <w:start w:val="1"/>
      <w:numFmt w:val="bullet"/>
      <w:lvlText w:val="○"/>
      <w:lvlJc w:val="left"/>
      <w:pPr>
        <w:ind w:left="3600" w:hanging="360"/>
      </w:pPr>
    </w:lvl>
    <w:lvl w:ilvl="5" w:tplc="B9E4D22C">
      <w:start w:val="1"/>
      <w:numFmt w:val="bullet"/>
      <w:lvlText w:val="■"/>
      <w:lvlJc w:val="left"/>
      <w:pPr>
        <w:ind w:left="4320" w:hanging="360"/>
      </w:pPr>
    </w:lvl>
    <w:lvl w:ilvl="6" w:tplc="9696844C">
      <w:start w:val="1"/>
      <w:numFmt w:val="bullet"/>
      <w:lvlText w:val="●"/>
      <w:lvlJc w:val="left"/>
      <w:pPr>
        <w:ind w:left="5040" w:hanging="360"/>
      </w:pPr>
    </w:lvl>
    <w:lvl w:ilvl="7" w:tplc="004EEF5C">
      <w:start w:val="1"/>
      <w:numFmt w:val="bullet"/>
      <w:lvlText w:val="●"/>
      <w:lvlJc w:val="left"/>
      <w:pPr>
        <w:ind w:left="5760" w:hanging="360"/>
      </w:pPr>
    </w:lvl>
    <w:lvl w:ilvl="8" w:tplc="3CFC1C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BC056B"/>
    <w:multiLevelType w:val="hybridMultilevel"/>
    <w:tmpl w:val="1C7C49FE"/>
    <w:lvl w:ilvl="0" w:tplc="F93635F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0276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DAEB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DFE66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92D6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DAD4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FDA35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36D7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12EE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B42703A"/>
    <w:multiLevelType w:val="hybridMultilevel"/>
    <w:tmpl w:val="4490DDF6"/>
    <w:lvl w:ilvl="0" w:tplc="56427EC2">
      <w:numFmt w:val="bullet"/>
      <w:lvlText w:val="-"/>
      <w:lvlJc w:val="left"/>
      <w:pPr>
        <w:ind w:left="465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2144612218">
    <w:abstractNumId w:val="1"/>
  </w:num>
  <w:num w:numId="2" w16cid:durableId="1173447257">
    <w:abstractNumId w:val="3"/>
  </w:num>
  <w:num w:numId="3" w16cid:durableId="625745735">
    <w:abstractNumId w:val="2"/>
  </w:num>
  <w:num w:numId="4" w16cid:durableId="66015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3C"/>
    <w:rsid w:val="00000DC8"/>
    <w:rsid w:val="00001778"/>
    <w:rsid w:val="00016459"/>
    <w:rsid w:val="000178A7"/>
    <w:rsid w:val="0002104C"/>
    <w:rsid w:val="00033C65"/>
    <w:rsid w:val="000374FA"/>
    <w:rsid w:val="00046497"/>
    <w:rsid w:val="00050769"/>
    <w:rsid w:val="00055212"/>
    <w:rsid w:val="00062391"/>
    <w:rsid w:val="000A1578"/>
    <w:rsid w:val="000B0495"/>
    <w:rsid w:val="000F2B43"/>
    <w:rsid w:val="000F4922"/>
    <w:rsid w:val="00100D93"/>
    <w:rsid w:val="00103875"/>
    <w:rsid w:val="00105616"/>
    <w:rsid w:val="00114363"/>
    <w:rsid w:val="00120F4E"/>
    <w:rsid w:val="00137478"/>
    <w:rsid w:val="00154160"/>
    <w:rsid w:val="00157CAB"/>
    <w:rsid w:val="001631FC"/>
    <w:rsid w:val="00166D23"/>
    <w:rsid w:val="00174EFE"/>
    <w:rsid w:val="001755BE"/>
    <w:rsid w:val="001764F5"/>
    <w:rsid w:val="001A1917"/>
    <w:rsid w:val="001B13E3"/>
    <w:rsid w:val="001C2F22"/>
    <w:rsid w:val="001C373C"/>
    <w:rsid w:val="001C38BF"/>
    <w:rsid w:val="001D54E0"/>
    <w:rsid w:val="001E192A"/>
    <w:rsid w:val="001F42A1"/>
    <w:rsid w:val="002069A8"/>
    <w:rsid w:val="002131C3"/>
    <w:rsid w:val="002320B3"/>
    <w:rsid w:val="0023306B"/>
    <w:rsid w:val="002463F5"/>
    <w:rsid w:val="002476C1"/>
    <w:rsid w:val="002571E3"/>
    <w:rsid w:val="00281771"/>
    <w:rsid w:val="002A0C72"/>
    <w:rsid w:val="002B31EF"/>
    <w:rsid w:val="002C0E70"/>
    <w:rsid w:val="002C30F9"/>
    <w:rsid w:val="002C6078"/>
    <w:rsid w:val="002C69D2"/>
    <w:rsid w:val="003018F2"/>
    <w:rsid w:val="00311BF3"/>
    <w:rsid w:val="003241F5"/>
    <w:rsid w:val="00336C3C"/>
    <w:rsid w:val="00343247"/>
    <w:rsid w:val="003456DE"/>
    <w:rsid w:val="00345951"/>
    <w:rsid w:val="0034681F"/>
    <w:rsid w:val="003534AC"/>
    <w:rsid w:val="00353D47"/>
    <w:rsid w:val="0035602F"/>
    <w:rsid w:val="00363EF4"/>
    <w:rsid w:val="00385DE1"/>
    <w:rsid w:val="00390C13"/>
    <w:rsid w:val="0039309C"/>
    <w:rsid w:val="003B3BBA"/>
    <w:rsid w:val="003B5557"/>
    <w:rsid w:val="003C58B4"/>
    <w:rsid w:val="003D1E7B"/>
    <w:rsid w:val="003D42EF"/>
    <w:rsid w:val="003D7266"/>
    <w:rsid w:val="003E2970"/>
    <w:rsid w:val="003E6636"/>
    <w:rsid w:val="003F54C5"/>
    <w:rsid w:val="004040B0"/>
    <w:rsid w:val="00407F65"/>
    <w:rsid w:val="00415927"/>
    <w:rsid w:val="00424540"/>
    <w:rsid w:val="00435805"/>
    <w:rsid w:val="0044571A"/>
    <w:rsid w:val="00456404"/>
    <w:rsid w:val="00475E89"/>
    <w:rsid w:val="004B27D4"/>
    <w:rsid w:val="004B694C"/>
    <w:rsid w:val="004E1C81"/>
    <w:rsid w:val="004E4BE1"/>
    <w:rsid w:val="004E6E2A"/>
    <w:rsid w:val="00504564"/>
    <w:rsid w:val="005260EA"/>
    <w:rsid w:val="005323F5"/>
    <w:rsid w:val="00536A02"/>
    <w:rsid w:val="00544397"/>
    <w:rsid w:val="005606F9"/>
    <w:rsid w:val="00565614"/>
    <w:rsid w:val="00591DD1"/>
    <w:rsid w:val="005A5BC2"/>
    <w:rsid w:val="005B0C63"/>
    <w:rsid w:val="005B655D"/>
    <w:rsid w:val="005C6747"/>
    <w:rsid w:val="005D319B"/>
    <w:rsid w:val="005E04BB"/>
    <w:rsid w:val="006000E9"/>
    <w:rsid w:val="00600F43"/>
    <w:rsid w:val="00604779"/>
    <w:rsid w:val="006409E5"/>
    <w:rsid w:val="00642A04"/>
    <w:rsid w:val="006572EC"/>
    <w:rsid w:val="006576B4"/>
    <w:rsid w:val="00673F69"/>
    <w:rsid w:val="00676689"/>
    <w:rsid w:val="00686960"/>
    <w:rsid w:val="006A47DC"/>
    <w:rsid w:val="006B77FA"/>
    <w:rsid w:val="006D27E3"/>
    <w:rsid w:val="006E0B80"/>
    <w:rsid w:val="006E655C"/>
    <w:rsid w:val="006E7E67"/>
    <w:rsid w:val="006F1E38"/>
    <w:rsid w:val="006F772A"/>
    <w:rsid w:val="00703D2E"/>
    <w:rsid w:val="0071355C"/>
    <w:rsid w:val="00721A88"/>
    <w:rsid w:val="00737E5C"/>
    <w:rsid w:val="00741883"/>
    <w:rsid w:val="0075057B"/>
    <w:rsid w:val="00750FA5"/>
    <w:rsid w:val="00761137"/>
    <w:rsid w:val="00794267"/>
    <w:rsid w:val="007B047F"/>
    <w:rsid w:val="007B0D57"/>
    <w:rsid w:val="007B41D5"/>
    <w:rsid w:val="007C41DE"/>
    <w:rsid w:val="007D108E"/>
    <w:rsid w:val="007D6F10"/>
    <w:rsid w:val="007E3A75"/>
    <w:rsid w:val="007F00F7"/>
    <w:rsid w:val="00802336"/>
    <w:rsid w:val="008051D0"/>
    <w:rsid w:val="00815E48"/>
    <w:rsid w:val="008319FB"/>
    <w:rsid w:val="00836254"/>
    <w:rsid w:val="008368FA"/>
    <w:rsid w:val="00855C4E"/>
    <w:rsid w:val="0086638A"/>
    <w:rsid w:val="00877FD8"/>
    <w:rsid w:val="00885DE3"/>
    <w:rsid w:val="008918BC"/>
    <w:rsid w:val="00891ACC"/>
    <w:rsid w:val="00893AB6"/>
    <w:rsid w:val="008A1DCC"/>
    <w:rsid w:val="008E2486"/>
    <w:rsid w:val="008E5AB5"/>
    <w:rsid w:val="008F11A6"/>
    <w:rsid w:val="009116E8"/>
    <w:rsid w:val="00931A26"/>
    <w:rsid w:val="00937B9C"/>
    <w:rsid w:val="00944692"/>
    <w:rsid w:val="00955F3B"/>
    <w:rsid w:val="009569A2"/>
    <w:rsid w:val="0096297D"/>
    <w:rsid w:val="00962E46"/>
    <w:rsid w:val="009743C6"/>
    <w:rsid w:val="00974565"/>
    <w:rsid w:val="00975018"/>
    <w:rsid w:val="00980C1D"/>
    <w:rsid w:val="009B2C41"/>
    <w:rsid w:val="009C39CB"/>
    <w:rsid w:val="009F006E"/>
    <w:rsid w:val="00A0056C"/>
    <w:rsid w:val="00A13CB5"/>
    <w:rsid w:val="00A23A1A"/>
    <w:rsid w:val="00A251B5"/>
    <w:rsid w:val="00A279A5"/>
    <w:rsid w:val="00A30328"/>
    <w:rsid w:val="00A31B6D"/>
    <w:rsid w:val="00A41AFD"/>
    <w:rsid w:val="00A8058D"/>
    <w:rsid w:val="00AB5DB9"/>
    <w:rsid w:val="00AB72ED"/>
    <w:rsid w:val="00AC41A7"/>
    <w:rsid w:val="00AC4A98"/>
    <w:rsid w:val="00AD061F"/>
    <w:rsid w:val="00AD312C"/>
    <w:rsid w:val="00AE5D78"/>
    <w:rsid w:val="00AF3A07"/>
    <w:rsid w:val="00B131F6"/>
    <w:rsid w:val="00B20142"/>
    <w:rsid w:val="00B351EA"/>
    <w:rsid w:val="00B5253A"/>
    <w:rsid w:val="00B52B59"/>
    <w:rsid w:val="00B55A33"/>
    <w:rsid w:val="00B5728E"/>
    <w:rsid w:val="00B93E68"/>
    <w:rsid w:val="00BA77A3"/>
    <w:rsid w:val="00BB1F67"/>
    <w:rsid w:val="00BC08F8"/>
    <w:rsid w:val="00BC5F25"/>
    <w:rsid w:val="00BE4A4E"/>
    <w:rsid w:val="00BE6218"/>
    <w:rsid w:val="00BF1C2D"/>
    <w:rsid w:val="00BF331C"/>
    <w:rsid w:val="00BF76C6"/>
    <w:rsid w:val="00C03E1D"/>
    <w:rsid w:val="00C0669E"/>
    <w:rsid w:val="00C36E40"/>
    <w:rsid w:val="00C40AFB"/>
    <w:rsid w:val="00C43D93"/>
    <w:rsid w:val="00C61110"/>
    <w:rsid w:val="00CA14BA"/>
    <w:rsid w:val="00CD47A5"/>
    <w:rsid w:val="00CE3AC1"/>
    <w:rsid w:val="00CE75F6"/>
    <w:rsid w:val="00CF6353"/>
    <w:rsid w:val="00D1161A"/>
    <w:rsid w:val="00D128C6"/>
    <w:rsid w:val="00D25133"/>
    <w:rsid w:val="00D3703D"/>
    <w:rsid w:val="00D4126A"/>
    <w:rsid w:val="00D5098E"/>
    <w:rsid w:val="00D77A16"/>
    <w:rsid w:val="00D82952"/>
    <w:rsid w:val="00D86AAD"/>
    <w:rsid w:val="00DC7883"/>
    <w:rsid w:val="00DD1518"/>
    <w:rsid w:val="00DE4558"/>
    <w:rsid w:val="00DE52AE"/>
    <w:rsid w:val="00DF60DB"/>
    <w:rsid w:val="00E05AFD"/>
    <w:rsid w:val="00E0686B"/>
    <w:rsid w:val="00E22D32"/>
    <w:rsid w:val="00E37287"/>
    <w:rsid w:val="00E5351F"/>
    <w:rsid w:val="00E54D24"/>
    <w:rsid w:val="00E6154D"/>
    <w:rsid w:val="00E91480"/>
    <w:rsid w:val="00E91F82"/>
    <w:rsid w:val="00EA0562"/>
    <w:rsid w:val="00ED1BC8"/>
    <w:rsid w:val="00ED3B24"/>
    <w:rsid w:val="00ED6FFE"/>
    <w:rsid w:val="00EE744F"/>
    <w:rsid w:val="00EF0430"/>
    <w:rsid w:val="00EF630A"/>
    <w:rsid w:val="00F03217"/>
    <w:rsid w:val="00F14B58"/>
    <w:rsid w:val="00F201B0"/>
    <w:rsid w:val="00F30447"/>
    <w:rsid w:val="00F45482"/>
    <w:rsid w:val="00F5043F"/>
    <w:rsid w:val="00F51242"/>
    <w:rsid w:val="00F55C11"/>
    <w:rsid w:val="00F60F48"/>
    <w:rsid w:val="00F63DBA"/>
    <w:rsid w:val="00F65065"/>
    <w:rsid w:val="00F8641C"/>
    <w:rsid w:val="00FC7367"/>
    <w:rsid w:val="00FD12C8"/>
    <w:rsid w:val="00FD3C1C"/>
    <w:rsid w:val="00FE0646"/>
    <w:rsid w:val="00FE355B"/>
    <w:rsid w:val="00FF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2D8C09"/>
  <w15:docId w15:val="{C62BB290-6A66-4EF1-AB33-44308AEC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0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43F"/>
    <w:rPr>
      <w:rFonts w:ascii="Cambria" w:eastAsia="MS Mincho" w:hAnsi="Cambria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couleur-Accent11">
    <w:name w:val="Liste couleur - Accent 11"/>
    <w:basedOn w:val="Normal"/>
    <w:qFormat/>
    <w:rsid w:val="00E9463F"/>
    <w:pPr>
      <w:ind w:left="720"/>
      <w:contextualSpacing/>
    </w:pPr>
  </w:style>
  <w:style w:type="character" w:styleId="Hyperlink">
    <w:name w:val="Hyperlink"/>
    <w:uiPriority w:val="99"/>
    <w:unhideWhenUsed/>
    <w:rsid w:val="00E9463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E45A1"/>
    <w:rPr>
      <w:rFonts w:ascii="Cambria" w:eastAsia="MS Mincho" w:hAnsi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E45A1"/>
    <w:rPr>
      <w:rFonts w:ascii="Cambria" w:eastAsia="MS Mincho" w:hAnsi="Cambria" w:cs="Times New Roman"/>
      <w:sz w:val="24"/>
      <w:szCs w:val="24"/>
    </w:rPr>
  </w:style>
  <w:style w:type="table" w:styleId="TableGrid">
    <w:name w:val="Table Grid"/>
    <w:basedOn w:val="TableNormal"/>
    <w:rsid w:val="00B65AA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ziName">
    <w:name w:val="Rezi_Name"/>
    <w:basedOn w:val="Normal"/>
    <w:qFormat/>
    <w:rsid w:val="00726F51"/>
    <w:pPr>
      <w:jc w:val="center"/>
    </w:pPr>
    <w:rPr>
      <w:rFonts w:ascii="Garamond" w:hAnsi="Garamond"/>
      <w:b/>
      <w:color w:val="2E3D50"/>
      <w:sz w:val="40"/>
      <w:szCs w:val="40"/>
    </w:rPr>
  </w:style>
  <w:style w:type="paragraph" w:customStyle="1" w:styleId="ReziBullet">
    <w:name w:val="Rezi_Bullet"/>
    <w:basedOn w:val="Normal"/>
    <w:qFormat/>
    <w:rsid w:val="00CD662C"/>
    <w:pPr>
      <w:spacing w:after="150"/>
      <w:contextualSpacing/>
    </w:pPr>
    <w:rPr>
      <w:rFonts w:ascii="Garamond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CD662C"/>
    <w:pPr>
      <w:jc w:val="both"/>
    </w:pPr>
    <w:rPr>
      <w:rFonts w:ascii="Garamond" w:hAnsi="Garamond" w:cs="Cambria"/>
      <w:b/>
      <w:color w:val="2E3D50"/>
      <w:sz w:val="20"/>
      <w:szCs w:val="20"/>
    </w:rPr>
  </w:style>
  <w:style w:type="paragraph" w:customStyle="1" w:styleId="ReziExperienceInfos">
    <w:name w:val="Rezi_Experience_Infos"/>
    <w:basedOn w:val="Normal"/>
    <w:qFormat/>
    <w:rsid w:val="00CD662C"/>
    <w:pPr>
      <w:tabs>
        <w:tab w:val="right" w:pos="10500"/>
        <w:tab w:val="right" w:pos="10800"/>
      </w:tabs>
      <w:jc w:val="both"/>
    </w:pPr>
    <w:rPr>
      <w:rFonts w:ascii="Garamond" w:hAnsi="Garamond" w:cs="Cambria"/>
      <w:b/>
      <w:color w:val="2E3D50"/>
      <w:sz w:val="19"/>
      <w:szCs w:val="19"/>
    </w:rPr>
  </w:style>
  <w:style w:type="paragraph" w:customStyle="1" w:styleId="ReziContact">
    <w:name w:val="Rezi_Contact"/>
    <w:basedOn w:val="Normal"/>
    <w:qFormat/>
    <w:rsid w:val="00726F51"/>
    <w:pPr>
      <w:jc w:val="center"/>
    </w:pPr>
    <w:rPr>
      <w:rFonts w:ascii="Garamond" w:hAnsi="Garamond"/>
      <w:sz w:val="20"/>
      <w:szCs w:val="20"/>
    </w:rPr>
  </w:style>
  <w:style w:type="paragraph" w:customStyle="1" w:styleId="ReziHeading">
    <w:name w:val="Rezi_Heading"/>
    <w:basedOn w:val="Normal"/>
    <w:qFormat/>
    <w:rsid w:val="00C47FE1"/>
    <w:pPr>
      <w:pBdr>
        <w:top w:val="single" w:sz="8" w:space="6" w:color="EAEBED"/>
        <w:bottom w:val="single" w:sz="12" w:space="1" w:color="2E3D50"/>
      </w:pBdr>
      <w:spacing w:before="120"/>
      <w:jc w:val="both"/>
    </w:pPr>
    <w:rPr>
      <w:rFonts w:ascii="Garamond" w:hAnsi="Garamond"/>
      <w:b/>
      <w:color w:val="2E3D50"/>
      <w:sz w:val="22"/>
      <w:szCs w:val="22"/>
    </w:rPr>
  </w:style>
  <w:style w:type="paragraph" w:customStyle="1" w:styleId="ReziInfos">
    <w:name w:val="Rezi_Infos"/>
    <w:basedOn w:val="ReziExperienceInfos"/>
    <w:qFormat/>
    <w:rsid w:val="00CD662C"/>
    <w:rPr>
      <w:b w:val="0"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914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14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0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linkedin.com/in/robertwrcrump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rwrcrump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lga.gov/legislation/publicacts/fulltext.asp?Name=102-061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yperlink" Target="https://www.ilga.gov/legislation/ilcs/ilcs3.asp?ActID=4085&amp;ChapterID=4" TargetMode="External"/><Relationship Id="rId10" Type="http://schemas.openxmlformats.org/officeDocument/2006/relationships/hyperlink" Target="https://www.linkedin.com/in/robertwrcrum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rwrcrump.com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1331</TotalTime>
  <Pages>1</Pages>
  <Words>633</Words>
  <Characters>3868</Characters>
  <Application>Microsoft Office Word</Application>
  <DocSecurity>0</DocSecurity>
  <Lines>58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uberbot</dc:creator>
  <cp:lastModifiedBy>Robert Crump</cp:lastModifiedBy>
  <cp:revision>47</cp:revision>
  <cp:lastPrinted>2026-06-13T13:42:00Z</cp:lastPrinted>
  <dcterms:created xsi:type="dcterms:W3CDTF">2023-10-15T22:55:00Z</dcterms:created>
  <dcterms:modified xsi:type="dcterms:W3CDTF">2026-06-13T13:43:00Z</dcterms:modified>
</cp:coreProperties>
</file>