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PROTOCOLO DE HOMOLOGAÇÃO HUMANA V12.0.0204</w:t>
      </w:r>
    </w:p>
    <w:p>
      <w:pPr>
        <w:pStyle w:val="Subtitle"/>
      </w:pPr>
      <w:r>
        <w:t xml:space="preserve">Regras de Negócio, Testes Automatizados, Testes Manuais e Critérios de Liberação</w:t>
      </w:r>
    </w:p>
    <w:p>
      <w:pPr>
        <w:pStyle w:val="Author"/>
      </w:pPr>
      <w:r>
        <w:t xml:space="preserve">Sistema de Credenciamento e Rodízio de Pequenos Reparos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4" w:name="X9f83240767204754369aa798e650f6abfd91254"/>
    <w:p>
      <w:pPr>
        <w:pStyle w:val="Heading1"/>
      </w:pPr>
      <w:r>
        <w:t xml:space="preserve">PROTOCOLO DE HOMOLOGAÇÃO HUMANA V12.0.0204</w:t>
      </w:r>
    </w:p>
    <w:bookmarkStart w:id="9" w:name="Xd41fb91624ddf3961e36dcd33c947f05a3c3c1b"/>
    <w:p>
      <w:pPr>
        <w:pStyle w:val="Heading2"/>
      </w:pPr>
      <w:r>
        <w:t xml:space="preserve">Regras de Negócio, Testes Automatizados, Testes Manuais e Critérios de Liberação</w:t>
      </w:r>
    </w:p>
    <w:p>
      <w:r>
        <w:pict>
          <v:rect style="width:0;height:1.5pt" o:hralign="center" o:hrstd="t" o:hr="t"/>
        </w:pict>
      </w:r>
    </w:p>
    <w:bookmarkEnd w:id="9"/>
    <w:bookmarkStart w:id="11" w:name="capa"/>
    <w:p>
      <w:pPr>
        <w:pStyle w:val="Heading2"/>
      </w:pPr>
      <w:r>
        <w:t xml:space="preserve">CAPA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do sistema</w:t>
            </w:r>
          </w:p>
        </w:tc>
        <w:tc>
          <w:tcPr/>
          <w:p>
            <w:pPr>
              <w:pStyle w:val="Compact"/>
            </w:pPr>
            <w:r>
              <w:t xml:space="preserve">Sistema de Credenciamento e Rodízio de Pequenos Reparos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oficial</w:t>
            </w:r>
          </w:p>
        </w:tc>
        <w:tc>
          <w:tcPr/>
          <w:p>
            <w:pPr>
              <w:pStyle w:val="Compact"/>
            </w:pPr>
            <w:r>
              <w:t xml:space="preserve">V12.0.0204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importado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f7aa84f+ONDA25.MD25.5-limpar-cad-serv-fix2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 referência do protocolo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oficial da versão</w:t>
            </w:r>
          </w:p>
        </w:tc>
        <w:tc>
          <w:tcPr/>
          <w:p>
            <w:pPr>
              <w:pStyle w:val="Compact"/>
            </w:pPr>
            <w:r>
              <w:t xml:space="preserve">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automático final aprovado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VR_20260511_175849</w:t>
            </w:r>
            <w:r>
              <w:t xml:space="preserve"> </w:t>
            </w:r>
            <w:r>
              <w:t xml:space="preserve">(com evidência paralela de publicação</w:t>
            </w:r>
            <w:r>
              <w:t xml:space="preserve"> </w:t>
            </w:r>
            <w:r>
              <w:rPr>
                <w:rStyle w:val="VerbatimChar"/>
              </w:rPr>
              <w:t xml:space="preserve">VR_20260511_154433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Sintaxe canônica aprovada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V1=171/0+V2_Smoke=34/0+V2_Canonica=24/0+E2E_Strikes=76/0+IntegridadeBase=4/0+Onda23Adv=27/0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Público-alvo do documento</w:t>
            </w:r>
          </w:p>
        </w:tc>
        <w:tc>
          <w:tcPr/>
          <w:p>
            <w:pPr>
              <w:pStyle w:val="Compact"/>
            </w:pPr>
            <w:r>
              <w:t xml:space="preserve">Testador humano externo ao desenvolvimento, sem acesso ao Editor VBA e sem necessidade de conhecimento interno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Mantenedor técnico</w:t>
            </w:r>
          </w:p>
        </w:tc>
        <w:tc>
          <w:tcPr/>
          <w:p>
            <w:pPr>
              <w:pStyle w:val="Compact"/>
            </w:pPr>
            <w:r>
              <w:t xml:space="preserve">Luís Maurício Junqueira Zanin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Criação histórica da planilha</w:t>
            </w:r>
          </w:p>
        </w:tc>
        <w:tc>
          <w:tcPr/>
          <w:p>
            <w:pPr>
              <w:pStyle w:val="Compact"/>
            </w:pPr>
            <w:r>
              <w:t xml:space="preserve">Sergio Cintra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Licença pública</w:t>
            </w:r>
          </w:p>
        </w:tc>
        <w:tc>
          <w:tcPr/>
          <w:p>
            <w:pPr>
              <w:pStyle w:val="Compact"/>
            </w:pPr>
            <w:r>
              <w:t xml:space="preserve">TPGL v1.1 (conversão automática para Apache 2.0 após 4 anos)</w:t>
            </w:r>
          </w:p>
        </w:tc>
      </w:tr>
    </w:tbl>
    <w:bookmarkStart w:id="10" w:name="identificação-da-homologação-preencher"/>
    <w:p>
      <w:pPr>
        <w:pStyle w:val="Heading3"/>
      </w:pPr>
      <w:r>
        <w:t xml:space="preserve">Identificação da homologação (preencher)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do 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Organização / município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E-mail do 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de início da homologação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de encerramento da homologação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Máquina utilizada (Windows + Excel + versão)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 físico do teste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Pessoa que entregou o arquivo</w:t>
            </w:r>
            <w:r>
              <w:t xml:space="preserve"> </w:t>
            </w:r>
            <w:r>
              <w:rPr>
                <w:rStyle w:val="VerbatimChar"/>
              </w:rPr>
              <w:t xml:space="preserve">.xlsm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Pasta onde estão salvas as evidências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Assinatura do testador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controle-do-documento"/>
    <w:p>
      <w:pPr>
        <w:pStyle w:val="Heading2"/>
      </w:pPr>
      <w:r>
        <w:t xml:space="preserve">CONTROLE DO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 do documento</w:t>
            </w:r>
          </w:p>
        </w:tc>
        <w:tc>
          <w:tcPr/>
          <w:p>
            <w:pPr>
              <w:pStyle w:val="Compact"/>
            </w:pPr>
            <w:r>
              <w:t xml:space="preserve">Versão do sistema</w:t>
            </w:r>
          </w:p>
        </w:tc>
        <w:tc>
          <w:tcPr/>
          <w:p>
            <w:pPr>
              <w:pStyle w:val="Compact"/>
            </w:pPr>
            <w:r>
              <w:t xml:space="preserve">Responsável técnico</w:t>
            </w:r>
          </w:p>
        </w:tc>
        <w:tc>
          <w:tcPr/>
          <w:p>
            <w:pPr>
              <w:pStyle w:val="Compact"/>
            </w:pPr>
            <w:r>
              <w:t xml:space="preserve">Responsável pela homologação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V12.0.0204</w:t>
            </w:r>
          </w:p>
        </w:tc>
        <w:tc>
          <w:tcPr/>
          <w:p>
            <w:pPr>
              <w:pStyle w:val="Compact"/>
            </w:pPr>
            <w:r>
              <w:t xml:space="preserve">Luís Maurício Junqueira Zanin</w:t>
            </w:r>
          </w:p>
        </w:tc>
        <w:tc>
          <w:tcPr/>
          <w:p>
            <w:pPr>
              <w:pStyle w:val="Compact"/>
            </w:pPr>
            <w:r>
              <w:t xml:space="preserve">(a ser preenchido pelo testador externo)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EM HOMOLOGAÇÃO</w:t>
            </w:r>
          </w:p>
        </w:tc>
        <w:tc>
          <w:tcPr/>
          <w:p>
            <w:pPr>
              <w:pStyle w:val="Compact"/>
            </w:pPr>
            <w:r>
              <w:t xml:space="preserve">Documento canônico de homologação humana V204; complementa o Roteiro Manual V204 (</w:t>
            </w:r>
            <w:r>
              <w:rPr>
                <w:rStyle w:val="VerbatimChar"/>
              </w:rPr>
              <w:t xml:space="preserve">docs/reference/testes/07_ROTEIRO_TESTE_MANUAL_V204.md</w:t>
            </w:r>
            <w:r>
              <w:t xml:space="preserve">) e o Guia Humano V204 (</w:t>
            </w:r>
            <w:r>
              <w:rPr>
                <w:rStyle w:val="VerbatimChar"/>
              </w:rPr>
              <w:t xml:space="preserve">docs/tutorials/GUIA_TESTES_HUMANOS_V204.md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t xml:space="preserve">Finalidade do documento</w:t>
      </w:r>
    </w:p>
    <w:p>
      <w:pPr>
        <w:pStyle w:val="Compact"/>
        <w:numPr>
          <w:ilvl w:val="0"/>
          <w:numId w:val="1001"/>
        </w:numPr>
      </w:pPr>
      <w:r>
        <w:t xml:space="preserve">Escopo da homologação</w:t>
      </w:r>
    </w:p>
    <w:p>
      <w:pPr>
        <w:pStyle w:val="Compact"/>
        <w:numPr>
          <w:ilvl w:val="0"/>
          <w:numId w:val="1001"/>
        </w:numPr>
      </w:pPr>
      <w:r>
        <w:t xml:space="preserve">Preparação do ambiente Windows</w:t>
      </w:r>
    </w:p>
    <w:p>
      <w:pPr>
        <w:pStyle w:val="Compact"/>
        <w:numPr>
          <w:ilvl w:val="0"/>
          <w:numId w:val="1001"/>
        </w:numPr>
      </w:pPr>
      <w:r>
        <w:t xml:space="preserve">Regras de negócio canônicas da V12.0.0204</w:t>
      </w:r>
    </w:p>
    <w:p>
      <w:pPr>
        <w:pStyle w:val="Compact"/>
        <w:numPr>
          <w:ilvl w:val="0"/>
          <w:numId w:val="1001"/>
        </w:numPr>
      </w:pPr>
      <w:r>
        <w:t xml:space="preserve">Mapa dos testes automatizados</w:t>
      </w:r>
    </w:p>
    <w:p>
      <w:pPr>
        <w:pStyle w:val="Compact"/>
        <w:numPr>
          <w:ilvl w:val="0"/>
          <w:numId w:val="1001"/>
        </w:numPr>
      </w:pPr>
      <w:r>
        <w:t xml:space="preserve">Validação da qualidade dos próprios testes</w:t>
      </w:r>
    </w:p>
    <w:p>
      <w:pPr>
        <w:pStyle w:val="Compact"/>
        <w:numPr>
          <w:ilvl w:val="0"/>
          <w:numId w:val="1001"/>
        </w:numPr>
      </w:pPr>
      <w:r>
        <w:t xml:space="preserve">Roteiro de testes manuais exaustivo</w:t>
      </w:r>
    </w:p>
    <w:p>
      <w:pPr>
        <w:pStyle w:val="Compact"/>
        <w:numPr>
          <w:ilvl w:val="0"/>
          <w:numId w:val="1001"/>
        </w:numPr>
      </w:pPr>
      <w:r>
        <w:t xml:space="preserve">Matriz Regra → Teste automático → Teste manual → Evidência</w:t>
      </w:r>
    </w:p>
    <w:p>
      <w:pPr>
        <w:pStyle w:val="Compact"/>
        <w:numPr>
          <w:ilvl w:val="0"/>
          <w:numId w:val="1001"/>
        </w:numPr>
      </w:pPr>
      <w:r>
        <w:t xml:space="preserve">Checklist de liberação para produção</w:t>
      </w:r>
    </w:p>
    <w:p>
      <w:pPr>
        <w:pStyle w:val="Compact"/>
        <w:numPr>
          <w:ilvl w:val="0"/>
          <w:numId w:val="1001"/>
        </w:numPr>
      </w:pPr>
      <w:r>
        <w:t xml:space="preserve">Modelo de relatório final do testador</w:t>
      </w:r>
    </w:p>
    <w:p>
      <w:pPr>
        <w:pStyle w:val="Compact"/>
        <w:numPr>
          <w:ilvl w:val="0"/>
          <w:numId w:val="1001"/>
        </w:numPr>
      </w:pPr>
      <w:r>
        <w:t xml:space="preserve">Modelo de bug report</w:t>
      </w:r>
    </w:p>
    <w:p>
      <w:pPr>
        <w:pStyle w:val="Compact"/>
        <w:numPr>
          <w:ilvl w:val="0"/>
          <w:numId w:val="1001"/>
        </w:numPr>
      </w:pPr>
      <w:r>
        <w:t xml:space="preserve">Itens não cobertos pelos testes automatizados</w:t>
      </w:r>
    </w:p>
    <w:p>
      <w:pPr>
        <w:pStyle w:val="Compact"/>
        <w:numPr>
          <w:ilvl w:val="0"/>
          <w:numId w:val="1001"/>
        </w:numPr>
      </w:pPr>
      <w:r>
        <w:t xml:space="preserve">Novos testes propostos para V12.0.0205</w:t>
      </w:r>
    </w:p>
    <w:p>
      <w:pPr>
        <w:pStyle w:val="Compact"/>
        <w:numPr>
          <w:ilvl w:val="0"/>
          <w:numId w:val="1001"/>
        </w:numPr>
      </w:pPr>
      <w:r>
        <w:t xml:space="preserve">Anexos</w:t>
      </w:r>
    </w:p>
    <w:p>
      <w:pPr>
        <w:pStyle w:val="Compact"/>
        <w:numPr>
          <w:ilvl w:val="0"/>
          <w:numId w:val="1001"/>
        </w:numPr>
      </w:pPr>
      <w:r>
        <w:t xml:space="preserve">Lacunas finais e recomendação de evolução V12.0.0205</w:t>
      </w:r>
    </w:p>
    <w:p>
      <w:r>
        <w:pict>
          <v:rect style="width:0;height:1.5pt" o:hralign="center" o:hrstd="t" o:hr="t"/>
        </w:pict>
      </w:r>
    </w:p>
    <w:bookmarkEnd w:id="13"/>
    <w:bookmarkStart w:id="14" w:name="finalidade-do-documento"/>
    <w:p>
      <w:pPr>
        <w:pStyle w:val="Heading2"/>
      </w:pPr>
      <w:r>
        <w:t xml:space="preserve">1. FINALIDADE DO DOCUMENTO</w:t>
      </w:r>
    </w:p>
    <w:p>
      <w:pPr>
        <w:pStyle w:val="FirstParagraph"/>
      </w:pPr>
      <w:r>
        <w:t xml:space="preserve">Este documento é o</w:t>
      </w:r>
      <w:r>
        <w:t xml:space="preserve"> </w:t>
      </w:r>
      <w:r>
        <w:rPr>
          <w:b/>
          <w:bCs/>
        </w:rPr>
        <w:t xml:space="preserve">protocolo único e auditável</w:t>
      </w:r>
      <w:r>
        <w:t xml:space="preserve"> </w:t>
      </w:r>
      <w:r>
        <w:t xml:space="preserve">de homologação humana da</w:t>
      </w:r>
      <w:r>
        <w:t xml:space="preserve"> </w:t>
      </w:r>
      <w:r>
        <w:rPr>
          <w:b/>
          <w:bCs/>
        </w:rPr>
        <w:t xml:space="preserve">V12.0.0204</w:t>
      </w:r>
      <w:r>
        <w:t xml:space="preserve">. Ele substitui, para fins de decisão de produção, a leitura solta de roteiros, regras e guias parciais.</w:t>
      </w:r>
    </w:p>
    <w:p>
      <w:pPr>
        <w:pStyle w:val="BodyText"/>
      </w:pPr>
      <w:r>
        <w:t xml:space="preserve">Sua função é:</w:t>
      </w:r>
    </w:p>
    <w:p>
      <w:pPr>
        <w:pStyle w:val="Compact"/>
        <w:numPr>
          <w:ilvl w:val="0"/>
          <w:numId w:val="1002"/>
        </w:numPr>
      </w:pPr>
      <w:r>
        <w:t xml:space="preserve">permitir que</w:t>
      </w:r>
      <w:r>
        <w:t xml:space="preserve"> </w:t>
      </w:r>
      <w:r>
        <w:rPr>
          <w:b/>
          <w:bCs/>
        </w:rPr>
        <w:t xml:space="preserve">um testador humano externo</w:t>
      </w:r>
      <w:r>
        <w:t xml:space="preserve">, sem acesso ao código VBA, sem Janela Imediata, sem Editor VBA, sem importação de módulos e sem conhecimento do histórico de ondas, valide a release</w:t>
      </w:r>
      <w:r>
        <w:t xml:space="preserve"> </w:t>
      </w:r>
      <w:r>
        <w:rPr>
          <w:b/>
          <w:bCs/>
        </w:rPr>
        <w:t xml:space="preserve">apenas pela interface do Excel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produzir</w:t>
      </w:r>
      <w:r>
        <w:t xml:space="preserve"> </w:t>
      </w:r>
      <w:r>
        <w:rPr>
          <w:b/>
          <w:bCs/>
        </w:rPr>
        <w:t xml:space="preserve">evidências preenchíveis</w:t>
      </w:r>
      <w:r>
        <w:t xml:space="preserve"> </w:t>
      </w:r>
      <w:r>
        <w:t xml:space="preserve">suficientes para sustentar a decisão formal de: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APROVAR para produção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APROVAR COM RESSALVAS</w:t>
      </w:r>
      <w:r>
        <w:t xml:space="preserve">; ou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REPROVAR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rastrear cada regra de negócio</w:t>
      </w:r>
      <w:r>
        <w:t xml:space="preserve"> </w:t>
      </w:r>
      <w:r>
        <w:t xml:space="preserve">até pelo menos uma forma de validação (automática, manual ou declarada como lacuna);</w:t>
      </w:r>
    </w:p>
    <w:p>
      <w:pPr>
        <w:pStyle w:val="Compact"/>
        <w:numPr>
          <w:ilvl w:val="0"/>
          <w:numId w:val="1002"/>
        </w:numPr>
      </w:pPr>
      <w:r>
        <w:t xml:space="preserve">preservar a separação entre o que está coberto por teste automático verde e o que ainda exige observação humana;</w:t>
      </w:r>
    </w:p>
    <w:p>
      <w:pPr>
        <w:pStyle w:val="Compact"/>
        <w:numPr>
          <w:ilvl w:val="0"/>
          <w:numId w:val="1002"/>
        </w:numPr>
      </w:pPr>
      <w:r>
        <w:t xml:space="preserve">fornecer modelo formal de</w:t>
      </w:r>
      <w:r>
        <w:t xml:space="preserve"> </w:t>
      </w:r>
      <w:r>
        <w:rPr>
          <w:b/>
          <w:bCs/>
        </w:rPr>
        <w:t xml:space="preserve">bug report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relatório final</w:t>
      </w:r>
      <w:r>
        <w:t xml:space="preserve">.</w:t>
      </w:r>
    </w:p>
    <w:p>
      <w:pPr>
        <w:pStyle w:val="FirstParagraph"/>
      </w:pPr>
      <w:r>
        <w:t xml:space="preserve">Este protocolo é</w:t>
      </w:r>
      <w:r>
        <w:t xml:space="preserve"> </w:t>
      </w:r>
      <w:r>
        <w:rPr>
          <w:b/>
          <w:bCs/>
        </w:rPr>
        <w:t xml:space="preserve">complementar</w:t>
      </w:r>
      <w:r>
        <w:t xml:space="preserve"> </w:t>
      </w:r>
      <w:r>
        <w:t xml:space="preserve">ao gate automatizado: o teste automático verde é apenas a</w:t>
      </w:r>
      <w:r>
        <w:t xml:space="preserve"> </w:t>
      </w:r>
      <w:r>
        <w:rPr>
          <w:b/>
          <w:bCs/>
        </w:rPr>
        <w:t xml:space="preserve">primeira etapa</w:t>
      </w:r>
      <w:r>
        <w:t xml:space="preserve">. A homologação humana é obrigatória antes de qualquer decisão de liberação pública. Um gate automático aprovado</w:t>
      </w:r>
      <w:r>
        <w:t xml:space="preserve"> </w:t>
      </w:r>
      <w:r>
        <w:rPr>
          <w:b/>
          <w:bCs/>
        </w:rPr>
        <w:t xml:space="preserve">não substitui</w:t>
      </w:r>
      <w:r>
        <w:t xml:space="preserve"> </w:t>
      </w:r>
      <w:r>
        <w:t xml:space="preserve">o roteiro manual descrito aqui.</w:t>
      </w:r>
    </w:p>
    <w:p>
      <w:r>
        <w:pict>
          <v:rect style="width:0;height:1.5pt" o:hralign="center" o:hrstd="t" o:hr="t"/>
        </w:pict>
      </w:r>
    </w:p>
    <w:bookmarkEnd w:id="14"/>
    <w:bookmarkStart w:id="21" w:name="escopo-da-homologação"/>
    <w:p>
      <w:pPr>
        <w:pStyle w:val="Heading2"/>
      </w:pPr>
      <w:r>
        <w:t xml:space="preserve">2. ESCOPO DA HOMOLOGAÇÃO</w:t>
      </w:r>
    </w:p>
    <w:bookmarkStart w:id="15" w:name="o-que-será-testado"/>
    <w:p>
      <w:pPr>
        <w:pStyle w:val="Heading3"/>
      </w:pPr>
      <w:r>
        <w:t xml:space="preserve">2.1 O que será testado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Identidade do arquivo</w:t>
      </w:r>
      <w:r>
        <w:t xml:space="preserve">: que 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recebido é realmente a V12.0.0204 com o build final</w:t>
      </w:r>
      <w:r>
        <w:t xml:space="preserve"> </w:t>
      </w:r>
      <w:r>
        <w:rPr>
          <w:rStyle w:val="VerbatimChar"/>
        </w:rPr>
        <w:t xml:space="preserve">f7aa84f+ONDA25.MD25.5-limpar-cad-serv-fix2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Liberação de macros</w:t>
      </w:r>
      <w:r>
        <w:t xml:space="preserve">: que a planilha abre num ambiente Windows com Excel Desktop após desbloqueio do arquivo, habilitação de edição e habilitação de conteúdo.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Bateria automática</w:t>
      </w:r>
      <w:r>
        <w:t xml:space="preserve"> </w:t>
      </w:r>
      <w:r>
        <w:t xml:space="preserve">(Sexteto Mínimo) pela</w:t>
      </w:r>
      <w:r>
        <w:t xml:space="preserve"> </w:t>
      </w:r>
      <w:r>
        <w:rPr>
          <w:b/>
          <w:bCs/>
        </w:rPr>
        <w:t xml:space="preserve">Central de Testes</w:t>
      </w:r>
      <w:r>
        <w:t xml:space="preserve">, sem abrir VBE: V1, V2 Smoke, V2 Canônica, E2E Strikes, IntegridadeBase e bloco adversarial Onda 23 (Adversarial UI, Transaction Interrupt, Boundary Dates).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Fluxos manuais críticos</w:t>
      </w:r>
      <w:r>
        <w:t xml:space="preserve"> </w:t>
      </w:r>
      <w:r>
        <w:t xml:space="preserve">pela interface da planilha:</w:t>
      </w:r>
    </w:p>
    <w:p>
      <w:pPr>
        <w:pStyle w:val="Compact"/>
        <w:numPr>
          <w:ilvl w:val="1"/>
          <w:numId w:val="1005"/>
        </w:numPr>
      </w:pPr>
      <w:r>
        <w:t xml:space="preserve">cadastros (entidade, empresa, atividade, serviço);</w:t>
      </w:r>
    </w:p>
    <w:p>
      <w:pPr>
        <w:pStyle w:val="Compact"/>
        <w:numPr>
          <w:ilvl w:val="1"/>
          <w:numId w:val="1005"/>
        </w:numPr>
      </w:pPr>
      <w:r>
        <w:t xml:space="preserve">credenciamento;</w:t>
      </w:r>
    </w:p>
    <w:p>
      <w:pPr>
        <w:pStyle w:val="Compact"/>
        <w:numPr>
          <w:ilvl w:val="1"/>
          <w:numId w:val="1005"/>
        </w:numPr>
      </w:pPr>
      <w:r>
        <w:t xml:space="preserve">rodízio (seleção da empresa apta);</w:t>
      </w:r>
    </w:p>
    <w:p>
      <w:pPr>
        <w:pStyle w:val="Compact"/>
        <w:numPr>
          <w:ilvl w:val="1"/>
          <w:numId w:val="1005"/>
        </w:numPr>
      </w:pPr>
      <w:r>
        <w:t xml:space="preserve">emissão de Pré-OS, aceite, recusa, expiração e conversão em OS;</w:t>
      </w:r>
    </w:p>
    <w:p>
      <w:pPr>
        <w:pStyle w:val="Compact"/>
        <w:numPr>
          <w:ilvl w:val="1"/>
          <w:numId w:val="1005"/>
        </w:numPr>
      </w:pPr>
      <w:r>
        <w:t xml:space="preserve">conclusão de OS;</w:t>
      </w:r>
    </w:p>
    <w:p>
      <w:pPr>
        <w:pStyle w:val="Compact"/>
        <w:numPr>
          <w:ilvl w:val="1"/>
          <w:numId w:val="1005"/>
        </w:numPr>
      </w:pPr>
      <w:r>
        <w:t xml:space="preserve">avaliação (nota mínima, justificativa, strike);</w:t>
      </w:r>
    </w:p>
    <w:p>
      <w:pPr>
        <w:pStyle w:val="Compact"/>
        <w:numPr>
          <w:ilvl w:val="1"/>
          <w:numId w:val="1005"/>
        </w:numPr>
      </w:pPr>
      <w:r>
        <w:t xml:space="preserve">suspensão por strikes e reativação manual/automática;</w:t>
      </w:r>
    </w:p>
    <w:p>
      <w:pPr>
        <w:pStyle w:val="Compact"/>
        <w:numPr>
          <w:ilvl w:val="1"/>
          <w:numId w:val="1005"/>
        </w:numPr>
      </w:pPr>
      <w:r>
        <w:t xml:space="preserve">Limpar Base e reuso municipal.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Auditoria operacional</w:t>
      </w:r>
      <w:r>
        <w:t xml:space="preserve"> </w:t>
      </w:r>
      <w:r>
        <w:t xml:space="preserve">mínima: presença de eventos relevantes em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RPT_LIMPEZA_TOTAL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.</w:t>
      </w:r>
    </w:p>
    <w:bookmarkEnd w:id="15"/>
    <w:bookmarkStart w:id="16" w:name="o-que-não-será-testado"/>
    <w:p>
      <w:pPr>
        <w:pStyle w:val="Heading3"/>
      </w:pPr>
      <w:r>
        <w:t xml:space="preserve">2.2 O que NÃO será testado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Código-fonte VBA</w:t>
      </w:r>
      <w:r>
        <w:t xml:space="preserve"> </w:t>
      </w:r>
      <w:r>
        <w:t xml:space="preserve">linha a linha.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Editor VBA</w:t>
      </w:r>
      <w:r>
        <w:t xml:space="preserve"> </w:t>
      </w:r>
      <w:r>
        <w:t xml:space="preserve">ou Janela Imediata como caminho de validação.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Importação de módulos VBA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Importador V3</w:t>
      </w:r>
      <w:r>
        <w:t xml:space="preserve">) — operação restrita ao mantenedor.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Performance sob carga real de produção</w:t>
      </w:r>
      <w:r>
        <w:t xml:space="preserve"> </w:t>
      </w:r>
      <w:r>
        <w:t xml:space="preserve">(testes de stress longos).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Compatibilidade exaustiva</w:t>
      </w:r>
      <w:r>
        <w:t xml:space="preserve"> </w:t>
      </w:r>
      <w:r>
        <w:t xml:space="preserve">com diferentes versões/locales de Excel além de Windows + Excel Desktop padrão (Excel para Mac, Excel Online, Excel 2010 e anteriores estão</w:t>
      </w:r>
      <w:r>
        <w:t xml:space="preserve"> </w:t>
      </w:r>
      <w:r>
        <w:rPr>
          <w:b/>
          <w:bCs/>
        </w:rPr>
        <w:t xml:space="preserve">fora</w:t>
      </w:r>
      <w:r>
        <w:t xml:space="preserve"> </w:t>
      </w:r>
      <w:r>
        <w:t xml:space="preserve">do escopo da V204).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Penetração de segurança</w:t>
      </w:r>
      <w:r>
        <w:t xml:space="preserve"> </w:t>
      </w:r>
      <w:r>
        <w:t xml:space="preserve">do projeto VBA (a proteção do projeto VBA reduz edição casual, mas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criptografia forte).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Reimportação de pacotes</w:t>
      </w:r>
      <w:r>
        <w:t xml:space="preserve"> </w:t>
      </w:r>
      <w:r>
        <w:t xml:space="preserve">(responsabilidade do mantenedor antes de gerar 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final).</w:t>
      </w:r>
    </w:p>
    <w:bookmarkEnd w:id="16"/>
    <w:bookmarkStart w:id="17" w:name="premissas"/>
    <w:p>
      <w:pPr>
        <w:pStyle w:val="Heading3"/>
      </w:pPr>
      <w:r>
        <w:t xml:space="preserve">2.3 Premissas</w:t>
      </w:r>
    </w:p>
    <w:p>
      <w:pPr>
        <w:pStyle w:val="Compact"/>
        <w:numPr>
          <w:ilvl w:val="0"/>
          <w:numId w:val="1007"/>
        </w:numPr>
      </w:pPr>
      <w:r>
        <w:t xml:space="preserve">O testador recebe 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rPr>
          <w:b/>
          <w:bCs/>
        </w:rPr>
        <w:t xml:space="preserve">pronto e protegido</w:t>
      </w:r>
      <w:r>
        <w:t xml:space="preserve"> </w:t>
      </w:r>
      <w:r>
        <w:t xml:space="preserve">pelo mantenedor, com o build final importado, compilação limpa e proteção do projeto VBA aplicada.</w:t>
      </w:r>
    </w:p>
    <w:p>
      <w:pPr>
        <w:pStyle w:val="Compact"/>
        <w:numPr>
          <w:ilvl w:val="0"/>
          <w:numId w:val="1007"/>
        </w:numPr>
      </w:pPr>
      <w:r>
        <w:t xml:space="preserve">O testador executa o ciclo em uma máquina</w:t>
      </w:r>
      <w:r>
        <w:t xml:space="preserve"> </w:t>
      </w:r>
      <w:r>
        <w:rPr>
          <w:b/>
          <w:bCs/>
        </w:rPr>
        <w:t xml:space="preserve">Windows 10 ou 11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Excel Desktop</w:t>
      </w:r>
      <w:r>
        <w:t xml:space="preserve"> </w:t>
      </w:r>
      <w:r>
        <w:t xml:space="preserve">instalado.</w:t>
      </w:r>
    </w:p>
    <w:p>
      <w:pPr>
        <w:pStyle w:val="Compact"/>
        <w:numPr>
          <w:ilvl w:val="0"/>
          <w:numId w:val="1007"/>
        </w:numPr>
      </w:pPr>
      <w:r>
        <w:t xml:space="preserve">O testador tem permissão local para salvar 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e gerar arquivos auxiliares (CSV de evidência, prints).</w:t>
      </w:r>
    </w:p>
    <w:p>
      <w:pPr>
        <w:pStyle w:val="Compact"/>
        <w:numPr>
          <w:ilvl w:val="0"/>
          <w:numId w:val="1007"/>
        </w:numPr>
      </w:pPr>
      <w:r>
        <w:t xml:space="preserve">O testador tem acesso ao</w:t>
      </w:r>
      <w:r>
        <w:t xml:space="preserve"> </w:t>
      </w:r>
      <w:r>
        <w:rPr>
          <w:b/>
          <w:bCs/>
        </w:rPr>
        <w:t xml:space="preserve">botão Sobre</w:t>
      </w:r>
      <w:r>
        <w:t xml:space="preserve">, ao</w:t>
      </w:r>
      <w:r>
        <w:t xml:space="preserve"> </w:t>
      </w:r>
      <w:r>
        <w:rPr>
          <w:b/>
          <w:bCs/>
        </w:rPr>
        <w:t xml:space="preserve">botão Central de Testes</w:t>
      </w:r>
      <w:r>
        <w:t xml:space="preserve"> </w:t>
      </w:r>
      <w:r>
        <w:t xml:space="preserve">e aos formulários operacionais da planilha sem necessidade de senha do projeto VBA.</w:t>
      </w:r>
    </w:p>
    <w:p>
      <w:pPr>
        <w:pStyle w:val="Compact"/>
        <w:numPr>
          <w:ilvl w:val="0"/>
          <w:numId w:val="1007"/>
        </w:numPr>
      </w:pPr>
      <w:r>
        <w:t xml:space="preserve">O testador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dispõe de senha de Limpar Base por padrão; o mantenedor pode informá-la separadamente quando o roteiro M-12 a M-14 fizer parte do escopo.</w:t>
      </w:r>
    </w:p>
    <w:bookmarkEnd w:id="17"/>
    <w:bookmarkStart w:id="18" w:name="ambiente-esperado"/>
    <w:p>
      <w:pPr>
        <w:pStyle w:val="Heading3"/>
      </w:pPr>
      <w:r>
        <w:t xml:space="preserve">2.4 Ambiente esperado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 mínimo aceitável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operacional</w:t>
            </w:r>
          </w:p>
        </w:tc>
        <w:tc>
          <w:tcPr/>
          <w:p>
            <w:pPr>
              <w:pStyle w:val="Compact"/>
            </w:pPr>
            <w:r>
              <w:t xml:space="preserve">Windows 10 (build atualizado) ou 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Microsoft Excel Desktop (não Web, não Mac)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 do Excel</w:t>
            </w:r>
          </w:p>
        </w:tc>
        <w:tc>
          <w:tcPr/>
          <w:p>
            <w:pPr>
              <w:pStyle w:val="Compact"/>
            </w:pPr>
            <w:r>
              <w:t xml:space="preserve">Português Brasil ou Inglês US (preferencial PT-BR)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macros</w:t>
            </w:r>
          </w:p>
        </w:tc>
        <w:tc>
          <w:tcPr/>
          <w:p>
            <w:pPr>
              <w:pStyle w:val="Compact"/>
            </w:pPr>
            <w:r>
              <w:t xml:space="preserve">Permitida para arquivos locais habilitados pelo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 em disco</w:t>
            </w:r>
          </w:p>
        </w:tc>
        <w:tc>
          <w:tcPr/>
          <w:p>
            <w:pPr>
              <w:pStyle w:val="Compact"/>
            </w:pPr>
            <w:r>
              <w:t xml:space="preserve">Mínimo de 200 MB livres na pasta de testes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Permissão de escrita</w:t>
            </w:r>
          </w:p>
        </w:tc>
        <w:tc>
          <w:tcPr/>
          <w:p>
            <w:pPr>
              <w:pStyle w:val="Compact"/>
            </w:pPr>
            <w:r>
              <w:t xml:space="preserve">Necessária na pasta onde o</w:t>
            </w:r>
            <w:r>
              <w:t xml:space="preserve"> </w:t>
            </w:r>
            <w:r>
              <w:rPr>
                <w:rStyle w:val="VerbatimChar"/>
              </w:rPr>
              <w:t xml:space="preserve">.xlsm</w:t>
            </w:r>
            <w:r>
              <w:t xml:space="preserve"> </w:t>
            </w:r>
            <w:r>
              <w:t xml:space="preserve">está salvo (para gravação de CSV de evidência)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Resolução de tela</w:t>
            </w:r>
          </w:p>
        </w:tc>
        <w:tc>
          <w:tcPr/>
          <w:p>
            <w:pPr>
              <w:pStyle w:val="Compact"/>
            </w:pPr>
            <w:r>
              <w:t xml:space="preserve">Mínimo 1280×720 para acomodar formulários e mensagens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de rede</w:t>
            </w:r>
          </w:p>
        </w:tc>
        <w:tc>
          <w:tcPr/>
          <w:p>
            <w:pPr>
              <w:pStyle w:val="Compact"/>
            </w:pPr>
            <w:r>
              <w:t xml:space="preserve">Não exigido para rodar a bateria oficial</w:t>
            </w:r>
          </w:p>
        </w:tc>
      </w:tr>
    </w:tbl>
    <w:bookmarkEnd w:id="18"/>
    <w:bookmarkStart w:id="19" w:name="responsabilidades-do-testador"/>
    <w:p>
      <w:pPr>
        <w:pStyle w:val="Heading3"/>
      </w:pPr>
      <w:r>
        <w:t xml:space="preserve">2.5 Responsabilidades do testador</w:t>
      </w:r>
    </w:p>
    <w:p>
      <w:pPr>
        <w:pStyle w:val="Compact"/>
        <w:numPr>
          <w:ilvl w:val="0"/>
          <w:numId w:val="1008"/>
        </w:numPr>
      </w:pPr>
      <w:r>
        <w:t xml:space="preserve">Conferir identidade do arquivo (botão</w:t>
      </w:r>
      <w:r>
        <w:t xml:space="preserve"> </w:t>
      </w:r>
      <w:r>
        <w:rPr>
          <w:b/>
          <w:bCs/>
        </w:rPr>
        <w:t xml:space="preserve">Sobre</w:t>
      </w:r>
      <w:r>
        <w:t xml:space="preserve">) antes de qualquer execução.</w:t>
      </w:r>
    </w:p>
    <w:p>
      <w:pPr>
        <w:pStyle w:val="Compact"/>
        <w:numPr>
          <w:ilvl w:val="0"/>
          <w:numId w:val="1008"/>
        </w:numPr>
      </w:pPr>
      <w:r>
        <w:t xml:space="preserve">Executar o</w:t>
      </w:r>
      <w:r>
        <w:t xml:space="preserve"> </w:t>
      </w:r>
      <w:r>
        <w:rPr>
          <w:b/>
          <w:bCs/>
        </w:rPr>
        <w:t xml:space="preserve">Sexteto Mínimo</w:t>
      </w:r>
      <w:r>
        <w:t xml:space="preserve"> </w:t>
      </w:r>
      <w:r>
        <w:t xml:space="preserve">pela Central de Testes e capturar evidência.</w:t>
      </w:r>
    </w:p>
    <w:p>
      <w:pPr>
        <w:pStyle w:val="Compact"/>
        <w:numPr>
          <w:ilvl w:val="0"/>
          <w:numId w:val="1008"/>
        </w:numPr>
      </w:pPr>
      <w:r>
        <w:t xml:space="preserve">Executar os fluxos manuais obrigatórios deste protocolo, registrando data, hora, resultado, prints e observações.</w:t>
      </w:r>
    </w:p>
    <w:p>
      <w:pPr>
        <w:pStyle w:val="Compact"/>
        <w:numPr>
          <w:ilvl w:val="0"/>
          <w:numId w:val="1008"/>
        </w:numPr>
      </w:pPr>
      <w:r>
        <w:t xml:space="preserve">Classificar anomalias por severidade (P0/P1/P2/P3) usando os critérios da Seção 7.</w:t>
      </w:r>
    </w:p>
    <w:p>
      <w:pPr>
        <w:pStyle w:val="Compact"/>
        <w:numPr>
          <w:ilvl w:val="0"/>
          <w:numId w:val="1008"/>
        </w:numPr>
      </w:pPr>
      <w:r>
        <w:t xml:space="preserve">Preencher o relatório final (Seção 10) e os bug reports (Seção 11) ao encerrar o ciclo.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reabrir, importar ou editar código VBA. Se o roteiro pedir isso como caminho principal, registrar como inconsistência documental.</w:t>
      </w:r>
    </w:p>
    <w:p>
      <w:pPr>
        <w:pStyle w:val="Compact"/>
        <w:numPr>
          <w:ilvl w:val="0"/>
          <w:numId w:val="1008"/>
        </w:numPr>
      </w:pPr>
      <w:r>
        <w:t xml:space="preserve">Recusar arquivo cujo projeto VBA esteja aberto para edição casual, salvo escopo formal de auditoria de código.</w:t>
      </w:r>
    </w:p>
    <w:bookmarkEnd w:id="19"/>
    <w:bookmarkStart w:id="20" w:name="responsabilidades-do-mantenedor"/>
    <w:p>
      <w:pPr>
        <w:pStyle w:val="Heading3"/>
      </w:pPr>
      <w:r>
        <w:t xml:space="preserve">2.6 Responsabilidades do mantenedor</w:t>
      </w:r>
    </w:p>
    <w:p>
      <w:pPr>
        <w:pStyle w:val="Compact"/>
        <w:numPr>
          <w:ilvl w:val="0"/>
          <w:numId w:val="1009"/>
        </w:numPr>
      </w:pPr>
      <w:r>
        <w:t xml:space="preserve">Entregar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com build final importado, compilação limpa e proteção do projeto VBA aplicada.</w:t>
      </w:r>
    </w:p>
    <w:p>
      <w:pPr>
        <w:pStyle w:val="Compact"/>
        <w:numPr>
          <w:ilvl w:val="0"/>
          <w:numId w:val="1009"/>
        </w:numPr>
      </w:pPr>
      <w:r>
        <w:t xml:space="preserve">Garantir que o botão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exibe o triplet correto: versão V12.0.0204, status VALIDADO, build</w:t>
      </w:r>
      <w:r>
        <w:t xml:space="preserve"> </w:t>
      </w:r>
      <w:r>
        <w:rPr>
          <w:rStyle w:val="VerbatimChar"/>
        </w:rPr>
        <w:t xml:space="preserve">f7aa84f+ONDA25.MD25.5-limpar-cad-serv-fix2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Anexar este protocolo, o roteiro manual V204, o guia humano V204 e os how-to de liberação de macros e Sexteto.</w:t>
      </w:r>
    </w:p>
    <w:p>
      <w:pPr>
        <w:pStyle w:val="Compact"/>
        <w:numPr>
          <w:ilvl w:val="0"/>
          <w:numId w:val="1009"/>
        </w:numPr>
      </w:pPr>
      <w:r>
        <w:t xml:space="preserve">Definir a pasta canônica de evidências (</w:t>
      </w:r>
      <w:r>
        <w:rPr>
          <w:rStyle w:val="VerbatimChar"/>
        </w:rPr>
        <w:t xml:space="preserve">auditoria/evidencias/V12.0.0204/</w:t>
      </w:r>
      <w:r>
        <w:t xml:space="preserve"> </w:t>
      </w:r>
      <w:r>
        <w:t xml:space="preserve">ou equivalente acordada com o testador).</w:t>
      </w:r>
    </w:p>
    <w:p>
      <w:pPr>
        <w:pStyle w:val="Compact"/>
        <w:numPr>
          <w:ilvl w:val="0"/>
          <w:numId w:val="1009"/>
        </w:numPr>
      </w:pPr>
      <w:r>
        <w:t xml:space="preserve">Responder por qualquer ressalva P0/P1 antes de promover a versão a produção.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eparação-do-ambiente-windows"/>
    <w:p>
      <w:pPr>
        <w:pStyle w:val="Heading2"/>
      </w:pPr>
      <w:r>
        <w:t xml:space="preserve">3. PREPARAÇÃO DO AMBIENTE WINDOWS</w:t>
      </w:r>
    </w:p>
    <w:bookmarkStart w:id="22" w:name="passo-a-passo"/>
    <w:p>
      <w:pPr>
        <w:pStyle w:val="Heading3"/>
      </w:pPr>
      <w:r>
        <w:t xml:space="preserve">3.1 Passo a passo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Receber o arquivo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.xlsm</w:t>
      </w:r>
      <w:r>
        <w:t xml:space="preserve"> </w:t>
      </w:r>
      <w:r>
        <w:t xml:space="preserve">por canal acordado com o mantenedor (e-mail interno, OneDrive, pen drive corporativo, etc.). Confirmar nome e tamanho do arquivo.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Salvar o arquivo em uma pasta local</w:t>
      </w:r>
      <w:r>
        <w:t xml:space="preserve">, por exemplo</w:t>
      </w:r>
      <w:r>
        <w:t xml:space="preserve"> </w:t>
      </w:r>
      <w:r>
        <w:rPr>
          <w:rStyle w:val="VerbatimChar"/>
        </w:rPr>
        <w:t xml:space="preserve">Documentos\Homologacao_V204\</w:t>
      </w:r>
      <w:r>
        <w:t xml:space="preserve">. Evitar pastas sincronizadas com nuvens que travem a planilha durante macros.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Desbloquear o arquivo no Windows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clicar com o botão direito no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;</w:t>
      </w:r>
    </w:p>
    <w:p>
      <w:pPr>
        <w:pStyle w:val="Compact"/>
        <w:numPr>
          <w:ilvl w:val="1"/>
          <w:numId w:val="1011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Propriedades</w:t>
      </w:r>
      <w:r>
        <w:t xml:space="preserve">;</w:t>
      </w:r>
    </w:p>
    <w:p>
      <w:pPr>
        <w:pStyle w:val="Compact"/>
        <w:numPr>
          <w:ilvl w:val="1"/>
          <w:numId w:val="1011"/>
        </w:numPr>
      </w:pPr>
      <w:r>
        <w:t xml:space="preserve">na aba</w:t>
      </w:r>
      <w:r>
        <w:t xml:space="preserve"> </w:t>
      </w:r>
      <w:r>
        <w:rPr>
          <w:b/>
          <w:bCs/>
        </w:rPr>
        <w:t xml:space="preserve">Geral</w:t>
      </w:r>
      <w:r>
        <w:t xml:space="preserve">, marcar</w:t>
      </w:r>
      <w:r>
        <w:t xml:space="preserve"> </w:t>
      </w:r>
      <w:r>
        <w:rPr>
          <w:b/>
          <w:bCs/>
        </w:rPr>
        <w:t xml:space="preserve">Desbloquear</w:t>
      </w:r>
      <w:r>
        <w:t xml:space="preserve"> </w:t>
      </w:r>
      <w:r>
        <w:t xml:space="preserve">(se aparecer);</w:t>
      </w:r>
    </w:p>
    <w:p>
      <w:pPr>
        <w:pStyle w:val="Compact"/>
        <w:numPr>
          <w:ilvl w:val="1"/>
          <w:numId w:val="1011"/>
        </w:numPr>
      </w:pPr>
      <w:r>
        <w:t xml:space="preserve">clicar em</w:t>
      </w:r>
      <w:r>
        <w:t xml:space="preserve"> </w:t>
      </w:r>
      <w:r>
        <w:rPr>
          <w:b/>
          <w:bCs/>
        </w:rPr>
        <w:t xml:space="preserve">Aplicar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Habilitar edição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abrir 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no Excel Desktop;</w:t>
      </w:r>
    </w:p>
    <w:p>
      <w:pPr>
        <w:pStyle w:val="Compact"/>
        <w:numPr>
          <w:ilvl w:val="1"/>
          <w:numId w:val="1012"/>
        </w:numPr>
      </w:pPr>
      <w:r>
        <w:t xml:space="preserve">se aparecer a barra amarela</w:t>
      </w:r>
      <w:r>
        <w:t xml:space="preserve"> </w:t>
      </w:r>
      <w:r>
        <w:rPr>
          <w:b/>
          <w:bCs/>
        </w:rPr>
        <w:t xml:space="preserve">Modo de Exibição Protegido</w:t>
      </w:r>
      <w:r>
        <w:t xml:space="preserve">, clicar em</w:t>
      </w:r>
      <w:r>
        <w:t xml:space="preserve"> </w:t>
      </w:r>
      <w:r>
        <w:rPr>
          <w:b/>
          <w:bCs/>
        </w:rPr>
        <w:t xml:space="preserve">Habilitar Edição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Habilitar conteúdo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se aparecer a barra amarela</w:t>
      </w:r>
      <w:r>
        <w:t xml:space="preserve"> </w:t>
      </w:r>
      <w:r>
        <w:rPr>
          <w:b/>
          <w:bCs/>
        </w:rPr>
        <w:t xml:space="preserve">Aviso de Segurança</w:t>
      </w:r>
      <w:r>
        <w:t xml:space="preserve"> </w:t>
      </w:r>
      <w:r>
        <w:t xml:space="preserve">sobre macros, clicar em</w:t>
      </w:r>
      <w:r>
        <w:t xml:space="preserve"> </w:t>
      </w:r>
      <w:r>
        <w:rPr>
          <w:b/>
          <w:bCs/>
        </w:rPr>
        <w:t xml:space="preserve">Habilitar Conteúdo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Confirmar que macros rodam</w:t>
      </w:r>
      <w:r>
        <w:t xml:space="preserve">: a tela inicial do sistema deve aparecer com os botões padrão (Cadastros, Central de Testes, Sobre, etc.).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Confirmar botão Sobre</w:t>
      </w:r>
      <w:r>
        <w:t xml:space="preserve">: clicar em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e ler o conteúdo da janela.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Confirmar build</w:t>
      </w:r>
      <w:r>
        <w:t xml:space="preserve">: a janela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deve mostrar</w:t>
      </w:r>
      <w:r>
        <w:t xml:space="preserve"> </w:t>
      </w:r>
      <w:r>
        <w:rPr>
          <w:rStyle w:val="VerbatimChar"/>
        </w:rPr>
        <w:t xml:space="preserve">f7aa84f+ONDA25.MD25.5-limpar-cad-serv-fix2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Confirmar status VALIDADO</w:t>
      </w:r>
      <w:r>
        <w:t xml:space="preserve">: a janela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deve mostrar</w:t>
      </w:r>
      <w:r>
        <w:t xml:space="preserve"> </w:t>
      </w:r>
      <w:r>
        <w:rPr>
          <w:rStyle w:val="VerbatimChar"/>
        </w:rPr>
        <w:t xml:space="preserve">Status oficial: VALIDADO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Release oficial: V12.0.0204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 o arquivo abrir bloqueado</w:t>
      </w:r>
      <w:r>
        <w:t xml:space="preserve"> </w:t>
      </w:r>
      <w:r>
        <w:t xml:space="preserve">(macros silenciosamente desativadas, mensagem de origem não confiável): fechar o Excel, repetir a etapa 3 (desbloqueio), fechar novamente, reabrir.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 política corporativa bloquear macros via GPO</w:t>
      </w:r>
      <w:r>
        <w:t xml:space="preserve">: solicitar ao administrador uma</w:t>
      </w:r>
      <w:r>
        <w:t xml:space="preserve"> </w:t>
      </w:r>
      <w:r>
        <w:rPr>
          <w:b/>
          <w:bCs/>
        </w:rPr>
        <w:t xml:space="preserve">pasta confiável</w:t>
      </w:r>
      <w:r>
        <w:t xml:space="preserve"> </w:t>
      </w:r>
      <w:r>
        <w:t xml:space="preserve">para a homologação ou um perfil temporário com permissão de macros para o arquivo específico. Documentar a solicitação como anomalia P0 caso o teste não possa continuar.</w:t>
      </w:r>
    </w:p>
    <w:bookmarkEnd w:id="22"/>
    <w:bookmarkStart w:id="23" w:name="Xe034f19281111e683c7f90f278e7864c0e34e68"/>
    <w:p>
      <w:pPr>
        <w:pStyle w:val="Heading3"/>
      </w:pPr>
      <w:r>
        <w:t xml:space="preserve">3.2 Tabela preenchível — Preparação do ambiente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Arquivo recebido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.xlsm</w:t>
            </w:r>
            <w:r>
              <w:t xml:space="preserve"> </w:t>
            </w:r>
            <w:r>
              <w:t xml:space="preserve">íntegro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Arquivo desbloqueado no Windows</w:t>
            </w:r>
          </w:p>
        </w:tc>
        <w:tc>
          <w:tcPr/>
          <w:p>
            <w:pPr>
              <w:pStyle w:val="Compact"/>
            </w:pPr>
            <w:r>
              <w:t xml:space="preserve">Caixa</w:t>
            </w:r>
            <w:r>
              <w:t xml:space="preserve"> </w:t>
            </w:r>
            <w:r>
              <w:rPr>
                <w:b/>
                <w:bCs/>
              </w:rPr>
              <w:t xml:space="preserve">Desbloquear</w:t>
            </w:r>
            <w:r>
              <w:t xml:space="preserve"> </w:t>
            </w:r>
            <w:r>
              <w:t xml:space="preserve">marcada ou ausente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Habilitar Edição</w:t>
            </w:r>
          </w:p>
        </w:tc>
        <w:tc>
          <w:tcPr/>
          <w:p>
            <w:pPr>
              <w:pStyle w:val="Compact"/>
            </w:pPr>
            <w:r>
              <w:t xml:space="preserve">Clicado com sucesso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Habilitar Conteúdo</w:t>
            </w:r>
          </w:p>
        </w:tc>
        <w:tc>
          <w:tcPr/>
          <w:p>
            <w:pPr>
              <w:pStyle w:val="Compact"/>
            </w:pPr>
            <w:r>
              <w:t xml:space="preserve">Clicado com sucesso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Tela inicial abriu</w:t>
            </w:r>
          </w:p>
        </w:tc>
        <w:tc>
          <w:tcPr/>
          <w:p>
            <w:pPr>
              <w:pStyle w:val="Compact"/>
            </w:pPr>
            <w:r>
              <w:t xml:space="preserve">Botões padrão visíveis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rPr>
                <w:b/>
                <w:bCs/>
              </w:rPr>
              <w:t xml:space="preserve">Sobre</w:t>
            </w:r>
            <w:r>
              <w:t xml:space="preserve"> </w:t>
            </w:r>
            <w:r>
              <w:t xml:space="preserve">abre</w:t>
            </w:r>
          </w:p>
        </w:tc>
        <w:tc>
          <w:tcPr/>
          <w:p>
            <w:pPr>
              <w:pStyle w:val="Compact"/>
            </w:pPr>
            <w:r>
              <w:t xml:space="preserve">Janela exibe versão, status e build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Versão exibida</w:t>
            </w:r>
          </w:p>
        </w:tc>
        <w:tc>
          <w:tcPr/>
          <w:p>
            <w:pPr>
              <w:pStyle w:val="Compact"/>
            </w:pPr>
            <w:r>
              <w:t xml:space="preserve">V12.0.0204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 exibido</w:t>
            </w:r>
          </w:p>
        </w:tc>
        <w:tc>
          <w:tcPr/>
          <w:p>
            <w:pPr>
              <w:pStyle w:val="Compact"/>
            </w:pPr>
            <w:r>
              <w:t xml:space="preserve">VALIDADO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Build exibido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f7aa84f+ONDA25.MD25.5-limpar-cad-serv-fix2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Macros funcionando</w:t>
            </w:r>
          </w:p>
        </w:tc>
        <w:tc>
          <w:tcPr/>
          <w:p>
            <w:pPr>
              <w:pStyle w:val="Compact"/>
            </w:pPr>
            <w:r>
              <w:t xml:space="preserve">Botões respondem sem erro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Política corporativa</w:t>
            </w:r>
          </w:p>
        </w:tc>
        <w:tc>
          <w:tcPr/>
          <w:p>
            <w:pPr>
              <w:pStyle w:val="Compact"/>
            </w:pPr>
            <w:r>
              <w:t xml:space="preserve">Não bloqueia (ou pasta confiável definida)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critério-de-saída-desta-etapa"/>
    <w:p>
      <w:pPr>
        <w:pStyle w:val="Heading3"/>
      </w:pPr>
      <w:r>
        <w:t xml:space="preserve">3.3 Critério de saída desta etapa</w:t>
      </w:r>
    </w:p>
    <w:p>
      <w:pPr>
        <w:pStyle w:val="FirstParagraph"/>
      </w:pPr>
      <w:r>
        <w:t xml:space="preserve">A etapa de preparação só pode ser considerada</w:t>
      </w:r>
      <w:r>
        <w:t xml:space="preserve"> </w:t>
      </w:r>
      <w:r>
        <w:rPr>
          <w:b/>
          <w:bCs/>
        </w:rPr>
        <w:t xml:space="preserve">APROVADA</w:t>
      </w:r>
      <w:r>
        <w:t xml:space="preserve"> </w:t>
      </w:r>
      <w:r>
        <w:t xml:space="preserve">se todas as linhas da tabela acima tiverem resultado positivo. Caso contrário, suspender o teste e registrar a divergência como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(não é possível validar a release).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75" w:name="X91578e76535d17339757d7e21814ed10202d06d"/>
    <w:p>
      <w:pPr>
        <w:pStyle w:val="Heading2"/>
      </w:pPr>
      <w:r>
        <w:t xml:space="preserve">4. REGRAS DE NEGÓCIO CANÔNICAS DA V12.0.0204</w:t>
      </w:r>
    </w:p>
    <w:p>
      <w:pPr>
        <w:pStyle w:val="FirstParagraph"/>
      </w:pPr>
      <w:r>
        <w:t xml:space="preserve">Esta seção lista, em forma normativa, todas as regras que a release</w:t>
      </w:r>
      <w:r>
        <w:t xml:space="preserve"> </w:t>
      </w:r>
      <w:r>
        <w:rPr>
          <w:b/>
          <w:bCs/>
        </w:rPr>
        <w:t xml:space="preserve">não pode</w:t>
      </w:r>
      <w:r>
        <w:t xml:space="preserve"> </w:t>
      </w:r>
      <w:r>
        <w:t xml:space="preserve">violar. Para cada regra, são apresentados: descrição, deveres (DEVE) e proibições (NÃO PODE), exemplos de comportamento certo e errado, severidade da falha, testes automatizados que cobrem, testes manuais que cobrem, evidência mínima e lacunas conhecidas.</w:t>
      </w:r>
    </w:p>
    <w:p>
      <w:pPr>
        <w:pStyle w:val="BodyText"/>
      </w:pPr>
      <w:r>
        <w:t xml:space="preserve">A numeração</w:t>
      </w:r>
      <w:r>
        <w:t xml:space="preserve"> </w:t>
      </w:r>
      <w:r>
        <w:rPr>
          <w:rStyle w:val="VerbatimChar"/>
        </w:rPr>
        <w:t xml:space="preserve">RN-XX</w:t>
      </w:r>
      <w:r>
        <w:t xml:space="preserve"> </w:t>
      </w:r>
      <w:r>
        <w:t xml:space="preserve">é canônica para a V204 e mantém ligação direta com a</w:t>
      </w:r>
      <w:r>
        <w:t xml:space="preserve"> </w:t>
      </w:r>
      <w:hyperlink r:id="rId26">
        <w:r>
          <w:rPr>
            <w:rStyle w:val="Hyperlink"/>
          </w:rPr>
          <w:t xml:space="preserve">matriz de cobertura V204</w:t>
        </w:r>
      </w:hyperlink>
      <w:r>
        <w:t xml:space="preserve"> </w:t>
      </w:r>
      <w:r>
        <w:t xml:space="preserve">e a</w:t>
      </w:r>
      <w:r>
        <w:t xml:space="preserve"> </w:t>
      </w:r>
      <w:hyperlink r:id="rId27">
        <w:r>
          <w:rPr>
            <w:rStyle w:val="Hyperlink"/>
          </w:rPr>
          <w:t xml:space="preserve">matriz de rastreabilidade V204</w:t>
        </w:r>
      </w:hyperlink>
      <w:r>
        <w:t xml:space="preserve">.</w:t>
      </w:r>
    </w:p>
    <w:bookmarkStart w:id="28" w:name="X71f50021987b53b143f4535e9fe507aabc261aa"/>
    <w:p>
      <w:pPr>
        <w:pStyle w:val="Heading3"/>
      </w:pPr>
      <w:r>
        <w:t xml:space="preserve">REGRA RN-01 — Credenciamento depende de empresa, entidade, atividade e serviço válidos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Descrição normativa</w:t>
      </w:r>
      <w:r>
        <w:t xml:space="preserve">: Uma empresa só pode participar do rodízio quando estiver cadastrada, ativa e credenciada para uma atividade/serviço existente. O credenciamento não pode ser criado sem que entidade, empresa, atividade (CNAE) e serviço já existam e sejam consistentes entre si.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 sistema DEVE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aceitar cadastro de empresa, entidade, atividade e serviço pela interface;</w:t>
      </w:r>
    </w:p>
    <w:p>
      <w:pPr>
        <w:pStyle w:val="Compact"/>
        <w:numPr>
          <w:ilvl w:val="1"/>
          <w:numId w:val="1015"/>
        </w:numPr>
      </w:pPr>
      <w:r>
        <w:t xml:space="preserve">bloquear credenciamento órfão (sem empresa, sem atividade ou sem serviço);</w:t>
      </w:r>
    </w:p>
    <w:p>
      <w:pPr>
        <w:pStyle w:val="Compact"/>
        <w:numPr>
          <w:ilvl w:val="1"/>
          <w:numId w:val="1015"/>
        </w:numPr>
      </w:pPr>
      <w:r>
        <w:t xml:space="preserve">listar empresa apenas como elegível depois de credenciamento válido;</w:t>
      </w:r>
    </w:p>
    <w:p>
      <w:pPr>
        <w:pStyle w:val="Compact"/>
        <w:numPr>
          <w:ilvl w:val="1"/>
          <w:numId w:val="1015"/>
        </w:numPr>
      </w:pPr>
      <w:r>
        <w:t xml:space="preserve">manter chave referencial entre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,</w:t>
      </w:r>
      <w:r>
        <w:t xml:space="preserve"> </w:t>
      </w:r>
      <w:r>
        <w:rPr>
          <w:rStyle w:val="VerbatimChar"/>
        </w:rPr>
        <w:t xml:space="preserve">ATIVIDADES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CREDENCIADOS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 sistema NÃO PODE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permitir credenciamento sem empresa cadastrada;</w:t>
      </w:r>
    </w:p>
    <w:p>
      <w:pPr>
        <w:pStyle w:val="Compact"/>
        <w:numPr>
          <w:ilvl w:val="1"/>
          <w:numId w:val="1016"/>
        </w:numPr>
      </w:pPr>
      <w:r>
        <w:t xml:space="preserve">permitir credenciamento apontando para atividade ou serviço inexistente;</w:t>
      </w:r>
    </w:p>
    <w:p>
      <w:pPr>
        <w:pStyle w:val="Compact"/>
        <w:numPr>
          <w:ilvl w:val="1"/>
          <w:numId w:val="1016"/>
        </w:numPr>
      </w:pPr>
      <w:r>
        <w:t xml:space="preserve">aceitar empresa duplicada (mesmo CNPJ) sem aviso explícito.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Exemplo de comportamento correto</w:t>
      </w:r>
      <w:r>
        <w:t xml:space="preserve">: cadastrar a empresa</w:t>
      </w:r>
      <w:r>
        <w:t xml:space="preserve"> </w:t>
      </w:r>
      <w:r>
        <w:t xml:space="preserve">“Alfa Ltda.”</w:t>
      </w:r>
      <w:r>
        <w:t xml:space="preserve"> </w:t>
      </w:r>
      <w:r>
        <w:t xml:space="preserve">(CNPJ</w:t>
      </w:r>
      <w:r>
        <w:t xml:space="preserve"> </w:t>
      </w:r>
      <w:r>
        <w:rPr>
          <w:rStyle w:val="VerbatimChar"/>
        </w:rPr>
        <w:t xml:space="preserve">11.111.111/0001-11</w:t>
      </w:r>
      <w:r>
        <w:t xml:space="preserve">), cadastrar serviço</w:t>
      </w:r>
      <w:r>
        <w:t xml:space="preserve"> </w:t>
      </w:r>
      <w:r>
        <w:t xml:space="preserve">“Manutenção predial”</w:t>
      </w:r>
      <w:r>
        <w:t xml:space="preserve"> </w:t>
      </w:r>
      <w:r>
        <w:t xml:space="preserve">para uma atividade CNAE existente, vincular Alfa ao serviço → empresa aparece como elegível para indicação.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Exemplo de comportamento incorreto</w:t>
      </w:r>
      <w:r>
        <w:t xml:space="preserve">: clicar em</w:t>
      </w:r>
      <w:r>
        <w:t xml:space="preserve"> </w:t>
      </w:r>
      <w:r>
        <w:t xml:space="preserve">“Credenciar”</w:t>
      </w:r>
      <w:r>
        <w:t xml:space="preserve"> </w:t>
      </w:r>
      <w:r>
        <w:t xml:space="preserve">com lista vazia e o sistema gravar um credenciamento sem empresa.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Severidade se falhar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(risco de selecionar empresa inexistente em rodízio real).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Testes automatizados que cobrem</w:t>
      </w:r>
      <w:r>
        <w:t xml:space="preserve">: V1 Bateria Oficial (regressão histórica), V2 Canônica (cenários canônicos),</w:t>
      </w:r>
      <w:r>
        <w:t xml:space="preserve"> </w:t>
      </w:r>
      <w:r>
        <w:rPr>
          <w:rStyle w:val="VerbatimChar"/>
        </w:rPr>
        <w:t xml:space="preserve">MIG_009</w:t>
      </w:r>
      <w:r>
        <w:t xml:space="preserve"> </w:t>
      </w:r>
      <w:r>
        <w:t xml:space="preserve">(Smoke),</w:t>
      </w:r>
      <w:r>
        <w:t xml:space="preserve"> </w:t>
      </w:r>
      <w:r>
        <w:rPr>
          <w:rStyle w:val="VerbatimChar"/>
        </w:rPr>
        <w:t xml:space="preserve">CS_INT_01..05</w:t>
      </w:r>
      <w:r>
        <w:t xml:space="preserve"> </w:t>
      </w:r>
      <w:r>
        <w:t xml:space="preserve">(IntegridadeBase).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Testes manuais que cobrem</w:t>
      </w:r>
      <w:r>
        <w:t xml:space="preserve">: M-02 (entidade), M-03 (empresa), M-04/M-05 (serviço), M-06 (credenciamento).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Evidência mínima</w:t>
      </w:r>
      <w:r>
        <w:t xml:space="preserve">: CSV do Sexteto + print das telas de cadastro + listagem da aba</w:t>
      </w:r>
      <w:r>
        <w:t xml:space="preserve"> </w:t>
      </w:r>
      <w:r>
        <w:rPr>
          <w:rStyle w:val="VerbatimChar"/>
        </w:rPr>
        <w:t xml:space="preserve">CREDENCIADOS</w:t>
      </w:r>
      <w:r>
        <w:t xml:space="preserve"> </w:t>
      </w:r>
      <w:r>
        <w:t xml:space="preserve">mostrando a chave canônica.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Lacunas conhecidas</w:t>
      </w:r>
      <w:r>
        <w:t xml:space="preserve">: validação manual exaustiva de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as combinações</w:t>
      </w:r>
      <w:r>
        <w:t xml:space="preserve"> </w:t>
      </w:r>
      <w:r>
        <w:rPr>
          <w:rStyle w:val="VerbatimChar"/>
        </w:rPr>
        <w:t xml:space="preserve">(empresa × atividade × serviço)</w:t>
      </w:r>
      <w:r>
        <w:t xml:space="preserve"> </w:t>
      </w:r>
      <w:r>
        <w:t xml:space="preserve">é inviável; o roteiro testa o caminho canônico determinístico.</w:t>
      </w:r>
    </w:p>
    <w:bookmarkEnd w:id="28"/>
    <w:bookmarkStart w:id="29" w:name="regra-rn-02-cadastro-de-entidade"/>
    <w:p>
      <w:pPr>
        <w:pStyle w:val="Heading3"/>
      </w:pPr>
      <w:r>
        <w:t xml:space="preserve">REGRA RN-02 — Cadastro de entidade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Descrição normativa</w:t>
      </w:r>
      <w:r>
        <w:t xml:space="preserve">: Toda demanda de Pré-OS deve ser originada por uma entidade cadastrada. O sistema deve permitir cadastrar e listar entidades sem duplicar.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DEVE</w:t>
      </w:r>
      <w:r>
        <w:t xml:space="preserve">: aceitar nome de entidade único; impedir duplicidade aparente (mesma chave/identificação); permitir consultar entidades cadastradas.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NÃO PODE</w:t>
      </w:r>
      <w:r>
        <w:t xml:space="preserve">: registrar duas entidades idênticas como ativas simultaneamente; permitir Pré-OS sem entidade.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Comportamento correto</w:t>
      </w:r>
      <w:r>
        <w:t xml:space="preserve">: cadastrar</w:t>
      </w:r>
      <w:r>
        <w:t xml:space="preserve"> </w:t>
      </w:r>
      <w:r>
        <w:t xml:space="preserve">“Secretaria Municipal de Teste V204”</w:t>
      </w:r>
      <w:r>
        <w:t xml:space="preserve"> </w:t>
      </w:r>
      <w:r>
        <w:t xml:space="preserve">→ entidade aparece nas listas; tentar cadastrar a mesma novamente → sistema avisa duplicidade ou bloqueia.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Comportamento incorreto</w:t>
      </w:r>
      <w:r>
        <w:t xml:space="preserve">: cadastrar duas entidades com o mesmo nome sem aviso.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Automatizado</w:t>
      </w:r>
      <w:r>
        <w:t xml:space="preserve">: V1, V2 Canônica.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Manual</w:t>
      </w:r>
      <w:r>
        <w:t xml:space="preserve">: M-02.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Evidência mínima</w:t>
      </w:r>
      <w:r>
        <w:t xml:space="preserve">: print da aba</w:t>
      </w:r>
      <w:r>
        <w:t xml:space="preserve"> </w:t>
      </w:r>
      <w:r>
        <w:rPr>
          <w:rStyle w:val="VerbatimChar"/>
        </w:rPr>
        <w:t xml:space="preserve">ENTIDADE</w:t>
      </w:r>
      <w:r>
        <w:t xml:space="preserve"> </w:t>
      </w:r>
      <w:r>
        <w:t xml:space="preserve">antes e depois do cadastro.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Lacunas</w:t>
      </w:r>
      <w:r>
        <w:t xml:space="preserve">: regras anti-duplicidade dependem de padronização do nome/CNPJ;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se o nome muda só por acentuação ou espaços.</w:t>
      </w:r>
    </w:p>
    <w:bookmarkEnd w:id="29"/>
    <w:bookmarkStart w:id="30" w:name="regra-rn-03-cadastro-de-empresa"/>
    <w:p>
      <w:pPr>
        <w:pStyle w:val="Heading3"/>
      </w:pPr>
      <w:r>
        <w:t xml:space="preserve">REGRA RN-03 — Cadastro de empresa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Descrição normativa</w:t>
      </w:r>
      <w:r>
        <w:t xml:space="preserve">: Empresa identificada por razão social e CNPJ deve poder ser cadastrada, listada e ter seu status (ATIVA/INATIVA/SUSPENSA) corretamente refletido.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DEVE</w:t>
      </w:r>
      <w:r>
        <w:t xml:space="preserve">: aceitar CNPJ e razão social; refletir status atual em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; permitir reativação via fluxo controlado.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NÃO PODE</w:t>
      </w:r>
      <w:r>
        <w:t xml:space="preserve">: aceitar CNPJ vazio; permitir alteração de status sem trilha de auditoria.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(empresa fantasma quebra rodízio).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Automatizado</w:t>
      </w:r>
      <w:r>
        <w:t xml:space="preserve">: V1, V2 Canônica, IntegridadeBase.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Manual</w:t>
      </w:r>
      <w:r>
        <w:t xml:space="preserve">: M-03.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Evidência</w:t>
      </w:r>
      <w:r>
        <w:t xml:space="preserve">: print de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 </w:t>
      </w:r>
      <w:r>
        <w:t xml:space="preserve">antes e depois.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Lacunas</w:t>
      </w:r>
      <w:r>
        <w:t xml:space="preserve">: validação de CNPJ por dígito verificador é</w:t>
      </w:r>
      <w:r>
        <w:t xml:space="preserve"> </w:t>
      </w:r>
      <w:r>
        <w:t xml:space="preserve">“lacuna a validar”</w:t>
      </w:r>
      <w:r>
        <w:t xml:space="preserve">; testar manualmente com CNPJ inválido proposital.</w:t>
      </w:r>
    </w:p>
    <w:bookmarkEnd w:id="30"/>
    <w:bookmarkStart w:id="31" w:name="regra-rn-04-unicidade-de-cnpj"/>
    <w:p>
      <w:pPr>
        <w:pStyle w:val="Heading3"/>
      </w:pPr>
      <w:r>
        <w:t xml:space="preserve">REGRA RN-04 — Unicidade de CNPJ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Descrição normativa</w:t>
      </w:r>
      <w:r>
        <w:t xml:space="preserve">: Não pode haver duas empresas ativas com o mesmo CNPJ.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DEVE</w:t>
      </w:r>
      <w:r>
        <w:t xml:space="preserve">: detectar e bloquear cadastro de CNPJ já existente em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 </w:t>
      </w:r>
      <w:r>
        <w:t xml:space="preserve">ativa.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NÃO PODE</w:t>
      </w:r>
      <w:r>
        <w:t xml:space="preserve">: aceitar duplicidade silenciosa; permitir CNPJ duplicado entre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EMPRESAS_INATIVAS</w:t>
      </w:r>
      <w:r>
        <w:t xml:space="preserve"> </w:t>
      </w:r>
      <w:r>
        <w:t xml:space="preserve">sem critério de reativação.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Automatizado</w:t>
      </w:r>
      <w:r>
        <w:t xml:space="preserve">: V1 (cobertura por regressão), V2 Canônica.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Manual</w:t>
      </w:r>
      <w:r>
        <w:t xml:space="preserve">: M-03 (cadastrar empresa duplicada).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Evidência</w:t>
      </w:r>
      <w:r>
        <w:t xml:space="preserve">: print da mensagem de bloqueio.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Lacunas</w:t>
      </w:r>
      <w:r>
        <w:t xml:space="preserve">: tolerância a formatação (com/sem pontuação) é</w:t>
      </w:r>
      <w:r>
        <w:t xml:space="preserve"> </w:t>
      </w:r>
      <w:r>
        <w:t xml:space="preserve">“lacuna a validar”</w:t>
      </w:r>
      <w:r>
        <w:t xml:space="preserve">.</w:t>
      </w:r>
    </w:p>
    <w:bookmarkEnd w:id="31"/>
    <w:bookmarkStart w:id="32" w:name="regra-rn-05-cadastro-de-atividade-cnae"/>
    <w:p>
      <w:pPr>
        <w:pStyle w:val="Heading3"/>
      </w:pPr>
      <w:r>
        <w:t xml:space="preserve">REGRA RN-05 — Cadastro de atividade (CNAE)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Descrição normativa</w:t>
      </w:r>
      <w:r>
        <w:t xml:space="preserve">: Atividades CNAE compõem a base estrutural; devem existir na aba</w:t>
      </w:r>
      <w:r>
        <w:t xml:space="preserve"> </w:t>
      </w:r>
      <w:r>
        <w:rPr>
          <w:rStyle w:val="VerbatimChar"/>
        </w:rPr>
        <w:t xml:space="preserve">ATIVIDADES</w:t>
      </w:r>
      <w:r>
        <w:t xml:space="preserve"> </w:t>
      </w:r>
      <w:r>
        <w:t xml:space="preserve">e ser referenciáveis por serviços.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DEVE</w:t>
      </w:r>
      <w:r>
        <w:t xml:space="preserve">: preservar</w:t>
      </w:r>
      <w:r>
        <w:t xml:space="preserve"> </w:t>
      </w:r>
      <w:r>
        <w:rPr>
          <w:rStyle w:val="VerbatimChar"/>
        </w:rPr>
        <w:t xml:space="preserve">ATIVIDADES</w:t>
      </w:r>
      <w:r>
        <w:t xml:space="preserve"> </w:t>
      </w:r>
      <w:r>
        <w:t xml:space="preserve">durante Limpar Base; permitir consulta; impedir vinculação a CNAE inexistente.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NÃO PODE</w:t>
      </w:r>
      <w:r>
        <w:t xml:space="preserve">: zerar</w:t>
      </w:r>
      <w:r>
        <w:t xml:space="preserve"> </w:t>
      </w:r>
      <w:r>
        <w:rPr>
          <w:rStyle w:val="VerbatimChar"/>
        </w:rPr>
        <w:t xml:space="preserve">ATIVIDADES</w:t>
      </w:r>
      <w:r>
        <w:t xml:space="preserve"> </w:t>
      </w:r>
      <w:r>
        <w:t xml:space="preserve">em Limpar Base; aceitar serviço sem atividade.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(perda de CNAE inutiliza a planilha para o município).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Automatizado</w:t>
      </w:r>
      <w:r>
        <w:t xml:space="preserve">: Smoke</w:t>
      </w:r>
      <w:r>
        <w:t xml:space="preserve"> </w:t>
      </w:r>
      <w:r>
        <w:rPr>
          <w:rStyle w:val="VerbatimChar"/>
        </w:rPr>
        <w:t xml:space="preserve">MIG_009</w:t>
      </w:r>
      <w:r>
        <w:t xml:space="preserve"> </w:t>
      </w:r>
      <w:r>
        <w:t xml:space="preserve">(preservação em Limpar Base), V2 Canônica.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Manual</w:t>
      </w:r>
      <w:r>
        <w:t xml:space="preserve">: M-12 (validar preservação após Limpar Base).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Evidência</w:t>
      </w:r>
      <w:r>
        <w:t xml:space="preserve">: print de</w:t>
      </w:r>
      <w:r>
        <w:t xml:space="preserve"> </w:t>
      </w:r>
      <w:r>
        <w:rPr>
          <w:rStyle w:val="VerbatimChar"/>
        </w:rPr>
        <w:t xml:space="preserve">ATIVIDADES</w:t>
      </w:r>
      <w:r>
        <w:t xml:space="preserve"> </w:t>
      </w:r>
      <w:r>
        <w:t xml:space="preserve">antes e depois do Limpar Base.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Lacunas</w:t>
      </w:r>
      <w:r>
        <w:t xml:space="preserve">: re-importação de CNAE corrigido a partir do</w:t>
      </w:r>
      <w:r>
        <w:t xml:space="preserve"> </w:t>
      </w:r>
      <w:r>
        <w:rPr>
          <w:rStyle w:val="VerbatimChar"/>
        </w:rPr>
        <w:t xml:space="preserve">doc/</w:t>
      </w:r>
      <w:r>
        <w:t xml:space="preserve"> </w:t>
      </w:r>
      <w:r>
        <w:t xml:space="preserve">é responsabilidade do mantenedor —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para testador externo.</w:t>
      </w:r>
    </w:p>
    <w:bookmarkEnd w:id="32"/>
    <w:bookmarkStart w:id="33" w:name="regra-rn-06-vínculo-cnaeatividade"/>
    <w:p>
      <w:pPr>
        <w:pStyle w:val="Heading3"/>
      </w:pPr>
      <w:r>
        <w:t xml:space="preserve">REGRA RN-06 — Vínculo CNAE/atividade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Descrição normativa</w:t>
      </w:r>
      <w:r>
        <w:t xml:space="preserve">: Serviço deve apontar para atividade CNAE válida.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DEVE</w:t>
      </w:r>
      <w:r>
        <w:t xml:space="preserve">: validar a existência da atividade antes de criar o serviço; manter o vínculo em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NÃO PODE</w:t>
      </w:r>
      <w:r>
        <w:t xml:space="preserve">: aceitar serviço apontando para CNAE inexistente.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Automatizado</w:t>
      </w:r>
      <w:r>
        <w:t xml:space="preserve">: V2 Canônica</w:t>
      </w:r>
      <w:r>
        <w:t xml:space="preserve"> </w:t>
      </w:r>
      <w:r>
        <w:rPr>
          <w:rStyle w:val="VerbatimChar"/>
        </w:rPr>
        <w:t xml:space="preserve">CS_22</w:t>
      </w:r>
      <w:r>
        <w:t xml:space="preserve"> </w:t>
      </w:r>
      <w:r>
        <w:t xml:space="preserve">(associação estável atividade↔serviço).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Manual</w:t>
      </w:r>
      <w:r>
        <w:t xml:space="preserve">: M-05 (cadastrar serviço inválido).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Evidência</w:t>
      </w:r>
      <w:r>
        <w:t xml:space="preserve">: print da mensagem de bloqueio ao tentar serviço inválido.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Lacunas</w:t>
      </w:r>
      <w:r>
        <w:t xml:space="preserve">: nenhuma identificada além das já cobertas.</w:t>
      </w:r>
    </w:p>
    <w:bookmarkEnd w:id="33"/>
    <w:bookmarkStart w:id="34" w:name="regra-rn-07-cadastro-de-serviço"/>
    <w:p>
      <w:pPr>
        <w:pStyle w:val="Heading3"/>
      </w:pPr>
      <w:r>
        <w:t xml:space="preserve">REGRA RN-07 — Cadastro de serviço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Descrição normativa</w:t>
      </w:r>
      <w:r>
        <w:t xml:space="preserve">: Serviços compõem o catálogo executável da planilha; o cadastro de serviço deve abrir, aceitar entrada válida e listar o serviço criado.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DEVE</w:t>
      </w:r>
      <w:r>
        <w:t xml:space="preserve">: abrir formulário sem erro</w:t>
      </w:r>
      <w:r>
        <w:t xml:space="preserve"> </w:t>
      </w:r>
      <w:r>
        <w:rPr>
          <w:rStyle w:val="VerbatimChar"/>
        </w:rPr>
        <w:t xml:space="preserve">O objeto é obrigatório</w:t>
      </w:r>
      <w:r>
        <w:t xml:space="preserve">; aceitar nome e atividade válidos; gravar em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 </w:t>
      </w:r>
      <w:r>
        <w:t xml:space="preserve">com cabeçalho canônico.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NÃO PODE</w:t>
      </w:r>
      <w:r>
        <w:t xml:space="preserve">: travar com falha VBA; aceitar serviço sem nome.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Automatizado</w:t>
      </w:r>
      <w:r>
        <w:t xml:space="preserve">: Smoke</w:t>
      </w:r>
      <w:r>
        <w:t xml:space="preserve"> </w:t>
      </w:r>
      <w:r>
        <w:rPr>
          <w:rStyle w:val="VerbatimChar"/>
        </w:rPr>
        <w:t xml:space="preserve">MIG_009</w:t>
      </w:r>
      <w:r>
        <w:t xml:space="preserve"> </w:t>
      </w:r>
      <w:r>
        <w:t xml:space="preserve">(cabeçalho canônico após Limpar Base), V2 Canônica.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Manual</w:t>
      </w:r>
      <w:r>
        <w:t xml:space="preserve">: M-04 (abrir tela), M-05 (cadastrar serviço novo).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Evidência</w:t>
      </w:r>
      <w:r>
        <w:t xml:space="preserve">: print do formulário</w:t>
      </w:r>
      <w:r>
        <w:t xml:space="preserve"> </w:t>
      </w:r>
      <w:r>
        <w:rPr>
          <w:b/>
          <w:bCs/>
        </w:rPr>
        <w:t xml:space="preserve">Cadastra e Altera Serviço</w:t>
      </w:r>
      <w:r>
        <w:t xml:space="preserve"> </w:t>
      </w:r>
      <w:r>
        <w:t xml:space="preserve">+ linha gravada em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34"/>
    <w:bookmarkStart w:id="35" w:name="regra-rn-08-serviço-duplicado"/>
    <w:p>
      <w:pPr>
        <w:pStyle w:val="Heading3"/>
      </w:pPr>
      <w:r>
        <w:t xml:space="preserve">REGRA RN-08 — Serviço duplicado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Descrição normativa</w:t>
      </w:r>
      <w:r>
        <w:t xml:space="preserve">: Serviço com mesmo nome para a mesma atividade deve ser tratado como duplicidade.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DEVE</w:t>
      </w:r>
      <w:r>
        <w:t xml:space="preserve">: bloquear ou sinalizar duplicidade; manter integridade de chave.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NÃO PODE</w:t>
      </w:r>
      <w:r>
        <w:t xml:space="preserve">: aceitar dois serviços idênticos como ativos para a mesma atividade.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(não bloqueia rodízio, mas polui catálogo).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Automatizado</w:t>
      </w:r>
      <w:r>
        <w:t xml:space="preserve">: parcial via V2 Canônica.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Manual</w:t>
      </w:r>
      <w:r>
        <w:t xml:space="preserve">: M-05 (tentar duplicar serviço).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Evidência</w:t>
      </w:r>
      <w:r>
        <w:t xml:space="preserve">: print da mensagem.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Lacunas</w:t>
      </w:r>
      <w:r>
        <w:t xml:space="preserve">: regra anti-duplicidade exata para serviços é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— confirmar comportamento real e registrar.</w:t>
      </w:r>
    </w:p>
    <w:bookmarkEnd w:id="35"/>
    <w:bookmarkStart w:id="36" w:name="regra-rn-09-serviço-sem-atividade-válida"/>
    <w:p>
      <w:pPr>
        <w:pStyle w:val="Heading3"/>
      </w:pPr>
      <w:r>
        <w:t xml:space="preserve">REGRA RN-09 — Serviço sem atividade válida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Descrição normativa</w:t>
      </w:r>
      <w:r>
        <w:t xml:space="preserve">: Cadastro de serviço apontando para atividade inexistente deve ser rejeitado.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DEVE</w:t>
      </w:r>
      <w:r>
        <w:t xml:space="preserve">: validar e bloquear.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NÃO PODE</w:t>
      </w:r>
      <w:r>
        <w:t xml:space="preserve">: criar serviço órfão em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Automatizado</w:t>
      </w:r>
      <w:r>
        <w:t xml:space="preserve">: IntegridadeBase</w:t>
      </w:r>
      <w:r>
        <w:t xml:space="preserve"> </w:t>
      </w:r>
      <w:r>
        <w:rPr>
          <w:rStyle w:val="VerbatimChar"/>
        </w:rPr>
        <w:t xml:space="preserve">CS_INT_01..05</w:t>
      </w:r>
      <w:r>
        <w:t xml:space="preserve"> </w:t>
      </w:r>
      <w:r>
        <w:t xml:space="preserve">(detecção pós-fato).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Manual</w:t>
      </w:r>
      <w:r>
        <w:t xml:space="preserve">: M-05 (cadastro com atividade inexistente).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Evidência</w:t>
      </w:r>
      <w:r>
        <w:t xml:space="preserve">: print do bloqueio.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Lacunas</w:t>
      </w:r>
      <w:r>
        <w:t xml:space="preserve">: o teste automático cobre</w:t>
      </w:r>
      <w:r>
        <w:t xml:space="preserve"> </w:t>
      </w:r>
      <w:r>
        <w:rPr>
          <w:b/>
          <w:bCs/>
        </w:rPr>
        <w:t xml:space="preserve">detecção</w:t>
      </w:r>
      <w:r>
        <w:t xml:space="preserve">, não necessariamente</w:t>
      </w:r>
      <w:r>
        <w:t xml:space="preserve"> </w:t>
      </w:r>
      <w:r>
        <w:rPr>
          <w:b/>
          <w:bCs/>
        </w:rPr>
        <w:t xml:space="preserve">prevenção</w:t>
      </w:r>
      <w:r>
        <w:t xml:space="preserve"> </w:t>
      </w:r>
      <w:r>
        <w:t xml:space="preserve">prévia —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no caminho manual.</w:t>
      </w:r>
    </w:p>
    <w:bookmarkEnd w:id="36"/>
    <w:bookmarkStart w:id="37" w:name="regra-rn-10-credenciamento-de-empresa"/>
    <w:p>
      <w:pPr>
        <w:pStyle w:val="Heading3"/>
      </w:pPr>
      <w:r>
        <w:t xml:space="preserve">REGRA RN-10 — Credenciamento de empresa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Descrição normativa</w:t>
      </w:r>
      <w:r>
        <w:t xml:space="preserve">: O credenciamento vincula empresa apta a um serviço/atividade.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DEVE</w:t>
      </w:r>
      <w:r>
        <w:t xml:space="preserve">: criar entrada em</w:t>
      </w:r>
      <w:r>
        <w:t xml:space="preserve"> </w:t>
      </w:r>
      <w:r>
        <w:rPr>
          <w:rStyle w:val="VerbatimChar"/>
        </w:rPr>
        <w:t xml:space="preserve">CREDENCIADOS</w:t>
      </w:r>
      <w:r>
        <w:t xml:space="preserve">; refletir status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; permitir consultar.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NÃO PODE</w:t>
      </w:r>
      <w:r>
        <w:t xml:space="preserve">: criar credenciamento órfão; permitir status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sem empresa ativa.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Automatizado</w:t>
      </w:r>
      <w:r>
        <w:t xml:space="preserve">: V2 Canônica, E2E Strikes.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Manual</w:t>
      </w:r>
      <w:r>
        <w:t xml:space="preserve">: M-06.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Evidência</w:t>
      </w:r>
      <w:r>
        <w:t xml:space="preserve">: linha em</w:t>
      </w:r>
      <w:r>
        <w:t xml:space="preserve"> </w:t>
      </w:r>
      <w:r>
        <w:rPr>
          <w:rStyle w:val="VerbatimChar"/>
        </w:rPr>
        <w:t xml:space="preserve">CREDENCIADOS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37"/>
    <w:bookmarkStart w:id="38" w:name="regra-rn-11-fila-de-rodízio"/>
    <w:p>
      <w:pPr>
        <w:pStyle w:val="Heading3"/>
      </w:pPr>
      <w:r>
        <w:t xml:space="preserve">REGRA RN-11 — Fila de rodízio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Descrição normativa</w:t>
      </w:r>
      <w:r>
        <w:t xml:space="preserve">: O sistema deve manter ordem de fila por atividade/serviço e avançar de forma equitativa, sem favorecer empresa específica.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DEVE</w:t>
      </w:r>
      <w:r>
        <w:t xml:space="preserve">: selecionar a empresa apta da vez; preservar posição quando empresa é pulada por impedimento legítimo; avançar após recusa, expiração ou conclusão.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NÃO PODE</w:t>
      </w:r>
      <w:r>
        <w:t xml:space="preserve">: ignorar empresa apta; selecionar fora da ordem; quebrar a fila ao reativar empresa.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Automatizado</w:t>
      </w:r>
      <w:r>
        <w:t xml:space="preserve">: V2 Canônica, E2E Strikes (76 asserts), Boundary Dates.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Manual</w:t>
      </w:r>
      <w:r>
        <w:t xml:space="preserve">: M-07, M-10, M-11.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Evidência</w:t>
      </w:r>
      <w:r>
        <w:t xml:space="preserve">: print da aba</w:t>
      </w:r>
      <w:r>
        <w:t xml:space="preserve"> </w:t>
      </w:r>
      <w:r>
        <w:rPr>
          <w:rStyle w:val="VerbatimChar"/>
        </w:rPr>
        <w:t xml:space="preserve">PRE_OS</w:t>
      </w:r>
      <w:r>
        <w:t xml:space="preserve"> </w:t>
      </w:r>
      <w:r>
        <w:t xml:space="preserve">mostrando sequência canônica</w:t>
      </w:r>
      <w:r>
        <w:t xml:space="preserve"> </w:t>
      </w:r>
      <w:r>
        <w:rPr>
          <w:rStyle w:val="VerbatimChar"/>
        </w:rPr>
        <w:t xml:space="preserve">A → B → C → A → B → C</w:t>
      </w:r>
      <w:r>
        <w:t xml:space="preserve">; AUDIT_LOG com</w:t>
      </w:r>
      <w:r>
        <w:t xml:space="preserve"> </w:t>
      </w:r>
      <w:r>
        <w:rPr>
          <w:rStyle w:val="VerbatimChar"/>
        </w:rPr>
        <w:t xml:space="preserve">EVT_SELECAO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Lacunas</w:t>
      </w:r>
      <w:r>
        <w:t xml:space="preserve">: cenários com mais de 5 empresas em rotação completa são automatizados (</w:t>
      </w:r>
      <w:r>
        <w:rPr>
          <w:rStyle w:val="VerbatimChar"/>
        </w:rPr>
        <w:t xml:space="preserve">CS_E2E_5EMPS</w:t>
      </w:r>
      <w:r>
        <w:t xml:space="preserve">); rotações com 10+ empresas seguem como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para inspeção visual.</w:t>
      </w:r>
    </w:p>
    <w:bookmarkEnd w:id="38"/>
    <w:bookmarkStart w:id="39" w:name="regra-rn-12-empresa-apta"/>
    <w:p>
      <w:pPr>
        <w:pStyle w:val="Heading3"/>
      </w:pPr>
      <w:r>
        <w:t xml:space="preserve">REGRA RN-12 — Empresa apta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Descrição normativa</w:t>
      </w:r>
      <w:r>
        <w:t xml:space="preserve">: Empresa apta é aquela com</w:t>
      </w:r>
      <w:r>
        <w:t xml:space="preserve"> </w:t>
      </w:r>
      <w:r>
        <w:rPr>
          <w:rStyle w:val="VerbatimChar"/>
        </w:rPr>
        <w:t xml:space="preserve">STATUS=ATIVA</w:t>
      </w:r>
      <w:r>
        <w:t xml:space="preserve">, sem OS aberta, sem Pré-OS pendente e fora de janela de suspensão.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DEVE</w:t>
      </w:r>
      <w:r>
        <w:t xml:space="preserve">: refletir a aptidão em tempo real; recalcular após reativação.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NÃO PODE</w:t>
      </w:r>
      <w:r>
        <w:t xml:space="preserve">: indicar empresa não apta.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Automatizado</w:t>
      </w:r>
      <w:r>
        <w:t xml:space="preserve">: V2 Canônica, E2E Strikes.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Manual</w:t>
      </w:r>
      <w:r>
        <w:t xml:space="preserve">: M-07.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Evidência</w:t>
      </w:r>
      <w:r>
        <w:t xml:space="preserve">: aba</w:t>
      </w:r>
      <w:r>
        <w:t xml:space="preserve"> </w:t>
      </w:r>
      <w:r>
        <w:rPr>
          <w:rStyle w:val="VerbatimChar"/>
        </w:rPr>
        <w:t xml:space="preserve">RPT_DIAG_RODIZIO</w:t>
      </w:r>
      <w:r>
        <w:t xml:space="preserve"> </w:t>
      </w:r>
      <w:r>
        <w:t xml:space="preserve">(gerada pelo diagnóstico interno) +</w:t>
      </w:r>
      <w:r>
        <w:t xml:space="preserve"> </w:t>
      </w:r>
      <w:r>
        <w:rPr>
          <w:rStyle w:val="VerbatimChar"/>
        </w:rPr>
        <w:t xml:space="preserve">PRE_OS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Lacunas</w:t>
      </w:r>
      <w:r>
        <w:t xml:space="preserve">: efeitos cruzados (atividade A apta e atividade B impedida) são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sob estresse manual.</w:t>
      </w:r>
    </w:p>
    <w:bookmarkEnd w:id="39"/>
    <w:bookmarkStart w:id="40" w:name="regra-rn-13-empresa-inativa"/>
    <w:p>
      <w:pPr>
        <w:pStyle w:val="Heading3"/>
      </w:pPr>
      <w:r>
        <w:t xml:space="preserve">REGRA RN-13 — Empresa inativa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Descrição normativa</w:t>
      </w:r>
      <w:r>
        <w:t xml:space="preserve">: Empresa em</w:t>
      </w:r>
      <w:r>
        <w:t xml:space="preserve"> </w:t>
      </w:r>
      <w:r>
        <w:rPr>
          <w:rStyle w:val="VerbatimChar"/>
        </w:rPr>
        <w:t xml:space="preserve">EMPRESAS_INATIVAS</w:t>
      </w:r>
      <w:r>
        <w:t xml:space="preserve"> </w:t>
      </w:r>
      <w:r>
        <w:t xml:space="preserve">não pode ser selecionada no rodízio.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DEVE</w:t>
      </w:r>
      <w:r>
        <w:t xml:space="preserve">: pular empresa inativa preservando a ordem dos demais.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NÃO PODE</w:t>
      </w:r>
      <w:r>
        <w:t xml:space="preserve">: gerar Pré-OS para inativa.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Automatizado</w:t>
      </w:r>
      <w:r>
        <w:t xml:space="preserve">: V2 Canônica</w:t>
      </w:r>
      <w:r>
        <w:t xml:space="preserve"> </w:t>
      </w:r>
      <w:r>
        <w:rPr>
          <w:rStyle w:val="VerbatimChar"/>
        </w:rPr>
        <w:t xml:space="preserve">CS_20</w:t>
      </w:r>
      <w:r>
        <w:t xml:space="preserve"> </w:t>
      </w:r>
      <w:r>
        <w:t xml:space="preserve">(filtro cadastral), E2E Strikes.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Manual</w:t>
      </w:r>
      <w:r>
        <w:t xml:space="preserve">: M-10.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Evidência</w:t>
      </w:r>
      <w:r>
        <w:t xml:space="preserve">: print da aba antes e depois.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40"/>
    <w:bookmarkStart w:id="41" w:name="regra-rn-14-empresa-suspensa"/>
    <w:p>
      <w:pPr>
        <w:pStyle w:val="Heading3"/>
      </w:pPr>
      <w:r>
        <w:t xml:space="preserve">REGRA RN-14 — Empresa suspensa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Descrição normativa</w:t>
      </w:r>
      <w:r>
        <w:t xml:space="preserve">: Empresa com</w:t>
      </w:r>
      <w:r>
        <w:t xml:space="preserve"> </w:t>
      </w:r>
      <w:r>
        <w:rPr>
          <w:rStyle w:val="VerbatimChar"/>
        </w:rPr>
        <w:t xml:space="preserve">DT_FIM_SUSP</w:t>
      </w:r>
      <w:r>
        <w:t xml:space="preserve"> </w:t>
      </w:r>
      <w:r>
        <w:t xml:space="preserve">no futuro é considerada suspensa e deve ser pulada.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DEVE</w:t>
      </w:r>
      <w:r>
        <w:t xml:space="preserve">: reconhecer suspensão ativa; retornar empresa quando o prazo vence.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NÃO PODE</w:t>
      </w:r>
      <w:r>
        <w:t xml:space="preserve">: indicar empresa em suspensão.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Automatizado</w:t>
      </w:r>
      <w:r>
        <w:t xml:space="preserve">: E2E Strikes</w:t>
      </w:r>
      <w:r>
        <w:t xml:space="preserve"> </w:t>
      </w:r>
      <w:r>
        <w:rPr>
          <w:rStyle w:val="VerbatimChar"/>
        </w:rPr>
        <w:t xml:space="preserve">CS_E2E_D_PULA_SUSP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CS_E2E_E_VOLTA_*</w:t>
      </w:r>
      <w:r>
        <w:t xml:space="preserve">, Boundary Dates.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Manual</w:t>
      </w:r>
      <w:r>
        <w:t xml:space="preserve">: M-10, M-11.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 </w:t>
      </w:r>
      <w:r>
        <w:t xml:space="preserve">mostra</w:t>
      </w:r>
      <w:r>
        <w:t xml:space="preserve"> </w:t>
      </w:r>
      <w:r>
        <w:rPr>
          <w:rStyle w:val="VerbatimChar"/>
        </w:rPr>
        <w:t xml:space="preserve">DT_FIM_SUSP</w:t>
      </w:r>
      <w:r>
        <w:t xml:space="preserve"> </w:t>
      </w:r>
      <w:r>
        <w:t xml:space="preserve">correta; AUDIT_LOG mostra</w:t>
      </w:r>
      <w:r>
        <w:t xml:space="preserve"> </w:t>
      </w:r>
      <w:r>
        <w:rPr>
          <w:rStyle w:val="VerbatimChar"/>
        </w:rPr>
        <w:t xml:space="preserve">EVT_SUSPENSAO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Lacunas</w:t>
      </w:r>
      <w:r>
        <w:t xml:space="preserve">: nenhuma além de bordas temporais cobertas por</w:t>
      </w:r>
      <w:r>
        <w:t xml:space="preserve"> </w:t>
      </w:r>
      <w:r>
        <w:rPr>
          <w:rStyle w:val="VerbatimChar"/>
        </w:rPr>
        <w:t xml:space="preserve">BOUNDARY_DATES</w:t>
      </w:r>
      <w:r>
        <w:t xml:space="preserve">.</w:t>
      </w:r>
    </w:p>
    <w:bookmarkEnd w:id="41"/>
    <w:bookmarkStart w:id="42" w:name="regra-rn-15-empresa-com-pré-os-pendente"/>
    <w:p>
      <w:pPr>
        <w:pStyle w:val="Heading3"/>
      </w:pPr>
      <w:r>
        <w:t xml:space="preserve">REGRA RN-15 — Empresa com Pré-OS pendente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Descrição normativa</w:t>
      </w:r>
      <w:r>
        <w:t xml:space="preserve">: Empresa com Pré-OS aguardando aceite ou conversão deve ser bloqueada para nova indicação no mesmo contexto.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DEVE</w:t>
      </w:r>
      <w:r>
        <w:t xml:space="preserve">: detectar Pré-OS pendente e pular.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NÃO PODE</w:t>
      </w:r>
      <w:r>
        <w:t xml:space="preserve">: gerar Pré-OS dupla simultânea para a mesma empresa no mesmo serviço.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Automatizado</w:t>
      </w:r>
      <w:r>
        <w:t xml:space="preserve">: V2 Canônica, E2E Strikes.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Manual</w:t>
      </w:r>
      <w:r>
        <w:t xml:space="preserve">: M-07/M-08.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Evidência</w:t>
      </w:r>
      <w:r>
        <w:t xml:space="preserve">: print da aba</w:t>
      </w:r>
      <w:r>
        <w:t xml:space="preserve"> </w:t>
      </w:r>
      <w:r>
        <w:rPr>
          <w:rStyle w:val="VerbatimChar"/>
        </w:rPr>
        <w:t xml:space="preserve">PRE_OS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42"/>
    <w:bookmarkStart w:id="43" w:name="regra-rn-16-empresa-com-os-aberta"/>
    <w:p>
      <w:pPr>
        <w:pStyle w:val="Heading3"/>
      </w:pPr>
      <w:r>
        <w:t xml:space="preserve">REGRA RN-16 — Empresa com OS aberta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Descrição normativa</w:t>
      </w:r>
      <w:r>
        <w:t xml:space="preserve">: Empresa com OS</w:t>
      </w:r>
      <w:r>
        <w:t xml:space="preserve"> </w:t>
      </w:r>
      <w:r>
        <w:rPr>
          <w:rStyle w:val="VerbatimChar"/>
        </w:rPr>
        <w:t xml:space="preserve">EM_EXECUCAO</w:t>
      </w:r>
      <w:r>
        <w:t xml:space="preserve"> </w:t>
      </w:r>
      <w:r>
        <w:t xml:space="preserve">deve bloquear nova indicação no contexto correspondente.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DEVE</w:t>
      </w:r>
      <w:r>
        <w:t xml:space="preserve">: pular empresa com OS aberta.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NÃO PODE</w:t>
      </w:r>
      <w:r>
        <w:t xml:space="preserve">: emitir nova Pré-OS para empresa enquanto OS estiver pendente no mesmo contexto.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Automatizado</w:t>
      </w:r>
      <w:r>
        <w:t xml:space="preserve">: V2 Canônica, E2E Strikes, IntegridadeBase.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Manual</w:t>
      </w:r>
      <w:r>
        <w:t xml:space="preserve">: M-07/M-08.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Evidência</w:t>
      </w:r>
      <w:r>
        <w:t xml:space="preserve">: print</w:t>
      </w:r>
      <w:r>
        <w:t xml:space="preserve"> </w:t>
      </w:r>
      <w:r>
        <w:rPr>
          <w:rStyle w:val="VerbatimChar"/>
        </w:rPr>
        <w:t xml:space="preserve">CAD_OS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Lacunas</w:t>
      </w:r>
      <w:r>
        <w:t xml:space="preserve">: contexto</w:t>
      </w:r>
      <w:r>
        <w:t xml:space="preserve"> </w:t>
      </w:r>
      <w:r>
        <w:t xml:space="preserve">“atividade vs serviço”</w:t>
      </w:r>
      <w:r>
        <w:t xml:space="preserve"> </w:t>
      </w:r>
      <w:r>
        <w:t xml:space="preserve">para bloqueio é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no manual — registrar comportamento real.</w:t>
      </w:r>
    </w:p>
    <w:bookmarkEnd w:id="43"/>
    <w:bookmarkStart w:id="44" w:name="regra-rn-17-emissão-de-pré-os"/>
    <w:p>
      <w:pPr>
        <w:pStyle w:val="Heading3"/>
      </w:pPr>
      <w:r>
        <w:t xml:space="preserve">REGRA RN-17 — Emissão de Pré-OS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Descrição normativa</w:t>
      </w:r>
      <w:r>
        <w:t xml:space="preserve">: A indicação de uma empresa para um serviço gera Pré-OS com status</w:t>
      </w:r>
      <w:r>
        <w:t xml:space="preserve"> </w:t>
      </w:r>
      <w:r>
        <w:rPr>
          <w:rStyle w:val="VerbatimChar"/>
        </w:rPr>
        <w:t xml:space="preserve">AGUARDANDO_ACEITE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DEVE</w:t>
      </w:r>
      <w:r>
        <w:t xml:space="preserve">: gravar</w:t>
      </w:r>
      <w:r>
        <w:t xml:space="preserve"> </w:t>
      </w:r>
      <w:r>
        <w:rPr>
          <w:rStyle w:val="VerbatimChar"/>
        </w:rPr>
        <w:t xml:space="preserve">PRE_OS</w:t>
      </w:r>
      <w:r>
        <w:t xml:space="preserve"> </w:t>
      </w:r>
      <w:r>
        <w:t xml:space="preserve">com ID único e vínculos; registrar evento em AUDIT_LOG.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NÃO PODE</w:t>
      </w:r>
      <w:r>
        <w:t xml:space="preserve">: emitir Pré-OS sem vínculo válido.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Automatizado</w:t>
      </w:r>
      <w:r>
        <w:t xml:space="preserve">: V2 Canônica, Smoke.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Manual</w:t>
      </w:r>
      <w:r>
        <w:t xml:space="preserve">: M-07, M-08.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Evidência</w:t>
      </w:r>
      <w:r>
        <w:t xml:space="preserve">: linha em</w:t>
      </w:r>
      <w:r>
        <w:t xml:space="preserve"> </w:t>
      </w:r>
      <w:r>
        <w:rPr>
          <w:rStyle w:val="VerbatimChar"/>
        </w:rPr>
        <w:t xml:space="preserve">PRE_OS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44"/>
    <w:bookmarkStart w:id="45" w:name="regra-rn-18-aceite-de-pré-os"/>
    <w:p>
      <w:pPr>
        <w:pStyle w:val="Heading3"/>
      </w:pPr>
      <w:r>
        <w:t xml:space="preserve">REGRA RN-18 — Aceite de Pré-OS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Descrição normativa</w:t>
      </w:r>
      <w:r>
        <w:t xml:space="preserve">: O aceite da Pré-OS deve mudar seu status para</w:t>
      </w:r>
      <w:r>
        <w:t xml:space="preserve"> </w:t>
      </w:r>
      <w:r>
        <w:rPr>
          <w:rStyle w:val="VerbatimChar"/>
        </w:rPr>
        <w:t xml:space="preserve">CONVERTIDA_OS</w:t>
      </w:r>
      <w:r>
        <w:t xml:space="preserve"> </w:t>
      </w:r>
      <w:r>
        <w:t xml:space="preserve">e gerar OS vinculada.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DEVE</w:t>
      </w:r>
      <w:r>
        <w:t xml:space="preserve">: criar OS em</w:t>
      </w:r>
      <w:r>
        <w:t xml:space="preserve"> </w:t>
      </w:r>
      <w:r>
        <w:rPr>
          <w:rStyle w:val="VerbatimChar"/>
        </w:rPr>
        <w:t xml:space="preserve">CAD_OS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STATUS=EM_EXECUCAO</w:t>
      </w:r>
      <w:r>
        <w:t xml:space="preserve">; preservar a chave da Pré-OS de origem.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NÃO PODE</w:t>
      </w:r>
      <w:r>
        <w:t xml:space="preserve">: criar OS órfã; deixar Pré-OS em estado intermediário inconsistente.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Automatizado</w:t>
      </w:r>
      <w:r>
        <w:t xml:space="preserve">: V2 Canônica, E2E Strikes.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Manual</w:t>
      </w:r>
      <w:r>
        <w:t xml:space="preserve">: M-08.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CAD_OS</w:t>
      </w:r>
      <w:r>
        <w:t xml:space="preserve"> </w:t>
      </w:r>
      <w:r>
        <w:t xml:space="preserve">+ AUDIT_LOG</w:t>
      </w:r>
      <w:r>
        <w:t xml:space="preserve"> </w:t>
      </w:r>
      <w:r>
        <w:rPr>
          <w:rStyle w:val="VerbatimChar"/>
        </w:rPr>
        <w:t xml:space="preserve">EVT_OS_GERADA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45"/>
    <w:bookmarkStart w:id="46" w:name="regra-rn-19-recusa-de-pré-os"/>
    <w:p>
      <w:pPr>
        <w:pStyle w:val="Heading3"/>
      </w:pPr>
      <w:r>
        <w:t xml:space="preserve">REGRA RN-19 — Recusa de Pré-OS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Descrição normativa</w:t>
      </w:r>
      <w:r>
        <w:t xml:space="preserve">: A recusa de Pré-OS marca o status</w:t>
      </w:r>
      <w:r>
        <w:t xml:space="preserve"> </w:t>
      </w:r>
      <w:r>
        <w:rPr>
          <w:rStyle w:val="VerbatimChar"/>
        </w:rPr>
        <w:t xml:space="preserve">RECUSADA</w:t>
      </w:r>
      <w:r>
        <w:t xml:space="preserve"> </w:t>
      </w:r>
      <w:r>
        <w:t xml:space="preserve">e avança a fila para a próxima empresa apta. Recusas acumuladas além de</w:t>
      </w:r>
      <w:r>
        <w:t xml:space="preserve"> </w:t>
      </w:r>
      <w:r>
        <w:rPr>
          <w:rStyle w:val="VerbatimChar"/>
        </w:rPr>
        <w:t xml:space="preserve">MAX_RECUSAS</w:t>
      </w:r>
      <w:r>
        <w:t xml:space="preserve"> </w:t>
      </w:r>
      <w:r>
        <w:t xml:space="preserve">em janela controlada podem disparar punição.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DEVE</w:t>
      </w:r>
      <w:r>
        <w:t xml:space="preserve">: registrar recusa em AUDIT_LOG; avançar fila; aplicar punição conforme configuração.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NÃO PODE</w:t>
      </w:r>
      <w:r>
        <w:t xml:space="preserve">: deixar fila parada após recusa; mascarar falha de fila após recusa punível.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Automatizado</w:t>
      </w:r>
      <w:r>
        <w:t xml:space="preserve">: E2E Strikes, V2 Canônica.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Manual</w:t>
      </w:r>
      <w:r>
        <w:t xml:space="preserve">: M-07 (estendido).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Evidência</w:t>
      </w:r>
      <w:r>
        <w:t xml:space="preserve">: AUDIT_LOG mostra</w:t>
      </w:r>
      <w:r>
        <w:t xml:space="preserve"> </w:t>
      </w:r>
      <w:r>
        <w:rPr>
          <w:rStyle w:val="VerbatimChar"/>
        </w:rPr>
        <w:t xml:space="preserve">EVT_RECUSA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EVT_AVANCO_FILA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Lacunas</w:t>
      </w:r>
      <w:r>
        <w:t xml:space="preserve">: ciclo completo até</w:t>
      </w:r>
      <w:r>
        <w:t xml:space="preserve"> </w:t>
      </w:r>
      <w:r>
        <w:rPr>
          <w:rStyle w:val="VerbatimChar"/>
        </w:rPr>
        <w:t xml:space="preserve">MAX_RECUSAS</w:t>
      </w:r>
      <w:r>
        <w:t xml:space="preserve"> </w:t>
      </w:r>
      <w:r>
        <w:t xml:space="preserve">exato (3) sob operação manual real é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exploratoriamente.</w:t>
      </w:r>
    </w:p>
    <w:bookmarkEnd w:id="46"/>
    <w:bookmarkStart w:id="47" w:name="regra-rn-20-expiração-de-pré-os"/>
    <w:p>
      <w:pPr>
        <w:pStyle w:val="Heading3"/>
      </w:pPr>
      <w:r>
        <w:t xml:space="preserve">REGRA RN-20 — Expiração de Pré-OS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Descrição normativa</w:t>
      </w:r>
      <w:r>
        <w:t xml:space="preserve">: Pré-OS não decidida no prazo (</w:t>
      </w:r>
      <w:r>
        <w:rPr>
          <w:rStyle w:val="VerbatimChar"/>
        </w:rPr>
        <w:t xml:space="preserve">DIAS_DECISAO</w:t>
      </w:r>
      <w:r>
        <w:t xml:space="preserve">) deve expirar e avançar a fila, registrando evento auditável.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DEVE</w:t>
      </w:r>
      <w:r>
        <w:t xml:space="preserve">: expirar Pré-OS quando o prazo vence; gerar</w:t>
      </w:r>
      <w:r>
        <w:t xml:space="preserve"> </w:t>
      </w:r>
      <w:r>
        <w:rPr>
          <w:rStyle w:val="VerbatimChar"/>
        </w:rPr>
        <w:t xml:space="preserve">EVT_EXPIRACAO</w:t>
      </w:r>
      <w:r>
        <w:t xml:space="preserve">; avançar a fila.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NÃO PODE</w:t>
      </w:r>
      <w:r>
        <w:t xml:space="preserve">: deixar Pré-OS em</w:t>
      </w:r>
      <w:r>
        <w:t xml:space="preserve"> </w:t>
      </w:r>
      <w:r>
        <w:rPr>
          <w:rStyle w:val="VerbatimChar"/>
        </w:rPr>
        <w:t xml:space="preserve">AGUARDANDO_ACEITE</w:t>
      </w:r>
      <w:r>
        <w:t xml:space="preserve"> </w:t>
      </w:r>
      <w:r>
        <w:t xml:space="preserve">indefinidamente.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Automatizado</w:t>
      </w:r>
      <w:r>
        <w:t xml:space="preserve">: Smoke</w:t>
      </w:r>
      <w:r>
        <w:t xml:space="preserve"> </w:t>
      </w:r>
      <w:r>
        <w:rPr>
          <w:rStyle w:val="VerbatimChar"/>
        </w:rPr>
        <w:t xml:space="preserve">EXP_001</w:t>
      </w:r>
      <w:r>
        <w:t xml:space="preserve">, E2E Strikes.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Manual</w:t>
      </w:r>
      <w:r>
        <w:t xml:space="preserve">: ver Seção 7 (cenário CM-12).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Evidência</w:t>
      </w:r>
      <w:r>
        <w:t xml:space="preserve">: AUDIT_LOG</w:t>
      </w:r>
      <w:r>
        <w:t xml:space="preserve"> </w:t>
      </w:r>
      <w:r>
        <w:rPr>
          <w:rStyle w:val="VerbatimChar"/>
        </w:rPr>
        <w:t xml:space="preserve">EVT_EXPIRACAO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PRE_OS.STATUS=EXPIRADA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Lacunas</w:t>
      </w:r>
      <w:r>
        <w:t xml:space="preserve">: simulação manual de expiração depende de alterar data do sistema —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para o testador externo; aceitar como</w:t>
      </w:r>
      <w:r>
        <w:t xml:space="preserve"> </w:t>
      </w:r>
      <w:r>
        <w:rPr>
          <w:b/>
          <w:bCs/>
        </w:rPr>
        <w:t xml:space="preserve">coberto automático</w:t>
      </w:r>
      <w:r>
        <w:t xml:space="preserve">.</w:t>
      </w:r>
    </w:p>
    <w:bookmarkEnd w:id="47"/>
    <w:bookmarkStart w:id="48" w:name="regra-rn-21-conversão-de-pré-os-em-os"/>
    <w:p>
      <w:pPr>
        <w:pStyle w:val="Heading3"/>
      </w:pPr>
      <w:r>
        <w:t xml:space="preserve">REGRA RN-21 — Conversão de Pré-OS em OS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Descrição normativa</w:t>
      </w:r>
      <w:r>
        <w:t xml:space="preserve">: Pré-OS aceita gera OS com vínculo rastreável à demanda original.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DEVE</w:t>
      </w:r>
      <w:r>
        <w:t xml:space="preserve">: criar OS preservando chaves; transição atômica (Onda 21/MICRO35 rollback).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NÃO PODE</w:t>
      </w:r>
      <w:r>
        <w:t xml:space="preserve">: criar OS sem chave; deixar Pré-OS pendente após conversão.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Automatizado</w:t>
      </w:r>
      <w:r>
        <w:t xml:space="preserve">: V2 Canônica, E2E Strikes, IntegridadeBase.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Manual</w:t>
      </w:r>
      <w:r>
        <w:t xml:space="preserve">: M-08.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CAD_OS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PRE_OS.STATUS=CONVERTIDA_OS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48"/>
    <w:bookmarkStart w:id="49" w:name="regra-rn-22-os-aberta"/>
    <w:p>
      <w:pPr>
        <w:pStyle w:val="Heading3"/>
      </w:pPr>
      <w:r>
        <w:t xml:space="preserve">REGRA RN-22 — OS aberta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Descrição normativa</w:t>
      </w:r>
      <w:r>
        <w:t xml:space="preserve">: OS em execução deve refletir status</w:t>
      </w:r>
      <w:r>
        <w:t xml:space="preserve"> </w:t>
      </w:r>
      <w:r>
        <w:rPr>
          <w:rStyle w:val="VerbatimChar"/>
        </w:rPr>
        <w:t xml:space="preserve">EM_EXECUCAO</w:t>
      </w:r>
      <w:r>
        <w:t xml:space="preserve"> </w:t>
      </w:r>
      <w:r>
        <w:t xml:space="preserve">e bloquear nova indicação no contexto correto.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DEVE</w:t>
      </w:r>
      <w:r>
        <w:t xml:space="preserve">: persistir status; refletir bloqueio no rodízio.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NÃO PODE</w:t>
      </w:r>
      <w:r>
        <w:t xml:space="preserve">: aceitar conclusão sem preencher campos obrigatórios.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Automatizado</w:t>
      </w:r>
      <w:r>
        <w:t xml:space="preserve">: V2 Canônica.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Manual</w:t>
      </w:r>
      <w:r>
        <w:t xml:space="preserve">: M-07/M-08.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CAD_OS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49"/>
    <w:bookmarkStart w:id="50" w:name="regra-rn-23-conclusão-de-os"/>
    <w:p>
      <w:pPr>
        <w:pStyle w:val="Heading3"/>
      </w:pPr>
      <w:r>
        <w:t xml:space="preserve">REGRA RN-23 — Conclusão de OS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Descrição normativa</w:t>
      </w:r>
      <w:r>
        <w:t xml:space="preserve">: A conclusão deve transitar OS para</w:t>
      </w:r>
      <w:r>
        <w:t xml:space="preserve"> </w:t>
      </w:r>
      <w:r>
        <w:rPr>
          <w:rStyle w:val="VerbatimChar"/>
        </w:rPr>
        <w:t xml:space="preserve">CONCLUIDA</w:t>
      </w:r>
      <w:r>
        <w:t xml:space="preserve"> </w:t>
      </w:r>
      <w:r>
        <w:t xml:space="preserve">e permitir avaliação.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DEVE</w:t>
      </w:r>
      <w:r>
        <w:t xml:space="preserve">: gravar data de fechamento; permitir avaliar uma única vez (</w:t>
      </w:r>
      <w:r>
        <w:rPr>
          <w:rStyle w:val="VerbatimChar"/>
        </w:rPr>
        <w:t xml:space="preserve">OS_JA_AVALIADA=NAO/SIM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NÃO PODE</w:t>
      </w:r>
      <w:r>
        <w:t xml:space="preserve">: permitir avaliação dupla da mesma OS sem rejeição explícita.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Automatizado</w:t>
      </w:r>
      <w:r>
        <w:t xml:space="preserve">: V2 Canônica</w:t>
      </w:r>
      <w:r>
        <w:t xml:space="preserve"> </w:t>
      </w:r>
      <w:r>
        <w:rPr>
          <w:rStyle w:val="VerbatimChar"/>
        </w:rPr>
        <w:t xml:space="preserve">CS_18</w:t>
      </w:r>
      <w:r>
        <w:t xml:space="preserve"> </w:t>
      </w:r>
      <w:r>
        <w:t xml:space="preserve">(transições inválidas), E2E Strikes.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Manual</w:t>
      </w:r>
      <w:r>
        <w:t xml:space="preserve">: ver cenário CM-15.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CAD_OS.DT_FECHAMENTO</w:t>
      </w:r>
      <w:r>
        <w:t xml:space="preserve"> </w:t>
      </w:r>
      <w:r>
        <w:t xml:space="preserve">+ AUDIT_LOG.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50"/>
    <w:bookmarkStart w:id="51" w:name="regra-rn-24-avaliação"/>
    <w:p>
      <w:pPr>
        <w:pStyle w:val="Heading3"/>
      </w:pPr>
      <w:r>
        <w:t xml:space="preserve">REGRA RN-24 — Avaliação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Descrição normativa</w:t>
      </w:r>
      <w:r>
        <w:t xml:space="preserve">: A avaliação de uma OS concluída deve calcular média e registrar nota, justificativa (se aplicável), strike (se nota baixa) e auditoria.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</w:t>
      </w:r>
      <w:r>
        <w:t xml:space="preserve">: usar nota mínima da CONFIG (</w:t>
      </w:r>
      <w:r>
        <w:rPr>
          <w:rStyle w:val="VerbatimChar"/>
        </w:rPr>
        <w:t xml:space="preserve">NOTA_MINIMA</w:t>
      </w:r>
      <w:r>
        <w:t xml:space="preserve">); registrar</w:t>
      </w:r>
      <w:r>
        <w:t xml:space="preserve"> </w:t>
      </w:r>
      <w:r>
        <w:rPr>
          <w:rStyle w:val="VerbatimChar"/>
        </w:rPr>
        <w:t xml:space="preserve">Avaliacao Registrada</w:t>
      </w:r>
      <w:r>
        <w:t xml:space="preserve">; aplicar strike quando média for menor que</w:t>
      </w:r>
      <w:r>
        <w:t xml:space="preserve"> </w:t>
      </w:r>
      <w:r>
        <w:rPr>
          <w:rStyle w:val="VerbatimChar"/>
        </w:rPr>
        <w:t xml:space="preserve">NOTA_MINIMA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NÃO PODE</w:t>
      </w:r>
      <w:r>
        <w:t xml:space="preserve">: deixar avaliação silenciosa; recalcular média com fórmulas divergentes entre confirmação, persistência e impressão.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Automatizado</w:t>
      </w:r>
      <w:r>
        <w:t xml:space="preserve">: E2E Strikes</w:t>
      </w:r>
      <w:r>
        <w:t xml:space="preserve"> </w:t>
      </w:r>
      <w:r>
        <w:rPr>
          <w:rStyle w:val="VerbatimChar"/>
        </w:rPr>
        <w:t xml:space="preserve">CS_AVAL_001..007</w:t>
      </w:r>
      <w:r>
        <w:t xml:space="preserve">, Smoke</w:t>
      </w:r>
      <w:r>
        <w:t xml:space="preserve"> </w:t>
      </w:r>
      <w:r>
        <w:rPr>
          <w:rStyle w:val="VerbatimChar"/>
        </w:rPr>
        <w:t xml:space="preserve">MIG_008</w:t>
      </w:r>
      <w:r>
        <w:t xml:space="preserve">, Boundary Dates</w:t>
      </w:r>
      <w:r>
        <w:t xml:space="preserve"> </w:t>
      </w:r>
      <w:r>
        <w:rPr>
          <w:rStyle w:val="VerbatimChar"/>
        </w:rPr>
        <w:t xml:space="preserve">DATE_BND_008/009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Manual</w:t>
      </w:r>
      <w:r>
        <w:t xml:space="preserve">: M-09.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Evidência</w:t>
      </w:r>
      <w:r>
        <w:t xml:space="preserve">: AUDIT_LOG</w:t>
      </w:r>
      <w:r>
        <w:t xml:space="preserve"> </w:t>
      </w:r>
      <w:r>
        <w:rPr>
          <w:rStyle w:val="VerbatimChar"/>
        </w:rPr>
        <w:t xml:space="preserve">Avaliacao Registrada</w:t>
      </w:r>
      <w:r>
        <w:t xml:space="preserve"> </w:t>
      </w:r>
      <w:r>
        <w:t xml:space="preserve">+ linha do strike em</w:t>
      </w:r>
      <w:r>
        <w:t xml:space="preserve"> </w:t>
      </w:r>
      <w:r>
        <w:rPr>
          <w:rStyle w:val="VerbatimChar"/>
        </w:rPr>
        <w:t xml:space="preserve">STRIKES_TOTAL</w:t>
      </w:r>
      <w:r>
        <w:t xml:space="preserve">/</w:t>
      </w:r>
      <w:r>
        <w:rPr>
          <w:rStyle w:val="VerbatimChar"/>
        </w:rPr>
        <w:t xml:space="preserve">STRIKES_PUNICAO</w:t>
      </w:r>
      <w:r>
        <w:t xml:space="preserve"> </w:t>
      </w:r>
      <w:r>
        <w:t xml:space="preserve">(MICRO48).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51"/>
    <w:bookmarkStart w:id="52" w:name="regra-rn-25-nota-mínima"/>
    <w:p>
      <w:pPr>
        <w:pStyle w:val="Heading3"/>
      </w:pPr>
      <w:r>
        <w:t xml:space="preserve">REGRA RN-25 — Nota mínima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Descrição normativa</w:t>
      </w:r>
      <w:r>
        <w:t xml:space="preserve">: A nota mínima configurada em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NOTA_MINIMA=5.0</w:t>
      </w:r>
      <w:r>
        <w:t xml:space="preserve">) governa a fronteira entre avaliação positiva e negativa.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DEVE</w:t>
      </w:r>
      <w:r>
        <w:t xml:space="preserve">: persistir parâmetro; aceitar valor configurado; aplicar comparação consistente.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NÃO PODE</w:t>
      </w:r>
      <w:r>
        <w:t xml:space="preserve">: aceitar valor inválido (negativo, vazio); reduzir parâmetro sem aviso.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Automatizado</w:t>
      </w:r>
      <w:r>
        <w:t xml:space="preserve">: Smoke</w:t>
      </w:r>
      <w:r>
        <w:t xml:space="preserve"> </w:t>
      </w:r>
      <w:r>
        <w:rPr>
          <w:rStyle w:val="VerbatimChar"/>
        </w:rPr>
        <w:t xml:space="preserve">MIG_008</w:t>
      </w:r>
      <w:r>
        <w:t xml:space="preserve"> </w:t>
      </w:r>
      <w:r>
        <w:t xml:space="preserve">(CONFIG inválida) +</w:t>
      </w:r>
      <w:r>
        <w:t xml:space="preserve"> </w:t>
      </w:r>
      <w:r>
        <w:rPr>
          <w:rStyle w:val="VerbatimChar"/>
        </w:rPr>
        <w:t xml:space="preserve">CFG_001..002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Manual</w:t>
      </w:r>
      <w:r>
        <w:t xml:space="preserve">: ver CM-16 (Configurações Iniciais).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+ AUDIT_LOG</w:t>
      </w:r>
      <w:r>
        <w:t xml:space="preserve"> </w:t>
      </w:r>
      <w:r>
        <w:rPr>
          <w:rStyle w:val="VerbatimChar"/>
        </w:rPr>
        <w:t xml:space="preserve">CONFIG_INVALIDA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Lacunas</w:t>
      </w:r>
      <w:r>
        <w:t xml:space="preserve">: valores extremos 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10</w:t>
      </w:r>
      <w:r>
        <w:t xml:space="preserve">) são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exploratoriamente.</w:t>
      </w:r>
    </w:p>
    <w:bookmarkEnd w:id="52"/>
    <w:bookmarkStart w:id="53" w:name="regra-rn-26-justificativa-de-divergência"/>
    <w:p>
      <w:pPr>
        <w:pStyle w:val="Heading3"/>
      </w:pPr>
      <w:r>
        <w:t xml:space="preserve">REGRA RN-26 — Justificativa de divergência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Descrição normativa</w:t>
      </w:r>
      <w:r>
        <w:t xml:space="preserve">: Avaliação que altera campos pré-preenchidos (empenho, data, quantidade, valor) deve exigir justificativa.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DEVE</w:t>
      </w:r>
      <w:r>
        <w:t xml:space="preserve">: exigir justificativa obrigatória; registrar em AUDIT_LOG.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NÃO PODE</w:t>
      </w:r>
      <w:r>
        <w:t xml:space="preserve">: aceitar alteração sem justificativa.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Automatizado</w:t>
      </w:r>
      <w:r>
        <w:t xml:space="preserve">: V2 Canônica (parcial).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Manual</w:t>
      </w:r>
      <w:r>
        <w:t xml:space="preserve">: M-09 (cenário com divergência).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Evidência</w:t>
      </w:r>
      <w:r>
        <w:t xml:space="preserve">: print da mensagem solicitando justificativa.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Lacunas</w:t>
      </w:r>
      <w:r>
        <w:t xml:space="preserve">: cobertura combinatória de campos divergentes é</w:t>
      </w:r>
      <w:r>
        <w:t xml:space="preserve"> </w:t>
      </w:r>
      <w:r>
        <w:t xml:space="preserve">“lacuna a validar”</w:t>
      </w:r>
      <w:r>
        <w:t xml:space="preserve">.</w:t>
      </w:r>
    </w:p>
    <w:bookmarkEnd w:id="53"/>
    <w:bookmarkStart w:id="54" w:name="regra-rn-27-strike"/>
    <w:p>
      <w:pPr>
        <w:pStyle w:val="Heading3"/>
      </w:pPr>
      <w:r>
        <w:t xml:space="preserve">REGRA RN-27 — Strike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Descrição normativa</w:t>
      </w:r>
      <w:r>
        <w:t xml:space="preserve">: Cada avaliação com</w:t>
      </w:r>
      <w:r>
        <w:t xml:space="preserve"> </w:t>
      </w:r>
      <w:r>
        <w:rPr>
          <w:rStyle w:val="VerbatimChar"/>
        </w:rPr>
        <w:t xml:space="preserve">MEDIA &lt; NOTA_MINIMA</w:t>
      </w:r>
      <w:r>
        <w:t xml:space="preserve"> </w:t>
      </w:r>
      <w:r>
        <w:t xml:space="preserve">registra 1 strike na empresa.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DEVE</w:t>
      </w:r>
      <w:r>
        <w:t xml:space="preserve">: contar strikes em</w:t>
      </w:r>
      <w:r>
        <w:t xml:space="preserve"> </w:t>
      </w:r>
      <w:r>
        <w:rPr>
          <w:rStyle w:val="VerbatimChar"/>
        </w:rPr>
        <w:t xml:space="preserve">STRIKES_TOTAL</w:t>
      </w:r>
      <w:r>
        <w:t xml:space="preserve"> </w:t>
      </w:r>
      <w:r>
        <w:t xml:space="preserve">(bruto histórico) e</w:t>
      </w:r>
      <w:r>
        <w:t xml:space="preserve"> </w:t>
      </w:r>
      <w:r>
        <w:rPr>
          <w:rStyle w:val="VerbatimChar"/>
        </w:rPr>
        <w:t xml:space="preserve">STRIKES_PUNICAO</w:t>
      </w:r>
      <w:r>
        <w:t xml:space="preserve"> </w:t>
      </w:r>
      <w:r>
        <w:t xml:space="preserve">(janela pós-reativação); aplicar conforme RN-28.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NÃO PODE</w:t>
      </w:r>
      <w:r>
        <w:t xml:space="preserve">: zerar strikes sem evento explícito de reativação; contar strikes em duplicata.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Automatizado</w:t>
      </w:r>
      <w:r>
        <w:t xml:space="preserve">: E2E Strikes</w:t>
      </w:r>
      <w:r>
        <w:t xml:space="preserve"> </w:t>
      </w:r>
      <w:r>
        <w:rPr>
          <w:rStyle w:val="VerbatimChar"/>
        </w:rPr>
        <w:t xml:space="preserve">CS_AVAL_001..007</w:t>
      </w:r>
      <w:r>
        <w:t xml:space="preserve">,</w:t>
      </w:r>
      <w:r>
        <w:t xml:space="preserve"> </w:t>
      </w:r>
      <w:r>
        <w:rPr>
          <w:rStyle w:val="VerbatimChar"/>
        </w:rPr>
        <w:t xml:space="preserve">CS_REATIV_AUDIT_DUAL_COUNTER</w:t>
      </w:r>
      <w:r>
        <w:t xml:space="preserve"> </w:t>
      </w:r>
      <w:r>
        <w:t xml:space="preserve">(MICRO48).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Manual</w:t>
      </w:r>
      <w:r>
        <w:t xml:space="preserve">: M-09, M-11.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Evidência</w:t>
      </w:r>
      <w:r>
        <w:t xml:space="preserve">: AUDIT_LOG com</w:t>
      </w:r>
      <w:r>
        <w:t xml:space="preserve"> </w:t>
      </w:r>
      <w:r>
        <w:rPr>
          <w:rStyle w:val="VerbatimChar"/>
        </w:rPr>
        <w:t xml:space="preserve">STRIKES_TOTAL=N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STRIKES_PUNICAO=M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54"/>
    <w:bookmarkStart w:id="55" w:name="regra-rn-28-suspensão-por-strikes"/>
    <w:p>
      <w:pPr>
        <w:pStyle w:val="Heading3"/>
      </w:pPr>
      <w:r>
        <w:t xml:space="preserve">REGRA RN-28 — Suspensão por strikes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Descrição normativa</w:t>
      </w:r>
      <w:r>
        <w:t xml:space="preserve">: Quando</w:t>
      </w:r>
      <w:r>
        <w:t xml:space="preserve"> </w:t>
      </w:r>
      <w:r>
        <w:rPr>
          <w:rStyle w:val="VerbatimChar"/>
        </w:rPr>
        <w:t xml:space="preserve">STRIKES_PUNICAO &gt;= MAX_STRIKES</w:t>
      </w:r>
      <w:r>
        <w:t xml:space="preserve">, a empresa é suspensa por</w:t>
      </w:r>
      <w:r>
        <w:t xml:space="preserve"> </w:t>
      </w:r>
      <w:r>
        <w:rPr>
          <w:rStyle w:val="VerbatimChar"/>
        </w:rPr>
        <w:t xml:space="preserve">DIAS_SUSPENSAO_STRIKE</w:t>
      </w:r>
      <w:r>
        <w:t xml:space="preserve"> </w:t>
      </w:r>
      <w:r>
        <w:t xml:space="preserve">dias.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DEVE</w:t>
      </w:r>
      <w:r>
        <w:t xml:space="preserve">: aplicar suspensão atômica; gravar</w:t>
      </w:r>
      <w:r>
        <w:t xml:space="preserve"> </w:t>
      </w:r>
      <w:r>
        <w:rPr>
          <w:rStyle w:val="VerbatimChar"/>
        </w:rPr>
        <w:t xml:space="preserve">DT_FIM_SUSP</w:t>
      </w:r>
      <w:r>
        <w:t xml:space="preserve">; registrar AUDIT_LOG</w:t>
      </w:r>
      <w:r>
        <w:t xml:space="preserve"> </w:t>
      </w:r>
      <w:r>
        <w:rPr>
          <w:rStyle w:val="VerbatimChar"/>
        </w:rPr>
        <w:t xml:space="preserve">EVT_SUSPENSAO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NÃO PODE</w:t>
      </w:r>
      <w:r>
        <w:t xml:space="preserve">: suspender com valores de CONFIG inválidos; deixar empresa</w:t>
      </w:r>
      <w:r>
        <w:t xml:space="preserve"> </w:t>
      </w:r>
      <w:r>
        <w:t xml:space="preserve">“suspensa-apta”</w:t>
      </w:r>
      <w:r>
        <w:t xml:space="preserve"> </w:t>
      </w:r>
      <w:r>
        <w:t xml:space="preserve">inconsistente.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Automatizado</w:t>
      </w:r>
      <w:r>
        <w:t xml:space="preserve">: E2E Strikes, Smoke</w:t>
      </w:r>
      <w:r>
        <w:t xml:space="preserve"> </w:t>
      </w:r>
      <w:r>
        <w:rPr>
          <w:rStyle w:val="VerbatimChar"/>
        </w:rPr>
        <w:t xml:space="preserve">MIG_008</w:t>
      </w:r>
      <w:r>
        <w:t xml:space="preserve">, Boundary Dates.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Manual</w:t>
      </w:r>
      <w:r>
        <w:t xml:space="preserve">: M-10.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EMPRESAS.STATUS=SUSPENSA_GLOBAL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DT_FIM_SUSP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55"/>
    <w:bookmarkStart w:id="56" w:name="regra-rn-29-contagem-total-de-strikes"/>
    <w:p>
      <w:pPr>
        <w:pStyle w:val="Heading3"/>
      </w:pPr>
      <w:r>
        <w:t xml:space="preserve">REGRA RN-29 — Contagem total de strikes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Descrição normativa</w:t>
      </w:r>
      <w:r>
        <w:t xml:space="preserve">: O contador</w:t>
      </w:r>
      <w:r>
        <w:t xml:space="preserve"> </w:t>
      </w:r>
      <w:r>
        <w:rPr>
          <w:rStyle w:val="VerbatimChar"/>
        </w:rPr>
        <w:t xml:space="preserve">STRIKES_TOTAL</w:t>
      </w:r>
      <w:r>
        <w:t xml:space="preserve"> </w:t>
      </w:r>
      <w:r>
        <w:t xml:space="preserve">é histórico bruto e nunca é zerado por reativação.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DEVE</w:t>
      </w:r>
      <w:r>
        <w:t xml:space="preserve">: preservar histórico após reativação; expor em AUDIT_LOG.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NÃO PODE</w:t>
      </w:r>
      <w:r>
        <w:t xml:space="preserve">: zerar histórico em reativação automática ou manual.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Automatizado</w:t>
      </w:r>
      <w:r>
        <w:t xml:space="preserve">:</w:t>
      </w:r>
      <w:r>
        <w:t xml:space="preserve"> </w:t>
      </w:r>
      <w:r>
        <w:rPr>
          <w:rStyle w:val="VerbatimChar"/>
        </w:rPr>
        <w:t xml:space="preserve">CS_REATIV_HISTORICO_TOTAL_PRESERVADO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CS_REATIV_AUDIT_DUAL_COUNTER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Manual</w:t>
      </w:r>
      <w:r>
        <w:t xml:space="preserve">: M-11.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Evidência</w:t>
      </w:r>
      <w:r>
        <w:t xml:space="preserve">: AUDIT_LOG mostrando histórico preservado.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56"/>
    <w:bookmarkStart w:id="57" w:name="X5b075a997fd59653fb9b5cae1cea9bab1129bd8"/>
    <w:p>
      <w:pPr>
        <w:pStyle w:val="Heading3"/>
      </w:pPr>
      <w:r>
        <w:t xml:space="preserve">REGRA RN-30 — Contagem punitiva pós-reativação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Descrição normativa</w:t>
      </w:r>
      <w:r>
        <w:t xml:space="preserve">: O contador</w:t>
      </w:r>
      <w:r>
        <w:t xml:space="preserve"> </w:t>
      </w:r>
      <w:r>
        <w:rPr>
          <w:rStyle w:val="VerbatimChar"/>
        </w:rPr>
        <w:t xml:space="preserve">STRIKES_PUNICAO</w:t>
      </w:r>
      <w:r>
        <w:t xml:space="preserve"> </w:t>
      </w:r>
      <w:r>
        <w:t xml:space="preserve">considera apenas avaliações com</w:t>
      </w:r>
      <w:r>
        <w:t xml:space="preserve"> </w:t>
      </w:r>
      <w:r>
        <w:rPr>
          <w:rStyle w:val="VerbatimChar"/>
        </w:rPr>
        <w:t xml:space="preserve">DT_FECHAMENTO &gt; DT_ULT_REATIV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DEVE</w:t>
      </w:r>
      <w:r>
        <w:t xml:space="preserve">: filtrar avaliações na janela pós-reativação; usar para decisão de suspensão.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NÃO PODE</w:t>
      </w:r>
      <w:r>
        <w:t xml:space="preserve">: punir empresa por strikes anteriores à reativação.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Automatizado</w:t>
      </w:r>
      <w:r>
        <w:t xml:space="preserve">:</w:t>
      </w:r>
      <w:r>
        <w:t xml:space="preserve"> </w:t>
      </w:r>
      <w:r>
        <w:rPr>
          <w:rStyle w:val="VerbatimChar"/>
        </w:rPr>
        <w:t xml:space="preserve">CS_REATIV_JANELA_EXCLUI_HISTORICO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CS_E2E_REATIV2STRIKES</w:t>
      </w:r>
      <w:r>
        <w:t xml:space="preserve">,</w:t>
      </w:r>
      <w:r>
        <w:t xml:space="preserve"> </w:t>
      </w:r>
      <w:r>
        <w:rPr>
          <w:rStyle w:val="VerbatimChar"/>
        </w:rPr>
        <w:t xml:space="preserve">CS_REATIV_BORDA_*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Manual</w:t>
      </w:r>
      <w:r>
        <w:t xml:space="preserve">: M-11 (estendido).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Evidência</w:t>
      </w:r>
      <w:r>
        <w:t xml:space="preserve">: AUDIT_LOG dual counter.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Lacunas</w:t>
      </w:r>
      <w:r>
        <w:t xml:space="preserve">: nenhuma; bordas temporais cobertas por Boundary Dates.</w:t>
      </w:r>
    </w:p>
    <w:bookmarkEnd w:id="57"/>
    <w:bookmarkStart w:id="58" w:name="regra-rn-31-reativação-manual"/>
    <w:p>
      <w:pPr>
        <w:pStyle w:val="Heading3"/>
      </w:pPr>
      <w:r>
        <w:t xml:space="preserve">REGRA RN-31 — Reativação manual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Descrição normativa</w:t>
      </w:r>
      <w:r>
        <w:t xml:space="preserve">: A reativação manual via formulário deve mover a empresa de</w:t>
      </w:r>
      <w:r>
        <w:t xml:space="preserve"> </w:t>
      </w:r>
      <w:r>
        <w:rPr>
          <w:rStyle w:val="VerbatimChar"/>
        </w:rPr>
        <w:t xml:space="preserve">EMPRESAS_INATIVAS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 </w:t>
      </w:r>
      <w:r>
        <w:t xml:space="preserve">e gravar</w:t>
      </w:r>
      <w:r>
        <w:t xml:space="preserve"> </w:t>
      </w:r>
      <w:r>
        <w:rPr>
          <w:rStyle w:val="VerbatimChar"/>
        </w:rPr>
        <w:t xml:space="preserve">DT_ULT_REATIV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DEVE</w:t>
      </w:r>
      <w:r>
        <w:t xml:space="preserve">: gravar</w:t>
      </w:r>
      <w:r>
        <w:t xml:space="preserve"> </w:t>
      </w:r>
      <w:r>
        <w:rPr>
          <w:rStyle w:val="VerbatimChar"/>
        </w:rPr>
        <w:t xml:space="preserve">DT_ULT_REATIV</w:t>
      </w:r>
      <w:r>
        <w:t xml:space="preserve"> </w:t>
      </w:r>
      <w:r>
        <w:t xml:space="preserve">(coluna U); zerar recusas; limpar</w:t>
      </w:r>
      <w:r>
        <w:t xml:space="preserve"> </w:t>
      </w:r>
      <w:r>
        <w:rPr>
          <w:rStyle w:val="VerbatimChar"/>
        </w:rPr>
        <w:t xml:space="preserve">DT_FIM_SUSP</w:t>
      </w:r>
      <w:r>
        <w:t xml:space="preserve">; registrar</w:t>
      </w:r>
      <w:r>
        <w:t xml:space="preserve"> </w:t>
      </w:r>
      <w:r>
        <w:rPr>
          <w:rStyle w:val="VerbatimChar"/>
        </w:rPr>
        <w:t xml:space="preserve">EVT_REATIVACAO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NÃO PODE</w:t>
      </w:r>
      <w:r>
        <w:t xml:space="preserve">: reativar sem</w:t>
      </w:r>
      <w:r>
        <w:t xml:space="preserve"> </w:t>
      </w:r>
      <w:r>
        <w:rPr>
          <w:rStyle w:val="VerbatimChar"/>
        </w:rPr>
        <w:t xml:space="preserve">DT_ULT_REATIV</w:t>
      </w:r>
      <w:r>
        <w:t xml:space="preserve">; reativar empresa já ativa silenciosamente.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Automatizado</w:t>
      </w:r>
      <w:r>
        <w:t xml:space="preserve">: E2E Strikes</w:t>
      </w:r>
      <w:r>
        <w:t xml:space="preserve"> </w:t>
      </w:r>
      <w:r>
        <w:rPr>
          <w:rStyle w:val="VerbatimChar"/>
        </w:rPr>
        <w:t xml:space="preserve">CS_REATIV_DT_ULT_REATIV_GRAVADA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CS_23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Manual</w:t>
      </w:r>
      <w:r>
        <w:t xml:space="preserve">: M-11.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EMPRESAS.DT_ULT_REATIV</w:t>
      </w:r>
      <w:r>
        <w:t xml:space="preserve"> </w:t>
      </w:r>
      <w:r>
        <w:t xml:space="preserve">preenchida + AUDIT_LOG.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58"/>
    <w:bookmarkStart w:id="59" w:name="regra-rn-32-reativação-automática"/>
    <w:p>
      <w:pPr>
        <w:pStyle w:val="Heading3"/>
      </w:pPr>
      <w:r>
        <w:t xml:space="preserve">REGRA RN-32 — Reativação automática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Descrição normativa</w:t>
      </w:r>
      <w:r>
        <w:t xml:space="preserve">: Suspensão por prazo vencido deve disparar reativação automática quando a empresa é selecionada pela próxima vez.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DEVE</w:t>
      </w:r>
      <w:r>
        <w:t xml:space="preserve">: reabilitar empresa cujo</w:t>
      </w:r>
      <w:r>
        <w:t xml:space="preserve"> </w:t>
      </w:r>
      <w:r>
        <w:rPr>
          <w:rStyle w:val="VerbatimChar"/>
        </w:rPr>
        <w:t xml:space="preserve">DT_FIM_SUSP &lt;= hoje</w:t>
      </w:r>
      <w:r>
        <w:t xml:space="preserve">; registrar evento; preencher</w:t>
      </w:r>
      <w:r>
        <w:t xml:space="preserve"> </w:t>
      </w:r>
      <w:r>
        <w:rPr>
          <w:rStyle w:val="VerbatimChar"/>
        </w:rPr>
        <w:t xml:space="preserve">DT_ULT_REATIV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NÃO PODE</w:t>
      </w:r>
      <w:r>
        <w:t xml:space="preserve">: manter empresa suspensa após prazo; pular reativação silenciosa.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Automatizado</w:t>
      </w:r>
      <w:r>
        <w:t xml:space="preserve">:</w:t>
      </w:r>
      <w:r>
        <w:t xml:space="preserve"> </w:t>
      </w:r>
      <w:r>
        <w:rPr>
          <w:rStyle w:val="VerbatimChar"/>
        </w:rPr>
        <w:t xml:space="preserve">CS_E2E_E_VOLTA_*</w:t>
      </w:r>
      <w:r>
        <w:t xml:space="preserve">,</w:t>
      </w:r>
      <w:r>
        <w:t xml:space="preserve"> </w:t>
      </w:r>
      <w:r>
        <w:rPr>
          <w:rStyle w:val="VerbatimChar"/>
        </w:rPr>
        <w:t xml:space="preserve">CS_E2E_F_REATIVA1</w:t>
      </w:r>
      <w:r>
        <w:t xml:space="preserve">,</w:t>
      </w:r>
      <w:r>
        <w:t xml:space="preserve"> </w:t>
      </w:r>
      <w:r>
        <w:rPr>
          <w:rStyle w:val="VerbatimChar"/>
        </w:rPr>
        <w:t xml:space="preserve">CS_11/13/16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Manual</w:t>
      </w:r>
      <w:r>
        <w:t xml:space="preserve">: ver cenário CM-22.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Evidência</w:t>
      </w:r>
      <w:r>
        <w:t xml:space="preserve">: AUDIT_LOG +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Lacunas</w:t>
      </w:r>
      <w:r>
        <w:t xml:space="preserve">: simulação manual de prazo vencido depende de manipular data ou cenário canônico —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via testador externo; aceitar como</w:t>
      </w:r>
      <w:r>
        <w:t xml:space="preserve"> </w:t>
      </w:r>
      <w:r>
        <w:rPr>
          <w:b/>
          <w:bCs/>
        </w:rPr>
        <w:t xml:space="preserve">coberto automático</w:t>
      </w:r>
      <w:r>
        <w:t xml:space="preserve">.</w:t>
      </w:r>
    </w:p>
    <w:bookmarkEnd w:id="59"/>
    <w:bookmarkStart w:id="60" w:name="X288c011cb22370bc238004945a29b3432126e15"/>
    <w:p>
      <w:pPr>
        <w:pStyle w:val="Heading3"/>
      </w:pPr>
      <w:r>
        <w:t xml:space="preserve">REGRA RN-33 — Preservação de posição na fila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Descrição normativa</w:t>
      </w:r>
      <w:r>
        <w:t xml:space="preserve">: Reativação e suspensão não devem corromper a ordem de fila.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DEVE</w:t>
      </w:r>
      <w:r>
        <w:t xml:space="preserve">: preservar posição quando empresa é pulada por impedimento; reentrar na ordem após reativação.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NÃO PODE</w:t>
      </w:r>
      <w:r>
        <w:t xml:space="preserve">: reordenar fila por reativação.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Automatizado</w:t>
      </w:r>
      <w:r>
        <w:t xml:space="preserve">: E2E Strikes (rotações</w:t>
      </w:r>
      <w:r>
        <w:t xml:space="preserve"> </w:t>
      </w:r>
      <w:r>
        <w:rPr>
          <w:rStyle w:val="VerbatimChar"/>
        </w:rPr>
        <w:t xml:space="preserve">A→B→C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Manual</w:t>
      </w:r>
      <w:r>
        <w:t xml:space="preserve">: M-07/M-11.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Evidência</w:t>
      </w:r>
      <w:r>
        <w:t xml:space="preserve">: sequência da aba</w:t>
      </w:r>
      <w:r>
        <w:t xml:space="preserve"> </w:t>
      </w:r>
      <w:r>
        <w:rPr>
          <w:rStyle w:val="VerbatimChar"/>
        </w:rPr>
        <w:t xml:space="preserve">PRE_OS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60"/>
    <w:bookmarkStart w:id="61" w:name="Xc1f1bcdc9af0062caf6f773a560e23306789c73"/>
    <w:p>
      <w:pPr>
        <w:pStyle w:val="Heading3"/>
      </w:pPr>
      <w:r>
        <w:t xml:space="preserve">REGRA RN-34 — Bloqueio total sem travamento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Descrição normativa</w:t>
      </w:r>
      <w:r>
        <w:t xml:space="preserve">: Quando nenhuma empresa está apta, o sistema deve responder com</w:t>
      </w:r>
      <w:r>
        <w:t xml:space="preserve"> </w:t>
      </w:r>
      <w:r>
        <w:rPr>
          <w:rStyle w:val="VerbatimChar"/>
        </w:rPr>
        <w:t xml:space="preserve">SEM_CREDENCIADOS_APTOS</w:t>
      </w:r>
      <w:r>
        <w:t xml:space="preserve"> </w:t>
      </w:r>
      <w:r>
        <w:t xml:space="preserve">sem travar.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DEVE</w:t>
      </w:r>
      <w:r>
        <w:t xml:space="preserve">: retornar motivo legível; não fechar Excel; não estourar VBA.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NÃO PODE</w:t>
      </w:r>
      <w:r>
        <w:t xml:space="preserve">: deixar a planilha congelada; exibir erro fatal.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Automatizado</w:t>
      </w:r>
      <w:r>
        <w:t xml:space="preserve">: V2 Canônica, E2E Strikes.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Manual</w:t>
      </w:r>
      <w:r>
        <w:t xml:space="preserve">: M-10 (forçar todas inaptas).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Evidência</w:t>
      </w:r>
      <w:r>
        <w:t xml:space="preserve">: print da mensagem.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61"/>
    <w:bookmarkStart w:id="62" w:name="regra-rn-35-integridade-de-referências"/>
    <w:p>
      <w:pPr>
        <w:pStyle w:val="Heading3"/>
      </w:pPr>
      <w:r>
        <w:t xml:space="preserve">REGRA RN-35 — Integridade de referências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Descrição normativa</w:t>
      </w:r>
      <w:r>
        <w:t xml:space="preserve">: A base não pode acumular referências órfãs nem dados sem chave em</w:t>
      </w:r>
      <w:r>
        <w:t xml:space="preserve"> </w:t>
      </w:r>
      <w:r>
        <w:rPr>
          <w:rStyle w:val="VerbatimChar"/>
        </w:rPr>
        <w:t xml:space="preserve">CAD_OS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DEVE</w:t>
      </w:r>
      <w:r>
        <w:t xml:space="preserve">: detectar órfãs reais; permitir limpeza auditável de resíduos legados sem chave.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NÃO PODE</w:t>
      </w:r>
      <w:r>
        <w:t xml:space="preserve">: misturar resíduos legados (sem</w:t>
      </w:r>
      <w:r>
        <w:t xml:space="preserve"> </w:t>
      </w:r>
      <w:r>
        <w:rPr>
          <w:rStyle w:val="VerbatimChar"/>
        </w:rPr>
        <w:t xml:space="preserve">OS_ID</w:t>
      </w:r>
      <w:r>
        <w:t xml:space="preserve">) com órfãs reais.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Automatizado</w:t>
      </w:r>
      <w:r>
        <w:t xml:space="preserve">: IntegridadeBase</w:t>
      </w:r>
      <w:r>
        <w:t xml:space="preserve"> </w:t>
      </w:r>
      <w:r>
        <w:rPr>
          <w:rStyle w:val="VerbatimChar"/>
        </w:rPr>
        <w:t xml:space="preserve">CS_INT_01..05</w:t>
      </w:r>
      <w:r>
        <w:t xml:space="preserve"> </w:t>
      </w:r>
      <w:r>
        <w:t xml:space="preserve">(4/0 no Sexteto).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Manual</w:t>
      </w:r>
      <w:r>
        <w:t xml:space="preserve">: ver CM-30 (revisão do</w:t>
      </w:r>
      <w:r>
        <w:t xml:space="preserve"> </w:t>
      </w:r>
      <w:r>
        <w:rPr>
          <w:rStyle w:val="VerbatimChar"/>
        </w:rPr>
        <w:t xml:space="preserve">RPT_INT_*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Evidência</w:t>
      </w:r>
      <w:r>
        <w:t xml:space="preserve">: relatório de integridade.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Lacunas</w:t>
      </w:r>
      <w:r>
        <w:t xml:space="preserve">: histórico anterior à V204 é débito controlado (DT-MIGRACAO).</w:t>
      </w:r>
    </w:p>
    <w:bookmarkEnd w:id="62"/>
    <w:bookmarkStart w:id="63" w:name="regra-rn-36-dados-órfãos"/>
    <w:p>
      <w:pPr>
        <w:pStyle w:val="Heading3"/>
      </w:pPr>
      <w:r>
        <w:t xml:space="preserve">REGRA RN-36 — Dados órfãos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Descrição normativa</w:t>
      </w:r>
      <w:r>
        <w:t xml:space="preserve">: Resíduos sem chave em</w:t>
      </w:r>
      <w:r>
        <w:t xml:space="preserve"> </w:t>
      </w:r>
      <w:r>
        <w:rPr>
          <w:rStyle w:val="VerbatimChar"/>
        </w:rPr>
        <w:t xml:space="preserve">CAD_OS</w:t>
      </w:r>
      <w:r>
        <w:t xml:space="preserve"> </w:t>
      </w:r>
      <w:r>
        <w:t xml:space="preserve">devem ser tratáveis como limpeza auditável via comando dedicado (</w:t>
      </w:r>
      <w:r>
        <w:rPr>
          <w:rStyle w:val="VerbatimChar"/>
        </w:rPr>
        <w:t xml:space="preserve">RepoOS_MigrarRefOrfaLegado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DEVE</w:t>
      </w:r>
      <w:r>
        <w:t xml:space="preserve">: separar resíduos sem</w:t>
      </w:r>
      <w:r>
        <w:t xml:space="preserve"> </w:t>
      </w:r>
      <w:r>
        <w:rPr>
          <w:rStyle w:val="VerbatimChar"/>
        </w:rPr>
        <w:t xml:space="preserve">OS_ID</w:t>
      </w:r>
      <w:r>
        <w:t xml:space="preserve"> </w:t>
      </w:r>
      <w:r>
        <w:t xml:space="preserve">de OS reais com</w:t>
      </w:r>
      <w:r>
        <w:t xml:space="preserve"> </w:t>
      </w:r>
      <w:r>
        <w:rPr>
          <w:rStyle w:val="VerbatimChar"/>
        </w:rPr>
        <w:t xml:space="preserve">EMP_ID/ATIV_ID</w:t>
      </w:r>
      <w:r>
        <w:t xml:space="preserve"> </w:t>
      </w:r>
      <w:r>
        <w:t xml:space="preserve">inválidos; permitir limpeza explícita.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NÃO PODE</w:t>
      </w:r>
      <w:r>
        <w:t xml:space="preserve">: deletar OS reais com falha referencial em modo silencioso.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Automatizado</w:t>
      </w:r>
      <w:r>
        <w:t xml:space="preserve">: IntegridadeBase.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revisão do relatório</w:t>
      </w:r>
      <w:r>
        <w:t xml:space="preserve"> </w:t>
      </w:r>
      <w:r>
        <w:rPr>
          <w:rStyle w:val="VerbatimChar"/>
        </w:rPr>
        <w:t xml:space="preserve">INT-CAD-OS-REF-ORFA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Evidência</w:t>
      </w:r>
      <w:r>
        <w:t xml:space="preserve">: relatório</w:t>
      </w:r>
      <w:r>
        <w:t xml:space="preserve"> </w:t>
      </w:r>
      <w:r>
        <w:rPr>
          <w:rStyle w:val="VerbatimChar"/>
        </w:rPr>
        <w:t xml:space="preserve">RPT_INT_CAD_OS_REF_ORFA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Lacunas</w:t>
      </w:r>
      <w:r>
        <w:t xml:space="preserve">: comando</w:t>
      </w:r>
      <w:r>
        <w:t xml:space="preserve"> </w:t>
      </w:r>
      <w:r>
        <w:rPr>
          <w:rStyle w:val="VerbatimChar"/>
        </w:rPr>
        <w:t xml:space="preserve">RepoOS_MigrarRefOrfaLegado</w:t>
      </w:r>
      <w:r>
        <w:t xml:space="preserve"> </w:t>
      </w:r>
      <w:r>
        <w:t xml:space="preserve">é operação do mantenedor — fora do escopo do testador externo.</w:t>
      </w:r>
    </w:p>
    <w:bookmarkEnd w:id="63"/>
    <w:bookmarkStart w:id="64" w:name="X5bfc889449ea8dd16c710c0bc06ac69e9e52561"/>
    <w:p>
      <w:pPr>
        <w:pStyle w:val="Heading3"/>
      </w:pPr>
      <w:r>
        <w:t xml:space="preserve">REGRA RN-37 — Auditoria obrigatória em AUDIT_LOG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Descrição normativa</w:t>
      </w:r>
      <w:r>
        <w:t xml:space="preserve">: Toda ação com efeito de estado deve registrar evento auditável em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DEVE</w:t>
      </w:r>
      <w:r>
        <w:t xml:space="preserve">: registrar família, entidade, ID, descrição legível, usuário e timestamp.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NÃO PODE</w:t>
      </w:r>
      <w:r>
        <w:t xml:space="preserve">: omitir evento; gravar evento sem descrição.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Automatizado</w:t>
      </w:r>
      <w:r>
        <w:t xml:space="preserve">: V2 Canônica</w:t>
      </w:r>
      <w:r>
        <w:t xml:space="preserve"> </w:t>
      </w:r>
      <w:r>
        <w:rPr>
          <w:rStyle w:val="VerbatimChar"/>
        </w:rPr>
        <w:t xml:space="preserve">CS_21</w:t>
      </w:r>
      <w:r>
        <w:t xml:space="preserve"> </w:t>
      </w:r>
      <w:r>
        <w:t xml:space="preserve">(completude mínima das famílias).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Manual</w:t>
      </w:r>
      <w:r>
        <w:t xml:space="preserve">: M-09, M-11 (verificação amostral).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filtrado por família.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Lacunas</w:t>
      </w:r>
      <w:r>
        <w:t xml:space="preserve">: cobertura granular por campo é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exploratória.</w:t>
      </w:r>
    </w:p>
    <w:bookmarkEnd w:id="64"/>
    <w:bookmarkStart w:id="65" w:name="regra-rn-38-limpar-base"/>
    <w:p>
      <w:pPr>
        <w:pStyle w:val="Heading3"/>
      </w:pPr>
      <w:r>
        <w:t xml:space="preserve">REGRA RN-38 — Limpar Base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Descrição normativa</w:t>
      </w:r>
      <w:r>
        <w:t xml:space="preserve">: Limpar Base deve remover dados operacionais e preservar a base estrutural.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DEVE</w:t>
      </w:r>
      <w:r>
        <w:t xml:space="preserve">: limpar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EMPRESAS_INATIVAS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ENTIDADE_INATIVOS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CREDENCIADOS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,</w:t>
      </w:r>
      <w:r>
        <w:t xml:space="preserve"> </w:t>
      </w:r>
      <w:r>
        <w:rPr>
          <w:rStyle w:val="VerbatimChar"/>
        </w:rPr>
        <w:t xml:space="preserve">PRE_OS</w:t>
      </w:r>
      <w:r>
        <w:t xml:space="preserve">,</w:t>
      </w:r>
      <w:r>
        <w:t xml:space="preserve"> </w:t>
      </w:r>
      <w:r>
        <w:rPr>
          <w:rStyle w:val="VerbatimChar"/>
        </w:rPr>
        <w:t xml:space="preserve">CAD_OS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RELATORIO</w:t>
      </w:r>
      <w:r>
        <w:t xml:space="preserve">; preservar</w:t>
      </w:r>
      <w:r>
        <w:t xml:space="preserve"> </w:t>
      </w:r>
      <w:r>
        <w:rPr>
          <w:rStyle w:val="VerbatimChar"/>
        </w:rPr>
        <w:t xml:space="preserve">ATIVIDADES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; gerar</w:t>
      </w:r>
      <w:r>
        <w:t xml:space="preserve"> </w:t>
      </w:r>
      <w:r>
        <w:rPr>
          <w:rStyle w:val="VerbatimChar"/>
        </w:rPr>
        <w:t xml:space="preserve">RPT_LIMPEZA_TOTAL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NÃO PODE</w:t>
      </w:r>
      <w:r>
        <w:t xml:space="preserve">: zerar CNAE/</w:t>
      </w:r>
      <w:r>
        <w:rPr>
          <w:rStyle w:val="VerbatimChar"/>
        </w:rPr>
        <w:t xml:space="preserve">ATIVIDADES</w:t>
      </w:r>
      <w:r>
        <w:t xml:space="preserve">; perder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; deixar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 </w:t>
      </w:r>
      <w:r>
        <w:t xml:space="preserve">com lixo.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Automatizado</w:t>
      </w:r>
      <w:r>
        <w:t xml:space="preserve">: Smoke</w:t>
      </w:r>
      <w:r>
        <w:t xml:space="preserve"> </w:t>
      </w:r>
      <w:r>
        <w:rPr>
          <w:rStyle w:val="VerbatimChar"/>
        </w:rPr>
        <w:t xml:space="preserve">MIG_009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Manual</w:t>
      </w:r>
      <w:r>
        <w:t xml:space="preserve">: M-12, M-13, M-14.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RPT_LIMPEZA_TOTAL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65"/>
    <w:bookmarkStart w:id="66" w:name="regra-rn-39-preservação-de-cnae"/>
    <w:p>
      <w:pPr>
        <w:pStyle w:val="Heading3"/>
      </w:pPr>
      <w:r>
        <w:t xml:space="preserve">REGRA RN-39 — Preservação de CNAE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Descrição normativa</w:t>
      </w:r>
      <w:r>
        <w:t xml:space="preserve">: Limpar Base</w:t>
      </w:r>
      <w:r>
        <w:t xml:space="preserve"> </w:t>
      </w:r>
      <w:r>
        <w:rPr>
          <w:b/>
          <w:bCs/>
        </w:rPr>
        <w:t xml:space="preserve">não pode</w:t>
      </w:r>
      <w:r>
        <w:t xml:space="preserve"> </w:t>
      </w:r>
      <w:r>
        <w:t xml:space="preserve">tocar em</w:t>
      </w:r>
      <w:r>
        <w:t xml:space="preserve"> </w:t>
      </w:r>
      <w:r>
        <w:rPr>
          <w:rStyle w:val="VerbatimChar"/>
        </w:rPr>
        <w:t xml:space="preserve">ATIVIDADES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DEVE</w:t>
      </w:r>
      <w:r>
        <w:t xml:space="preserve">: deixar a aba intacta antes/depois da operação.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NÃO PODE</w:t>
      </w:r>
      <w:r>
        <w:t xml:space="preserve">: limpar ou reescrever</w:t>
      </w:r>
      <w:r>
        <w:t xml:space="preserve"> </w:t>
      </w:r>
      <w:r>
        <w:rPr>
          <w:rStyle w:val="VerbatimChar"/>
        </w:rPr>
        <w:t xml:space="preserve">ATIVIDADES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Automatizado</w:t>
      </w:r>
      <w:r>
        <w:t xml:space="preserve">: Smoke</w:t>
      </w:r>
      <w:r>
        <w:t xml:space="preserve"> </w:t>
      </w:r>
      <w:r>
        <w:rPr>
          <w:rStyle w:val="VerbatimChar"/>
        </w:rPr>
        <w:t xml:space="preserve">MIG_009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Manual</w:t>
      </w:r>
      <w:r>
        <w:t xml:space="preserve">: M-12.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Evidência</w:t>
      </w:r>
      <w:r>
        <w:t xml:space="preserve">: print antes/depois.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66"/>
    <w:bookmarkStart w:id="67" w:name="regra-rn-40-limpeza-de-cad_serv"/>
    <w:p>
      <w:pPr>
        <w:pStyle w:val="Heading3"/>
      </w:pPr>
      <w:r>
        <w:t xml:space="preserve">REGRA RN-40 — Limpeza de CAD_SERV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Descrição normativa</w:t>
      </w:r>
      <w:r>
        <w:t xml:space="preserve">: Limpar Base deve zerar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 </w:t>
      </w:r>
      <w:r>
        <w:t xml:space="preserve">preservando o cabeçalho canônico para permitir novo cadastro de serviços (reuso municipal).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DEVE</w:t>
      </w:r>
      <w:r>
        <w:t xml:space="preserve">: zerar dados; manter cabeçalho; permitir abrir Cadastro de Serviço sem erro.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NÃO PODE</w:t>
      </w:r>
      <w:r>
        <w:t xml:space="preserve">: deixar resíduos; corromper cabeçalho; quebrar a tela de Cadastro de Serviço.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Automatizado</w:t>
      </w:r>
      <w:r>
        <w:t xml:space="preserve">: Smoke</w:t>
      </w:r>
      <w:r>
        <w:t xml:space="preserve"> </w:t>
      </w:r>
      <w:r>
        <w:rPr>
          <w:rStyle w:val="VerbatimChar"/>
        </w:rPr>
        <w:t xml:space="preserve">MIG_009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Manual</w:t>
      </w:r>
      <w:r>
        <w:t xml:space="preserve">: M-13, M-14.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Evidência</w:t>
      </w:r>
      <w:r>
        <w:t xml:space="preserve">: print da aba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 </w:t>
      </w:r>
      <w:r>
        <w:t xml:space="preserve">+ tela de Cadastro de Serviço.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67"/>
    <w:bookmarkStart w:id="68" w:name="regra-rn-41-preservação-de-config"/>
    <w:p>
      <w:pPr>
        <w:pStyle w:val="Heading3"/>
      </w:pPr>
      <w:r>
        <w:t xml:space="preserve">REGRA RN-41 — Preservação de CONFIG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Descrição normativa</w:t>
      </w:r>
      <w:r>
        <w:t xml:space="preserve">: Parâmetros operacionais (NOTA_MINIMA, MAX_STRIKES, DIAS_SUSPENSAO_STRIKE, MAX_RECUSAS, DIAS_DECISAO, PERIODO_SUSPENSAO_MESES, municipio, GESTOR_NOME) devem ser preservados em Limpar Base.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DEVE</w:t>
      </w:r>
      <w:r>
        <w:t xml:space="preserve">: deixar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intacta.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NÃO PODE</w:t>
      </w:r>
      <w:r>
        <w:t xml:space="preserve">: zerar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Automatizado</w:t>
      </w:r>
      <w:r>
        <w:t xml:space="preserve">: V2 Canônica + Smoke.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Manual</w:t>
      </w:r>
      <w:r>
        <w:t xml:space="preserve">: M-12.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Evidência</w:t>
      </w:r>
      <w:r>
        <w:t xml:space="preserve">: print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antes/depois.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68"/>
    <w:bookmarkStart w:id="69" w:name="Xb06d05a81d73da618e7048215d14f6e87b70d6d"/>
    <w:p>
      <w:pPr>
        <w:pStyle w:val="Heading3"/>
      </w:pPr>
      <w:r>
        <w:t xml:space="preserve">REGRA RN-42 — Reutilização da planilha por outro município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Descrição normativa</w:t>
      </w:r>
      <w:r>
        <w:t xml:space="preserve">: Após Limpar Base, a planilha deve aceitar nova configuração de município, novos cadastros e novos serviços sem lixo acumulado.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DEVE</w:t>
      </w:r>
      <w:r>
        <w:t xml:space="preserve">: aceitar reuso completo; manter estabilidade.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NÃO PODE</w:t>
      </w:r>
      <w:r>
        <w:t xml:space="preserve">: travar Cadastro de Serviço por instância oculta; arrastar dados antigos.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Automatizado</w:t>
      </w:r>
      <w:r>
        <w:t xml:space="preserve">: Smoke</w:t>
      </w:r>
      <w:r>
        <w:t xml:space="preserve"> </w:t>
      </w:r>
      <w:r>
        <w:rPr>
          <w:rStyle w:val="VerbatimChar"/>
        </w:rPr>
        <w:t xml:space="preserve">MIG_009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Manual</w:t>
      </w:r>
      <w:r>
        <w:t xml:space="preserve">: M-13, M-14.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Evidência</w:t>
      </w:r>
      <w:r>
        <w:t xml:space="preserve">: novo município cadastrado em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(manual) + serviço novo criado.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Lacunas</w:t>
      </w:r>
      <w:r>
        <w:t xml:space="preserve">: troca de município via</w:t>
      </w:r>
      <w:r>
        <w:t xml:space="preserve"> </w:t>
      </w:r>
      <w:r>
        <w:rPr>
          <w:rStyle w:val="VerbatimChar"/>
        </w:rPr>
        <w:t xml:space="preserve">Configuracao_Inicial</w:t>
      </w:r>
      <w:r>
        <w:t xml:space="preserve"> </w:t>
      </w:r>
      <w:r>
        <w:t xml:space="preserve">é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exploratória (testador externo confirma o caminho).</w:t>
      </w:r>
    </w:p>
    <w:bookmarkEnd w:id="69"/>
    <w:bookmarkStart w:id="70" w:name="Xee6c1038587c0add0e49ceb64214b4379ea1ccd"/>
    <w:p>
      <w:pPr>
        <w:pStyle w:val="Heading3"/>
      </w:pPr>
      <w:r>
        <w:t xml:space="preserve">REGRA RN-43 — Segurança de ações destrutivas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Descrição normativa</w:t>
      </w:r>
      <w:r>
        <w:t xml:space="preserve">: Ações destrutivas (Limpar Base) exigem senha mascarada via formulário dedicado (</w:t>
      </w:r>
      <w:r>
        <w:rPr>
          <w:rStyle w:val="VerbatimChar"/>
        </w:rPr>
        <w:t xml:space="preserve">Limpar_Base.frm</w:t>
      </w:r>
      <w:r>
        <w:t xml:space="preserve"> </w:t>
      </w:r>
      <w:r>
        <w:t xml:space="preserve">com guarda).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DEVE</w:t>
      </w:r>
      <w:r>
        <w:t xml:space="preserve">: pedir senha em campo mascarado; registrar tentativa autorizada/negada em AUDIT_LOG.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NÃO PODE</w:t>
      </w:r>
      <w:r>
        <w:t xml:space="preserve">: aceitar token literal exposto no form; gravar senha em claro.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Automatizado</w:t>
      </w:r>
      <w:r>
        <w:t xml:space="preserve">:</w:t>
      </w:r>
      <w:r>
        <w:t xml:space="preserve"> </w:t>
      </w:r>
      <w:r>
        <w:rPr>
          <w:rStyle w:val="VerbatimChar"/>
        </w:rPr>
        <w:t xml:space="preserve">UI_ADV_012_LIMPAR_BASE_SEM_SENHA_CLARA</w:t>
      </w:r>
      <w:r>
        <w:t xml:space="preserve"> </w:t>
      </w:r>
      <w:r>
        <w:t xml:space="preserve">(Adversarial UI).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Manual</w:t>
      </w:r>
      <w:r>
        <w:t xml:space="preserve">: M-12 (observar campo mascarado).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Evidência</w:t>
      </w:r>
      <w:r>
        <w:t xml:space="preserve">: print do formulário + AUDIT_LOG</w:t>
      </w:r>
      <w:r>
        <w:t xml:space="preserve"> </w:t>
      </w:r>
      <w:r>
        <w:rPr>
          <w:rStyle w:val="VerbatimChar"/>
        </w:rPr>
        <w:t xml:space="preserve">OPERACAO=LIMPAR_BASE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Lacunas</w:t>
      </w:r>
      <w:r>
        <w:t xml:space="preserve">: nenhuma.</w:t>
      </w:r>
    </w:p>
    <w:bookmarkEnd w:id="70"/>
    <w:bookmarkStart w:id="71" w:name="regra-rn-44-reentrada-de-botões"/>
    <w:p>
      <w:pPr>
        <w:pStyle w:val="Heading3"/>
      </w:pPr>
      <w:r>
        <w:t xml:space="preserve">REGRA RN-44 — Reentrada de botões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Descrição normativa</w:t>
      </w:r>
      <w:r>
        <w:t xml:space="preserve">: Cliques repetidos em fluxos mutadores não podem corromper estado.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DEVE</w:t>
      </w:r>
      <w:r>
        <w:t xml:space="preserve">: aplicar guarda de reentrada; manter idempotência.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NÃO PODE</w:t>
      </w:r>
      <w:r>
        <w:t xml:space="preserve">: duplicar Pré-OS, OS ou cadastros por duplo clique.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Automatizado</w:t>
      </w:r>
      <w:r>
        <w:t xml:space="preserve">: Adversarial UI</w:t>
      </w:r>
      <w:r>
        <w:t xml:space="preserve"> </w:t>
      </w:r>
      <w:r>
        <w:rPr>
          <w:rStyle w:val="VerbatimChar"/>
        </w:rPr>
        <w:t xml:space="preserve">UI_ADV_001</w:t>
      </w:r>
      <w:r>
        <w:t xml:space="preserve"> </w:t>
      </w:r>
      <w:r>
        <w:t xml:space="preserve">(12 asserts ao todo).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Manual</w:t>
      </w:r>
      <w:r>
        <w:t xml:space="preserve">: ver cenário CM-26.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Evidência</w:t>
      </w:r>
      <w:r>
        <w:t xml:space="preserve">: AUDIT_LOG sem duplicidade.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Lacunas</w:t>
      </w:r>
      <w:r>
        <w:t xml:space="preserve">: cobertura visual real depende de teste exploratório de UI.</w:t>
      </w:r>
    </w:p>
    <w:bookmarkEnd w:id="71"/>
    <w:bookmarkStart w:id="72" w:name="regra-rn-45-transação-interrompida"/>
    <w:p>
      <w:pPr>
        <w:pStyle w:val="Heading3"/>
      </w:pPr>
      <w:r>
        <w:t xml:space="preserve">REGRA RN-45 — Transação interrompida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Descrição normativa</w:t>
      </w:r>
      <w:r>
        <w:t xml:space="preserve">: Fluxo transacional interrompido deve rejeitar estado parcial e preservar consistência.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DEVE</w:t>
      </w:r>
      <w:r>
        <w:t xml:space="preserve">: aplicar commit ou rollback atômico; ser idempotente em rollback duplo; preservar transação externa quando aninhada.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NÃO PODE</w:t>
      </w:r>
      <w:r>
        <w:t xml:space="preserve">: deixar estado parcial; sobrescrever transação externa.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Automatizado</w:t>
      </w:r>
      <w:r>
        <w:t xml:space="preserve">: Transaction Interrupt</w:t>
      </w:r>
      <w:r>
        <w:t xml:space="preserve"> </w:t>
      </w:r>
      <w:r>
        <w:rPr>
          <w:rStyle w:val="VerbatimChar"/>
        </w:rPr>
        <w:t xml:space="preserve">TX_INT_001..006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Manual</w:t>
      </w:r>
      <w:r>
        <w:t xml:space="preserve">: não exigido como fluxo manual obrigatório; cobertura por automação.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Evidência</w:t>
      </w:r>
      <w:r>
        <w:t xml:space="preserve">: CSV da suíte.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Lacunas</w:t>
      </w:r>
      <w:r>
        <w:t xml:space="preserve">: interrupção física do Excel (kill -9)</w:t>
      </w:r>
      <w:r>
        <w:t xml:space="preserve"> </w:t>
      </w:r>
      <w:r>
        <w:rPr>
          <w:b/>
          <w:bCs/>
        </w:rPr>
        <w:t xml:space="preserve">não é coberta</w:t>
      </w:r>
      <w:r>
        <w:t xml:space="preserve"> </w:t>
      </w:r>
      <w:r>
        <w:t xml:space="preserve">automaticamente;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exploratória opcional.</w:t>
      </w:r>
    </w:p>
    <w:bookmarkEnd w:id="72"/>
    <w:bookmarkStart w:id="73" w:name="regra-rn-46-bordas-de-data"/>
    <w:p>
      <w:pPr>
        <w:pStyle w:val="Heading3"/>
      </w:pPr>
      <w:r>
        <w:t xml:space="preserve">REGRA RN-46 — Bordas de data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Descrição normativa</w:t>
      </w:r>
      <w:r>
        <w:t xml:space="preserve">: Datas em bordas operacionais (vazia, hoje, ontem, 31/02, ano bissexto válido/inválido, ano curto, data igual/diferente em avaliação) não devem quebrar cálculo nem causar erro fatal.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DEVE</w:t>
      </w:r>
      <w:r>
        <w:t xml:space="preserve">: aplicar default controlado para data vazia; rejeitar</w:t>
      </w:r>
      <w:r>
        <w:t xml:space="preserve"> </w:t>
      </w:r>
      <w:r>
        <w:rPr>
          <w:rStyle w:val="VerbatimChar"/>
        </w:rPr>
        <w:t xml:space="preserve">ontem</w:t>
      </w:r>
      <w:r>
        <w:t xml:space="preserve"> </w:t>
      </w:r>
      <w:r>
        <w:t xml:space="preserve">em OS; aceitar bissexto válido; rejeitar bissexto inválido; tratar avaliação com data equivalente.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NÃO PODE</w:t>
      </w:r>
      <w:r>
        <w:t xml:space="preserve">: estourar VBA; aceitar ano impossível.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Automatizado</w:t>
      </w:r>
      <w:r>
        <w:t xml:space="preserve">: Boundary Dates</w:t>
      </w:r>
      <w:r>
        <w:t xml:space="preserve"> </w:t>
      </w:r>
      <w:r>
        <w:rPr>
          <w:rStyle w:val="VerbatimChar"/>
        </w:rPr>
        <w:t xml:space="preserve">DATE_BND_001..009</w:t>
      </w:r>
      <w:r>
        <w:t xml:space="preserve"> </w:t>
      </w:r>
      <w:r>
        <w:t xml:space="preserve">(9 asserts).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Manual</w:t>
      </w:r>
      <w:r>
        <w:t xml:space="preserve">: não exigido como fluxo manual obrigatório.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Evidência</w:t>
      </w:r>
      <w:r>
        <w:t xml:space="preserve">: CSV da suíte.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Lacunas</w:t>
      </w:r>
      <w:r>
        <w:t xml:space="preserve">: comportamento por</w:t>
      </w:r>
      <w:r>
        <w:t xml:space="preserve"> </w:t>
      </w:r>
      <w:r>
        <w:rPr>
          <w:b/>
          <w:bCs/>
        </w:rPr>
        <w:t xml:space="preserve">locale/timezone</w:t>
      </w:r>
      <w:r>
        <w:t xml:space="preserve"> </w:t>
      </w:r>
      <w:r>
        <w:t xml:space="preserve">do Windows é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manualmente.</w:t>
      </w:r>
    </w:p>
    <w:bookmarkEnd w:id="73"/>
    <w:bookmarkStart w:id="74" w:name="regra-rn-47-interface-de-testes-sem-vbe"/>
    <w:p>
      <w:pPr>
        <w:pStyle w:val="Heading3"/>
      </w:pPr>
      <w:r>
        <w:t xml:space="preserve">REGRA RN-47 — Interface de testes sem VBE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Descrição normativa</w:t>
      </w:r>
      <w:r>
        <w:t xml:space="preserve">: O testador deve poder validar a release apenas pela interface (botão</w:t>
      </w:r>
      <w:r>
        <w:t xml:space="preserve"> </w:t>
      </w:r>
      <w:r>
        <w:rPr>
          <w:b/>
          <w:bCs/>
        </w:rPr>
        <w:t xml:space="preserve">Sobre</w:t>
      </w:r>
      <w:r>
        <w:t xml:space="preserve">, botão</w:t>
      </w:r>
      <w:r>
        <w:t xml:space="preserve"> </w:t>
      </w:r>
      <w:r>
        <w:rPr>
          <w:b/>
          <w:bCs/>
        </w:rPr>
        <w:t xml:space="preserve">Central de Testes</w:t>
      </w:r>
      <w:r>
        <w:t xml:space="preserve">, formulários).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DEVE</w:t>
      </w:r>
      <w:r>
        <w:t xml:space="preserve">: expor Sexteto Mínimo como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na Central V2; gerar evidência CSV pela própria UI; permitir ler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NÃO PODE</w:t>
      </w:r>
      <w:r>
        <w:t xml:space="preserve">: exigir Janela Imediata; exigir comandos VBA; exigir Importador V3.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Severidade</w:t>
      </w:r>
      <w:r>
        <w:t xml:space="preserve">: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(impede homologação humana se violada).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Automatizado</w:t>
      </w:r>
      <w:r>
        <w:t xml:space="preserve">:</w:t>
      </w:r>
      <w:r>
        <w:t xml:space="preserve"> </w:t>
      </w:r>
      <w:r>
        <w:rPr>
          <w:rStyle w:val="VerbatimChar"/>
        </w:rPr>
        <w:t xml:space="preserve">UI_ADV_011_SEXTETO_GATE_EXPOSTO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Manual</w:t>
      </w:r>
      <w:r>
        <w:t xml:space="preserve">: este protocolo inteiro.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Evidência</w:t>
      </w:r>
      <w:r>
        <w:t xml:space="preserve">: prints + CSV.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Lacunas</w:t>
      </w:r>
      <w:r>
        <w:t xml:space="preserve">: nenhuma para o caminho oficial; melhorias de mensageria deferidas para V205.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mapa-dos-testes-automatizados"/>
    <w:p>
      <w:pPr>
        <w:pStyle w:val="Heading2"/>
      </w:pPr>
      <w:r>
        <w:t xml:space="preserve">5. MAPA DOS TESTES AUTOMATIZADOS</w:t>
      </w:r>
    </w:p>
    <w:p>
      <w:pPr>
        <w:pStyle w:val="FirstParagraph"/>
      </w:pPr>
      <w:r>
        <w:t xml:space="preserve">A bateria automatizada da V12.0.0204 está consolidada no</w:t>
      </w:r>
      <w:r>
        <w:t xml:space="preserve"> </w:t>
      </w:r>
      <w:r>
        <w:rPr>
          <w:b/>
          <w:bCs/>
        </w:rPr>
        <w:t xml:space="preserve">Sexteto Mínimo</w:t>
      </w:r>
      <w:r>
        <w:t xml:space="preserve"> </w:t>
      </w:r>
      <w:r>
        <w:t xml:space="preserve">(</w:t>
      </w:r>
      <w:r>
        <w:rPr>
          <w:rStyle w:val="VerbatimChar"/>
        </w:rPr>
        <w:t xml:space="preserve">CT_ValidarRelease_SextetoMinimo</w:t>
      </w:r>
      <w:r>
        <w:t xml:space="preserve">), exposto como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na Central V2.</w:t>
      </w:r>
    </w:p>
    <w:p>
      <w:pPr>
        <w:pStyle w:val="BodyText"/>
      </w:pPr>
      <w:r>
        <w:t xml:space="preserve">Cada bateria abaixo segue formato padronizado. Os totais correspondem à sintaxe canônica aprovada:</w:t>
      </w:r>
    </w:p>
    <w:p>
      <w:pPr>
        <w:pStyle w:val="BodyText"/>
      </w:pPr>
      <w:r>
        <w:rPr>
          <w:rStyle w:val="VerbatimChar"/>
        </w:rPr>
        <w:t xml:space="preserve">V1=171/0+V2_Smoke=34/0+V2_Canonica=24/0+E2E_Strikes=76/0+IntegridadeBase=4/0+Onda23Adv=27/0</w:t>
      </w:r>
    </w:p>
    <w:bookmarkStart w:id="76" w:name="Xd1487f3c92233736e93c0a394ca9b065f0b7552"/>
    <w:p>
      <w:pPr>
        <w:pStyle w:val="Heading3"/>
      </w:pPr>
      <w:r>
        <w:t xml:space="preserve">TESTE AUTOMATIZADO TA-01 — V1 Bateria Oficial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Nome técnico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BO_RodarBateriaOficial</w:t>
      </w:r>
      <w:r>
        <w:t xml:space="preserve"> </w:t>
      </w:r>
      <w:r>
        <w:t xml:space="preserve">(módulo</w:t>
      </w:r>
      <w:r>
        <w:t xml:space="preserve"> </w:t>
      </w:r>
      <w:r>
        <w:rPr>
          <w:rStyle w:val="VerbatimChar"/>
        </w:rPr>
        <w:t xml:space="preserve">Teste_Bateria_Oficial</w:t>
      </w:r>
      <w:r>
        <w:t xml:space="preserve">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Nome exibido ao humano</w:t>
      </w:r>
      <w:r>
        <w:t xml:space="preserve">:</w:t>
      </w:r>
      <w:r>
        <w:t xml:space="preserve"> </w:t>
      </w:r>
      <w:r>
        <w:t xml:space="preserve">“V1 — Bateria Oficial Rápida”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Onde é executado na interface</w:t>
      </w:r>
      <w:r>
        <w:t xml:space="preserve">: Central de Testes → V2 →</w:t>
      </w:r>
      <w:r>
        <w:t xml:space="preserve"> </w:t>
      </w:r>
      <w:r>
        <w:rPr>
          <w:rStyle w:val="VerbatimChar"/>
        </w:rPr>
        <w:t xml:space="preserve">[1] Sexteto Mínimo</w:t>
      </w:r>
      <w:r>
        <w:t xml:space="preserve"> </w:t>
      </w:r>
      <w:r>
        <w:t xml:space="preserve">(rodada como parte do gate); ou Central V2 →</w:t>
      </w:r>
      <w:r>
        <w:t xml:space="preserve"> </w:t>
      </w:r>
      <w:r>
        <w:rPr>
          <w:rStyle w:val="VerbatimChar"/>
        </w:rPr>
        <w:t xml:space="preserve">Bateria V1</w:t>
      </w:r>
      <w:r>
        <w:t xml:space="preserve"> </w:t>
      </w:r>
      <w:r>
        <w:t xml:space="preserve">(rodada isolada).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Objetivo</w:t>
      </w:r>
      <w:r>
        <w:t xml:space="preserve">: regressão histórica ampla, com 171 asserts cobrindo blocos 0 a 5 (preparação, cenário literal, expansão, regressão técnica, combinatória, exportação/reset).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 que valida</w:t>
      </w:r>
      <w:r>
        <w:t xml:space="preserve">: cadastros, baseline determinístico, configurações canônicas, rodízio em cenário literal, expansão para múltiplas empresas, regressão de bugs históricos da linha V12, fluxos combinatórios e exportação CSV.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 que NÃO valida</w:t>
      </w:r>
      <w:r>
        <w:t xml:space="preserve">: cenários adversariais novos (Onda 23), bordas de data, integridade pós-migração legada.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Quantidade esperada de OK</w:t>
      </w:r>
      <w:r>
        <w:t xml:space="preserve">: 171.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Quantidade esperada de falhas</w:t>
      </w:r>
      <w:r>
        <w:t xml:space="preserve">: 0.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Resultado 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V1=171/0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Regras de negócio cobertas</w:t>
      </w:r>
      <w:r>
        <w:t xml:space="preserve">: RN-01 a RN-37 (cobertura ampla mas não exclusiva).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Evidência gerada</w:t>
      </w:r>
      <w:r>
        <w:t xml:space="preserve">: aba</w:t>
      </w:r>
      <w:r>
        <w:t xml:space="preserve"> </w:t>
      </w:r>
      <w:r>
        <w:rPr>
          <w:rStyle w:val="VerbatimChar"/>
        </w:rPr>
        <w:t xml:space="preserve">RESULTADO_QA</w:t>
      </w:r>
      <w:r>
        <w:t xml:space="preserve">; CSV</w:t>
      </w:r>
      <w:r>
        <w:t xml:space="preserve"> </w:t>
      </w:r>
      <w:r>
        <w:rPr>
          <w:rStyle w:val="VerbatimChar"/>
        </w:rPr>
        <w:t xml:space="preserve">TesteOficial_Falhas_*.csv</w:t>
      </w:r>
      <w:r>
        <w:t xml:space="preserve"> </w:t>
      </w:r>
      <w:r>
        <w:t xml:space="preserve">apenas se houver falha.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Como interpretar aprovação</w:t>
      </w:r>
      <w:r>
        <w:t xml:space="preserve">: 171 asserts</w:t>
      </w:r>
      <w:r>
        <w:t xml:space="preserve"> </w:t>
      </w:r>
      <w:r>
        <w:rPr>
          <w:rStyle w:val="VerbatimChar"/>
        </w:rPr>
        <w:t xml:space="preserve">OK</w:t>
      </w:r>
      <w:r>
        <w:t xml:space="preserve">, nenhum</w:t>
      </w:r>
      <w:r>
        <w:t xml:space="preserve"> </w:t>
      </w:r>
      <w:r>
        <w:rPr>
          <w:rStyle w:val="VerbatimChar"/>
        </w:rPr>
        <w:t xml:space="preserve">FALHA</w:t>
      </w:r>
      <w:r>
        <w:t xml:space="preserve">, e</w:t>
      </w:r>
      <w:r>
        <w:t xml:space="preserve"> </w:t>
      </w:r>
      <w:r>
        <w:rPr>
          <w:rStyle w:val="VerbatimChar"/>
        </w:rPr>
        <w:t xml:space="preserve">RESUMO</w:t>
      </w:r>
      <w:r>
        <w:t xml:space="preserve"> </w:t>
      </w:r>
      <w:r>
        <w:t xml:space="preserve">da aba</w:t>
      </w:r>
      <w:r>
        <w:t xml:space="preserve"> </w:t>
      </w:r>
      <w:r>
        <w:rPr>
          <w:rStyle w:val="VerbatimChar"/>
        </w:rPr>
        <w:t xml:space="preserve">RESULTADO_QA</w:t>
      </w:r>
      <w:r>
        <w:t xml:space="preserve"> </w:t>
      </w:r>
      <w:r>
        <w:t xml:space="preserve">consistente.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Como interpretar reprovação</w:t>
      </w:r>
      <w:r>
        <w:t xml:space="preserve">: qualquer</w:t>
      </w:r>
      <w:r>
        <w:t xml:space="preserve"> </w:t>
      </w:r>
      <w:r>
        <w:rPr>
          <w:rStyle w:val="VerbatimChar"/>
        </w:rPr>
        <w:t xml:space="preserve">FALHA &gt; 0</w:t>
      </w:r>
      <w:r>
        <w:t xml:space="preserve"> </w:t>
      </w:r>
      <w:r>
        <w:t xml:space="preserve">é bloqueante. Inspecionar a linha em</w:t>
      </w:r>
      <w:r>
        <w:t xml:space="preserve"> </w:t>
      </w:r>
      <w:r>
        <w:rPr>
          <w:rStyle w:val="VerbatimChar"/>
        </w:rPr>
        <w:t xml:space="preserve">RESULTADO_QA</w:t>
      </w:r>
      <w:r>
        <w:t xml:space="preserve"> </w:t>
      </w:r>
      <w:r>
        <w:t xml:space="preserve">e o CSV gerado.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Quando repetir</w:t>
      </w:r>
      <w:r>
        <w:t xml:space="preserve">: sempre no gate completo; após qualquer correção em código VBA.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Complemento manual obrigatório</w:t>
      </w:r>
      <w:r>
        <w:t xml:space="preserve">: M-02 a M-09 do roteiro manual.</w:t>
      </w:r>
    </w:p>
    <w:bookmarkEnd w:id="76"/>
    <w:bookmarkStart w:id="77" w:name="teste-automatizado-ta-02-v2-smoke"/>
    <w:p>
      <w:pPr>
        <w:pStyle w:val="Heading3"/>
      </w:pPr>
      <w:r>
        <w:t xml:space="preserve">TESTE AUTOMATIZADO TA-02 — V2 Smoke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Nome técnico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TV2_RunSmoke</w:t>
      </w:r>
      <w:r>
        <w:t xml:space="preserve"> </w:t>
      </w:r>
      <w:r>
        <w:t xml:space="preserve">(módulo</w:t>
      </w:r>
      <w:r>
        <w:t xml:space="preserve"> </w:t>
      </w:r>
      <w:r>
        <w:rPr>
          <w:rStyle w:val="VerbatimChar"/>
        </w:rPr>
        <w:t xml:space="preserve">Teste_V2_Roteiros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Nome exibido ao humano</w:t>
      </w:r>
      <w:r>
        <w:t xml:space="preserve">:</w:t>
      </w:r>
      <w:r>
        <w:t xml:space="preserve"> </w:t>
      </w:r>
      <w:r>
        <w:t xml:space="preserve">“V2 — Smoke Rápido”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Onde é executado na interface</w:t>
      </w:r>
      <w:r>
        <w:t xml:space="preserve">: Sexteto Mínimo; ou Central V2 → opção dedicada.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Objetivo</w:t>
      </w:r>
      <w:r>
        <w:t xml:space="preserve">: sanidade curta dos fluxos críticos, com 34 asserts cobrindo</w:t>
      </w:r>
      <w:r>
        <w:t xml:space="preserve"> </w:t>
      </w:r>
      <w:r>
        <w:rPr>
          <w:rStyle w:val="VerbatimChar"/>
        </w:rPr>
        <w:t xml:space="preserve">SMK_001..007</w:t>
      </w:r>
      <w:r>
        <w:t xml:space="preserve">,</w:t>
      </w:r>
      <w:r>
        <w:t xml:space="preserve"> </w:t>
      </w:r>
      <w:r>
        <w:rPr>
          <w:rStyle w:val="VerbatimChar"/>
        </w:rPr>
        <w:t xml:space="preserve">EXP_001</w:t>
      </w:r>
      <w:r>
        <w:t xml:space="preserve">,</w:t>
      </w:r>
      <w:r>
        <w:t xml:space="preserve"> </w:t>
      </w:r>
      <w:r>
        <w:rPr>
          <w:rStyle w:val="VerbatimChar"/>
        </w:rPr>
        <w:t xml:space="preserve">MIG_001..009</w:t>
      </w:r>
      <w:r>
        <w:t xml:space="preserve">,</w:t>
      </w:r>
      <w:r>
        <w:t xml:space="preserve"> </w:t>
      </w:r>
      <w:r>
        <w:rPr>
          <w:rStyle w:val="VerbatimChar"/>
        </w:rPr>
        <w:t xml:space="preserve">MUT_001</w:t>
      </w:r>
      <w:r>
        <w:t xml:space="preserve">,</w:t>
      </w:r>
      <w:r>
        <w:t xml:space="preserve"> </w:t>
      </w:r>
      <w:r>
        <w:rPr>
          <w:rStyle w:val="VerbatimChar"/>
        </w:rPr>
        <w:t xml:space="preserve">ATM_001/002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O que valida</w:t>
      </w:r>
      <w:r>
        <w:t xml:space="preserve">: emissão de Pré-OS, aceite, recusa, expiração, mutação isolada, atomicidade transacional, configuração de strikes (</w:t>
      </w:r>
      <w:r>
        <w:rPr>
          <w:rStyle w:val="VerbatimChar"/>
        </w:rPr>
        <w:t xml:space="preserve">MIG_008</w:t>
      </w:r>
      <w:r>
        <w:t xml:space="preserve">), Limpar Base com CNAE preservado e CAD_SERV zerado (</w:t>
      </w:r>
      <w:r>
        <w:rPr>
          <w:rStyle w:val="VerbatimChar"/>
        </w:rPr>
        <w:t xml:space="preserve">MIG_009</w:t>
      </w:r>
      <w:r>
        <w:t xml:space="preserve">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O que NÃO valida</w:t>
      </w:r>
      <w:r>
        <w:t xml:space="preserve">: cenários canônicos longos, E2E de strikes, integridade exaustiva.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Quantidade esperada de OK</w:t>
      </w:r>
      <w:r>
        <w:t xml:space="preserve">: 34.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Quantidade esperada de falhas</w:t>
      </w:r>
      <w:r>
        <w:t xml:space="preserve">: 0 (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esperado: 4 — assistidos não obrigatórios para o gate).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Resultado 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V2_Smoke=34/0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Regras de negócio cobertas</w:t>
      </w:r>
      <w:r>
        <w:t xml:space="preserve">: RN-17, RN-19, RN-20, RN-21, RN-25, RN-38, RN-39, RN-40, RN-45.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Evidência gerada</w:t>
      </w:r>
      <w:r>
        <w:t xml:space="preserve">: aba</w:t>
      </w:r>
      <w:r>
        <w:t xml:space="preserve"> </w:t>
      </w:r>
      <w:r>
        <w:rPr>
          <w:rStyle w:val="VerbatimChar"/>
        </w:rPr>
        <w:t xml:space="preserve">TESTE_V2</w:t>
      </w:r>
      <w:r>
        <w:t xml:space="preserve">; CSV</w:t>
      </w:r>
      <w:r>
        <w:t xml:space="preserve"> </w:t>
      </w:r>
      <w:r>
        <w:rPr>
          <w:rStyle w:val="VerbatimChar"/>
        </w:rPr>
        <w:t xml:space="preserve">TesteV2_SMOKE_Falhas_*.csv</w:t>
      </w:r>
      <w:r>
        <w:t xml:space="preserve"> </w:t>
      </w:r>
      <w:r>
        <w:t xml:space="preserve">se houver falha.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Como interpretar aprovação</w:t>
      </w:r>
      <w:r>
        <w:t xml:space="preserve">: 34 OK, 0 FALHA.</w:t>
      </w:r>
      <w:r>
        <w:t xml:space="preserve"> </w:t>
      </w:r>
      <w:r>
        <w:rPr>
          <w:rStyle w:val="VerbatimChar"/>
        </w:rPr>
        <w:t xml:space="preserve">MANUAL=4</w:t>
      </w:r>
      <w:r>
        <w:t xml:space="preserve"> </w:t>
      </w:r>
      <w:r>
        <w:t xml:space="preserve">é aceitável e não bloqueia o gate.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Como interpretar reprovação</w:t>
      </w:r>
      <w:r>
        <w:t xml:space="preserve">: qualquer FALHA bloqueia.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Quando repetir</w:t>
      </w:r>
      <w:r>
        <w:t xml:space="preserve">: sempre no gate; após mudança em CONFIG, Limpar Base ou caminho de Pré-OS.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Complemento manual obrigatório</w:t>
      </w:r>
      <w:r>
        <w:t xml:space="preserve">: M-04 a M-09, M-12 a M-14.</w:t>
      </w:r>
    </w:p>
    <w:bookmarkEnd w:id="77"/>
    <w:bookmarkStart w:id="78" w:name="teste-automatizado-ta-03-v2-canônica"/>
    <w:p>
      <w:pPr>
        <w:pStyle w:val="Heading3"/>
      </w:pPr>
      <w:r>
        <w:t xml:space="preserve">TESTE AUTOMATIZADO TA-03 — V2 Canônica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Nome técnico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TV2_RunCanonica</w:t>
      </w:r>
      <w:r>
        <w:t xml:space="preserve"> </w:t>
      </w:r>
      <w:r>
        <w:t xml:space="preserve">(composição de</w:t>
      </w:r>
      <w:r>
        <w:t xml:space="preserve"> </w:t>
      </w:r>
      <w:r>
        <w:rPr>
          <w:rStyle w:val="VerbatimChar"/>
        </w:rPr>
        <w:t xml:space="preserve">CS_00..CS_24</w:t>
      </w:r>
      <w:r>
        <w:t xml:space="preserve">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Nome exibido ao humano</w:t>
      </w:r>
      <w:r>
        <w:t xml:space="preserve">:</w:t>
      </w:r>
      <w:r>
        <w:t xml:space="preserve"> </w:t>
      </w:r>
      <w:r>
        <w:t xml:space="preserve">“V2 — Canônica”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Onde é executado na interface</w:t>
      </w:r>
      <w:r>
        <w:t xml:space="preserve">: Sexteto Mínimo; ou Central V2.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Objetivo</w:t>
      </w:r>
      <w:r>
        <w:t xml:space="preserve">: validar fluxo canônico determinístico em 24 cenários</w:t>
      </w:r>
      <w:r>
        <w:t xml:space="preserve"> </w:t>
      </w:r>
      <w:r>
        <w:rPr>
          <w:rStyle w:val="VerbatimChar"/>
        </w:rPr>
        <w:t xml:space="preserve">CS_*</w:t>
      </w:r>
      <w:r>
        <w:t xml:space="preserve"> </w:t>
      </w:r>
      <w:r>
        <w:t xml:space="preserve">cobrindo cadastros, rodízio, recusa, aceite, suspensão manual, reativação automática, transições inválidas, completude de AUDIT_LOG, ida/volta de empresa e entidade.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O que valida</w:t>
      </w:r>
      <w:r>
        <w:t xml:space="preserve">: comportamento esperado em condições normais; RN-01 a RN-24, RN-31, RN-32, RN-33, RN-37.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O que NÃO valida</w:t>
      </w:r>
      <w:r>
        <w:t xml:space="preserve">: estresse, bordas extremas, UI mutadora.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Quantidade esperada de OK</w:t>
      </w:r>
      <w:r>
        <w:t xml:space="preserve">: 24.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Quantidade esperada de falhas</w:t>
      </w:r>
      <w:r>
        <w:t xml:space="preserve">: 0.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Resultado 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V2_Canonica=24/0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Evidência gerada</w:t>
      </w:r>
      <w:r>
        <w:t xml:space="preserve">: aba</w:t>
      </w:r>
      <w:r>
        <w:t xml:space="preserve"> </w:t>
      </w:r>
      <w:r>
        <w:rPr>
          <w:rStyle w:val="VerbatimChar"/>
        </w:rPr>
        <w:t xml:space="preserve">TESTE_V2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Como interpretar aprovação</w:t>
      </w:r>
      <w:r>
        <w:t xml:space="preserve">: 24/0.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Como interpretar reprovação</w:t>
      </w:r>
      <w:r>
        <w:t xml:space="preserve">: qualquer FALHA bloqueia.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Quando repetir</w:t>
      </w:r>
      <w:r>
        <w:t xml:space="preserve">: sempre no gate.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Complemento manual obrigatório</w:t>
      </w:r>
      <w:r>
        <w:t xml:space="preserve">: M-02 a M-11.</w:t>
      </w:r>
    </w:p>
    <w:bookmarkEnd w:id="78"/>
    <w:bookmarkStart w:id="79" w:name="teste-automatizado-ta-04-e2e-strikes"/>
    <w:p>
      <w:pPr>
        <w:pStyle w:val="Heading3"/>
      </w:pPr>
      <w:r>
        <w:t xml:space="preserve">TESTE AUTOMATIZADO TA-04 — E2E Strikes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Nome técnico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TV2_RunRodizioStrikesEndToEnd</w:t>
      </w:r>
      <w:r>
        <w:t xml:space="preserve"> </w:t>
      </w:r>
      <w:r>
        <w:t xml:space="preserve">(76 asserts)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Nome exibido ao humano</w:t>
      </w:r>
      <w:r>
        <w:t xml:space="preserve">:</w:t>
      </w:r>
      <w:r>
        <w:t xml:space="preserve"> </w:t>
      </w:r>
      <w:r>
        <w:t xml:space="preserve">“E2E — Rodízio com Strikes”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Onde é executado na interface</w:t>
      </w:r>
      <w:r>
        <w:t xml:space="preserve">: Sexteto Mínimo; ou Central V2 →</w:t>
      </w:r>
      <w:r>
        <w:t xml:space="preserve"> </w:t>
      </w:r>
      <w:r>
        <w:rPr>
          <w:rStyle w:val="VerbatimChar"/>
        </w:rPr>
        <w:t xml:space="preserve">Strikes na avaliação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Objetivo</w:t>
      </w:r>
      <w:r>
        <w:t xml:space="preserve">: ciclo end-to-end de rodízio + avaliação + strikes + suspensão + reativação, incluindo bordas temporais e dual counter.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O que valida</w:t>
      </w:r>
      <w:r>
        <w:t xml:space="preserve">: RN-11 a RN-14, RN-19 (recusa), RN-22 a RN-32 (avaliação, strike, suspensão, reativação), bordas temporais (</w:t>
      </w:r>
      <w:r>
        <w:rPr>
          <w:rStyle w:val="VerbatimChar"/>
        </w:rPr>
        <w:t xml:space="preserve">CS_REATIV_BORDA_*</w:t>
      </w:r>
      <w:r>
        <w:t xml:space="preserve">), preservação de histórico (</w:t>
      </w:r>
      <w:r>
        <w:rPr>
          <w:rStyle w:val="VerbatimChar"/>
        </w:rPr>
        <w:t xml:space="preserve">CS_REATIV_HISTORICO_TOTAL_PRESERVADO</w:t>
      </w:r>
      <w:r>
        <w:t xml:space="preserve">), janela punitiva (</w:t>
      </w:r>
      <w:r>
        <w:rPr>
          <w:rStyle w:val="VerbatimChar"/>
        </w:rPr>
        <w:t xml:space="preserve">CS_REATIV_JANELA_EXCLUI_HISTORICO</w:t>
      </w:r>
      <w:r>
        <w:t xml:space="preserve">), dual counter (</w:t>
      </w:r>
      <w:r>
        <w:rPr>
          <w:rStyle w:val="VerbatimChar"/>
        </w:rPr>
        <w:t xml:space="preserve">CS_REATIV_AUDIT_DUAL_COUNTER</w:t>
      </w:r>
      <w:r>
        <w:t xml:space="preserve">), legado vazio (</w:t>
      </w:r>
      <w:r>
        <w:rPr>
          <w:rStyle w:val="VerbatimChar"/>
        </w:rPr>
        <w:t xml:space="preserve">CS_REATIV_LEGADO_VAZIO</w:t>
      </w:r>
      <w:r>
        <w:t xml:space="preserve">), rotações com 5 empresas (</w:t>
      </w:r>
      <w:r>
        <w:rPr>
          <w:rStyle w:val="VerbatimChar"/>
        </w:rPr>
        <w:t xml:space="preserve">CS_E2E_5EMPS</w:t>
      </w:r>
      <w:r>
        <w:t xml:space="preserve">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O que NÃO valida</w:t>
      </w:r>
      <w:r>
        <w:t xml:space="preserve">: integridade da base pós-migração; UI mutadora.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Quantidade esperada de OK</w:t>
      </w:r>
      <w:r>
        <w:t xml:space="preserve">: 76.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Quantidade esperada de falhas</w:t>
      </w:r>
      <w:r>
        <w:t xml:space="preserve">: 0.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Resultado 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E2E_Strikes=76/0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Evidência gerada</w:t>
      </w:r>
      <w:r>
        <w:t xml:space="preserve">: aba</w:t>
      </w:r>
      <w:r>
        <w:t xml:space="preserve"> </w:t>
      </w:r>
      <w:r>
        <w:rPr>
          <w:rStyle w:val="VerbatimChar"/>
        </w:rPr>
        <w:t xml:space="preserve">TESTE_V2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Como interpretar aprovação</w:t>
      </w:r>
      <w:r>
        <w:t xml:space="preserve">: 76/0.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Como interpretar reprovação</w:t>
      </w:r>
      <w:r>
        <w:t xml:space="preserve">: bloqueante.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Quando repetir</w:t>
      </w:r>
      <w:r>
        <w:t xml:space="preserve">: sempre no gate.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Complemento manual obrigatório</w:t>
      </w:r>
      <w:r>
        <w:t xml:space="preserve">: M-09, M-10, M-11.</w:t>
      </w:r>
    </w:p>
    <w:bookmarkEnd w:id="79"/>
    <w:bookmarkStart w:id="80" w:name="teste-automatizado-ta-05-integridadebase"/>
    <w:p>
      <w:pPr>
        <w:pStyle w:val="Heading3"/>
      </w:pPr>
      <w:r>
        <w:t xml:space="preserve">TESTE AUTOMATIZADO TA-05 — IntegridadeBase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Nome técnico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TV2_RunIntegridadeBase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Nome exibido ao humano</w:t>
      </w:r>
      <w:r>
        <w:t xml:space="preserve">:</w:t>
      </w:r>
      <w:r>
        <w:t xml:space="preserve"> </w:t>
      </w:r>
      <w:r>
        <w:t xml:space="preserve">“Integridade da Base”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Onde é executado na interface</w:t>
      </w:r>
      <w:r>
        <w:t xml:space="preserve">: Sexteto Mínimo.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Objetivo</w:t>
      </w:r>
      <w:r>
        <w:t xml:space="preserve">: auditoria passiva da base, detectando órfãs reais, resíduos legados e datas inválidas.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O que valida</w:t>
      </w:r>
      <w:r>
        <w:t xml:space="preserve">:</w:t>
      </w:r>
      <w:r>
        <w:t xml:space="preserve"> </w:t>
      </w:r>
      <w:r>
        <w:rPr>
          <w:rStyle w:val="VerbatimChar"/>
        </w:rPr>
        <w:t xml:space="preserve">CS_INT_01..05</w:t>
      </w:r>
      <w:r>
        <w:t xml:space="preserve"> </w:t>
      </w:r>
      <w:r>
        <w:t xml:space="preserve">— RN-12, RN-35, RN-36.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O que NÃO valida</w:t>
      </w:r>
      <w:r>
        <w:t xml:space="preserve">: comportamento dinâmico (rodízio, avaliação).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Quantidade esperada de OK</w:t>
      </w:r>
      <w:r>
        <w:t xml:space="preserve">: 4 (read-only; o quinto é informativo).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Quantidade esperada de falhas</w:t>
      </w:r>
      <w:r>
        <w:t xml:space="preserve">: 0.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Resultado 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IntegridadeBase=4/0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Evidência gerada</w:t>
      </w:r>
      <w:r>
        <w:t xml:space="preserve">: aba</w:t>
      </w:r>
      <w:r>
        <w:t xml:space="preserve"> </w:t>
      </w:r>
      <w:r>
        <w:rPr>
          <w:rStyle w:val="VerbatimChar"/>
        </w:rPr>
        <w:t xml:space="preserve">TESTE_V2</w:t>
      </w:r>
      <w:r>
        <w:t xml:space="preserve"> </w:t>
      </w:r>
      <w:r>
        <w:t xml:space="preserve">+ relatórios</w:t>
      </w:r>
      <w:r>
        <w:t xml:space="preserve"> </w:t>
      </w:r>
      <w:r>
        <w:rPr>
          <w:rStyle w:val="VerbatimChar"/>
        </w:rPr>
        <w:t xml:space="preserve">INT-CAD-OS-REF-ORFA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Como interpretar aprovação</w:t>
      </w:r>
      <w:r>
        <w:t xml:space="preserve">: 4/0.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Como interpretar reprovação</w:t>
      </w:r>
      <w:r>
        <w:t xml:space="preserve">: investigar relatório de integridade.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Quando repetir</w:t>
      </w:r>
      <w:r>
        <w:t xml:space="preserve">: sempre no gate; após Limpar Base; após reabertura de workbook antigo.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Complemento manual obrigatório</w:t>
      </w:r>
      <w:r>
        <w:t xml:space="preserve">: revisão visual do relatório</w:t>
      </w:r>
      <w:r>
        <w:t xml:space="preserve"> </w:t>
      </w:r>
      <w:r>
        <w:rPr>
          <w:rStyle w:val="VerbatimChar"/>
        </w:rPr>
        <w:t xml:space="preserve">RPT_INT_*</w:t>
      </w:r>
      <w:r>
        <w:t xml:space="preserve"> </w:t>
      </w:r>
      <w:r>
        <w:t xml:space="preserve">(cenário CM-30).</w:t>
      </w:r>
    </w:p>
    <w:bookmarkEnd w:id="80"/>
    <w:bookmarkStart w:id="81" w:name="Xde2c9a7d4e919a7555df2984421e6fb83106ba4"/>
    <w:p>
      <w:pPr>
        <w:pStyle w:val="Heading3"/>
      </w:pPr>
      <w:r>
        <w:t xml:space="preserve">TESTE AUTOMATIZADO TA-06 — Adversarial UI (Onda 23)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Nome técnico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TV2_RunAdversarial_UI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Nome exibido ao humano</w:t>
      </w:r>
      <w:r>
        <w:t xml:space="preserve">:</w:t>
      </w:r>
      <w:r>
        <w:t xml:space="preserve"> </w:t>
      </w:r>
      <w:r>
        <w:t xml:space="preserve">“Adversarial — UI”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Onde é executado na interface</w:t>
      </w:r>
      <w:r>
        <w:t xml:space="preserve">: Sexteto Mínimo.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Objetivo</w:t>
      </w:r>
      <w:r>
        <w:t xml:space="preserve">: validar guardas de reentrada, ações destrutivas com confirmação e gate exposto na Central.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 que valida</w:t>
      </w:r>
      <w:r>
        <w:t xml:space="preserve">:</w:t>
      </w:r>
      <w:r>
        <w:t xml:space="preserve"> </w:t>
      </w:r>
      <w:r>
        <w:rPr>
          <w:rStyle w:val="VerbatimChar"/>
        </w:rPr>
        <w:t xml:space="preserve">UI_ADV_001..012</w:t>
      </w:r>
      <w:r>
        <w:t xml:space="preserve"> </w:t>
      </w:r>
      <w:r>
        <w:t xml:space="preserve">— RN-13, RN-43, RN-44, RN-47.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 que NÃO valida</w:t>
      </w:r>
      <w:r>
        <w:t xml:space="preserve">: estética visual ou ergonomia.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Quantidade esperada de OK</w:t>
      </w:r>
      <w:r>
        <w:t xml:space="preserve">: 12.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Quantidade esperada de falhas</w:t>
      </w:r>
      <w:r>
        <w:t xml:space="preserve">: 0.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Resultado 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ADVERSARIAL_UI=12/0/0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Evidência gerada</w:t>
      </w:r>
      <w:r>
        <w:t xml:space="preserve">: aba</w:t>
      </w:r>
      <w:r>
        <w:t xml:space="preserve"> </w:t>
      </w:r>
      <w:r>
        <w:rPr>
          <w:rStyle w:val="VerbatimChar"/>
        </w:rPr>
        <w:t xml:space="preserve">TESTE_V2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Como interpretar aprovação</w:t>
      </w:r>
      <w:r>
        <w:t xml:space="preserve">: 12/0.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Como interpretar reprovação</w:t>
      </w:r>
      <w:r>
        <w:t xml:space="preserve">: bloqueante.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Quando repetir</w:t>
      </w:r>
      <w:r>
        <w:t xml:space="preserve">: sempre no gate.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Complemento manual obrigatório</w:t>
      </w:r>
      <w:r>
        <w:t xml:space="preserve">: cenários CM-26 (reentrada) e M-12 (senha mascarada).</w:t>
      </w:r>
    </w:p>
    <w:bookmarkEnd w:id="81"/>
    <w:bookmarkStart w:id="82" w:name="X9d75735341f2956b7b5dd3aefafcb5534acbb12"/>
    <w:p>
      <w:pPr>
        <w:pStyle w:val="Heading3"/>
      </w:pPr>
      <w:r>
        <w:t xml:space="preserve">TESTE AUTOMATIZADO TA-07 — Transaction Interrupt (Onda 23)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Nome técnico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TV2_RunTransaction_Interrupt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Nome exibido ao humano</w:t>
      </w:r>
      <w:r>
        <w:t xml:space="preserve">:</w:t>
      </w:r>
      <w:r>
        <w:t xml:space="preserve"> </w:t>
      </w:r>
      <w:r>
        <w:t xml:space="preserve">“Adversarial — Transação Interrompida”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Onde é executado na interface</w:t>
      </w:r>
      <w:r>
        <w:t xml:space="preserve">: Sexteto Mínimo.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Objetivo</w:t>
      </w:r>
      <w:r>
        <w:t xml:space="preserve">: cobertura de commit/rollback/aninhamento de</w:t>
      </w:r>
      <w:r>
        <w:t xml:space="preserve"> </w:t>
      </w:r>
      <w:r>
        <w:rPr>
          <w:rStyle w:val="VerbatimChar"/>
        </w:rPr>
        <w:t xml:space="preserve">Svc_Transacao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 que valida</w:t>
      </w:r>
      <w:r>
        <w:t xml:space="preserve">:</w:t>
      </w:r>
      <w:r>
        <w:t xml:space="preserve"> </w:t>
      </w:r>
      <w:r>
        <w:rPr>
          <w:rStyle w:val="VerbatimChar"/>
        </w:rPr>
        <w:t xml:space="preserve">TX_INT_001..006</w:t>
      </w:r>
      <w:r>
        <w:t xml:space="preserve"> </w:t>
      </w:r>
      <w:r>
        <w:t xml:space="preserve">— RN-45.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 que NÃO valida</w:t>
      </w:r>
      <w:r>
        <w:t xml:space="preserve">: interrupção física do Excel.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Quantidade esperada de OK</w:t>
      </w:r>
      <w:r>
        <w:t xml:space="preserve">: 6.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Quantidade esperada de falhas</w:t>
      </w:r>
      <w:r>
        <w:t xml:space="preserve">: 0.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Resultado 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TRANSACAO_INTERRUPT=6/0/0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Evidência gerada</w:t>
      </w:r>
      <w:r>
        <w:t xml:space="preserve">: aba</w:t>
      </w:r>
      <w:r>
        <w:t xml:space="preserve"> </w:t>
      </w:r>
      <w:r>
        <w:rPr>
          <w:rStyle w:val="VerbatimChar"/>
        </w:rPr>
        <w:t xml:space="preserve">TESTE_V2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Como interpretar aprovação</w:t>
      </w:r>
      <w:r>
        <w:t xml:space="preserve">: 6/0.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Como interpretar reprovação</w:t>
      </w:r>
      <w:r>
        <w:t xml:space="preserve">: bloqueante.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Quando repetir</w:t>
      </w:r>
      <w:r>
        <w:t xml:space="preserve">: sempre no gate.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Complemento manual obrigatório</w:t>
      </w:r>
      <w:r>
        <w:t xml:space="preserve">: não exigido; suíte automatizada.</w:t>
      </w:r>
    </w:p>
    <w:bookmarkEnd w:id="82"/>
    <w:bookmarkStart w:id="83" w:name="X9796d8c396004f4fff450bc4e1de0303660d381"/>
    <w:p>
      <w:pPr>
        <w:pStyle w:val="Heading3"/>
      </w:pPr>
      <w:r>
        <w:t xml:space="preserve">TESTE AUTOMATIZADO TA-08 — Boundary Dates (Onda 23)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Nome técnico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TV2_RunBoundary_Dates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Nome exibido ao humano</w:t>
      </w:r>
      <w:r>
        <w:t xml:space="preserve">:</w:t>
      </w:r>
      <w:r>
        <w:t xml:space="preserve"> </w:t>
      </w:r>
      <w:r>
        <w:t xml:space="preserve">“Adversarial — Bordas de Data”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Onde é executado na interface</w:t>
      </w:r>
      <w:r>
        <w:t xml:space="preserve">: Sexteto Mínimo.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Objetivo</w:t>
      </w:r>
      <w:r>
        <w:t xml:space="preserve">: parser de data de OS e normalização de data na avaliação em bordas críticas.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 que valida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DATE_BND_001..009</w:t>
      </w:r>
      <w:r>
        <w:t xml:space="preserve"> </w:t>
      </w:r>
      <w:r>
        <w:t xml:space="preserve">— RN-46.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 que NÃO valida</w:t>
      </w:r>
      <w:r>
        <w:t xml:space="preserve">: timezone/locale exótico do Windows.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Quantidade esperada de OK</w:t>
      </w:r>
      <w:r>
        <w:t xml:space="preserve">: 9.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Quantidade esperada de falhas</w:t>
      </w:r>
      <w:r>
        <w:t xml:space="preserve">: 0.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Resultado 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BOUNDARY_DATES=9/0/0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Evidência gerada</w:t>
      </w:r>
      <w:r>
        <w:t xml:space="preserve">: aba</w:t>
      </w:r>
      <w:r>
        <w:t xml:space="preserve"> </w:t>
      </w:r>
      <w:r>
        <w:rPr>
          <w:rStyle w:val="VerbatimChar"/>
        </w:rPr>
        <w:t xml:space="preserve">TESTE_V2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Como interpretar aprovação</w:t>
      </w:r>
      <w:r>
        <w:t xml:space="preserve">: 9/0.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Como interpretar reprovação</w:t>
      </w:r>
      <w:r>
        <w:t xml:space="preserve">: bloqueante.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Quando repetir</w:t>
      </w:r>
      <w:r>
        <w:t xml:space="preserve">: sempre no gate.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Complemento manual obrigatório</w:t>
      </w:r>
      <w:r>
        <w:t xml:space="preserve">: lacuna a validar exploratoriamente (locale).</w:t>
      </w:r>
    </w:p>
    <w:bookmarkEnd w:id="83"/>
    <w:bookmarkStart w:id="84" w:name="X3a8037913cf1c96d9275ac1d03e15ea94aaaa35"/>
    <w:p>
      <w:pPr>
        <w:pStyle w:val="Heading3"/>
      </w:pPr>
      <w:r>
        <w:t xml:space="preserve">TESTE AUTOMATIZADO TA-09 — Onda23Adv (consolidado)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Nome técnico</w:t>
      </w:r>
      <w:r>
        <w:t xml:space="preserve">: bloco agregado Onda 23 =</w:t>
      </w:r>
      <w:r>
        <w:t xml:space="preserve"> </w:t>
      </w:r>
      <w:r>
        <w:rPr>
          <w:rStyle w:val="VerbatimChar"/>
        </w:rPr>
        <w:t xml:space="preserve">ADVERSARIAL_UI + TRANSACAO_INTERRUPT + BOUNDARY_DATES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Nome exibido ao humano</w:t>
      </w:r>
      <w:r>
        <w:t xml:space="preserve">:</w:t>
      </w:r>
      <w:r>
        <w:t xml:space="preserve"> </w:t>
      </w:r>
      <w:r>
        <w:t xml:space="preserve">“Onda 23 — Bloco Adversarial”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Onde é executado na interface</w:t>
      </w:r>
      <w:r>
        <w:t xml:space="preserve">: Sexteto Mínimo.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Objetivo</w:t>
      </w:r>
      <w:r>
        <w:t xml:space="preserve">: agregar os três testes adversariais como sexta dimensão do gate.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 que valida</w:t>
      </w:r>
      <w:r>
        <w:t xml:space="preserve">: união de RN-13, RN-43, RN-44, RN-45, RN-46, RN-47.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Quantidade esperada de OK</w:t>
      </w:r>
      <w:r>
        <w:t xml:space="preserve">: 27 (12 + 6 + 9).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Quantidade esperada de falhas</w:t>
      </w:r>
      <w:r>
        <w:t xml:space="preserve">: 0.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Resultado 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Onda23Adv=27/0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Evidência</w:t>
      </w:r>
      <w:r>
        <w:t xml:space="preserve">: agregado pelo Sexteto.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Aprovação</w:t>
      </w:r>
      <w:r>
        <w:t xml:space="preserve">: 27/0.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Reprovação</w:t>
      </w:r>
      <w:r>
        <w:t xml:space="preserve">: qualquer falha bloqueia.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Quando repetir</w:t>
      </w:r>
      <w:r>
        <w:t xml:space="preserve">: sempre.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Complemento manual</w:t>
      </w:r>
      <w:r>
        <w:t xml:space="preserve">: cenários CM-26 a CM-29.</w:t>
      </w:r>
    </w:p>
    <w:bookmarkEnd w:id="84"/>
    <w:bookmarkStart w:id="85" w:name="X01a6ad6eb87701ec823968c5f76d449ccd915c2"/>
    <w:p>
      <w:pPr>
        <w:pStyle w:val="Heading3"/>
      </w:pPr>
      <w:r>
        <w:t xml:space="preserve">TESTE AUTOMATIZADO TA-10 — Sexteto Mínimo (gate consolidado)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Nome técnico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CT_ValidarRelease_SextetoMinimo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Nome exibido ao humano</w:t>
      </w:r>
      <w:r>
        <w:t xml:space="preserve">:</w:t>
      </w:r>
      <w:r>
        <w:t xml:space="preserve"> </w:t>
      </w:r>
      <w:r>
        <w:t xml:space="preserve">“Sexteto Mínimo”</w:t>
      </w:r>
      <w:r>
        <w:t xml:space="preserve"> </w:t>
      </w:r>
      <w:r>
        <w:rPr>
          <w:i/>
          <w:iCs/>
        </w:rPr>
        <w:t xml:space="preserve">(rótulo histórico; renomeação para nomenclatura profissional é débito V205)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Onde é executado na interface</w:t>
      </w:r>
      <w:r>
        <w:t xml:space="preserve">: Central de Testes → V2 →</w:t>
      </w:r>
      <w:r>
        <w:t xml:space="preserve"> </w:t>
      </w:r>
      <w:r>
        <w:rPr>
          <w:rStyle w:val="VerbatimChar"/>
        </w:rPr>
        <w:t xml:space="preserve">[1] Sexteto Mínimo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Objetivo</w:t>
      </w:r>
      <w:r>
        <w:t xml:space="preserve">: gate único de release V204; agrega V1, V2 Smoke, V2 Canônica, E2E Strikes, IntegridadeBase e Onda23Adv.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 que valida</w:t>
      </w:r>
      <w:r>
        <w:t xml:space="preserve">: união completa dos testes acima; RN-01 a RN-47 (cobertura agregada).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Quantidade esperada de OK por componente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171/34/24/76/4/27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Quantidade esperada de falhas</w:t>
      </w:r>
      <w:r>
        <w:t xml:space="preserve">: 0 em todos.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Resultado esperado</w:t>
      </w:r>
      <w:r>
        <w:t xml:space="preserve">:</w:t>
      </w:r>
      <w:r>
        <w:t xml:space="preserve"> </w:t>
      </w:r>
      <w:r>
        <w:rPr>
          <w:rStyle w:val="VerbatimChar"/>
        </w:rPr>
        <w:t xml:space="preserve">V1=171/0+V2_Smoke=34/0+V2_Canonica=24/0+E2E_Strikes=76/0+IntegridadeBase=4/0+Onda23Adv=27/0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Regras cobertas</w:t>
      </w:r>
      <w:r>
        <w:t xml:space="preserve">: a cobertura é a união. Veja Seção 8.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Evidência gerada</w:t>
      </w:r>
      <w:r>
        <w:t xml:space="preserve">: aba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; CSV</w:t>
      </w:r>
      <w:r>
        <w:t xml:space="preserve"> </w:t>
      </w:r>
      <w:r>
        <w:rPr>
          <w:rStyle w:val="VerbatimChar"/>
        </w:rPr>
        <w:t xml:space="preserve">ValidacaoReleaseSexteto_V12_0_0204_VR_&lt;timestamp&gt;.csv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auditoria/evidencias/V12.0.0204/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Como interpretar aprovação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RESULTADO_GERAL=APROVADO</w:t>
      </w:r>
      <w:r>
        <w:t xml:space="preserve"> </w:t>
      </w:r>
      <w:r>
        <w:t xml:space="preserve">com sintaxe igual à canônica.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Como interpretar reprovação</w:t>
      </w:r>
      <w:r>
        <w:t xml:space="preserve">: comparar a sintaxe campo a campo; qualquer divergência é bloqueante.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Quando repetir</w:t>
      </w:r>
      <w:r>
        <w:t xml:space="preserve">: antes de qualquer decisão de homologação humana e após qualquer correção.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Complemento manual obrigatório</w:t>
      </w:r>
      <w:r>
        <w:t xml:space="preserve">: TODO o roteiro manual (Seção 7) deste protocolo.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X7a5817f97158bd81dfbe1ac892769cdbeea21d5"/>
    <w:p>
      <w:pPr>
        <w:pStyle w:val="Heading2"/>
      </w:pPr>
      <w:r>
        <w:t xml:space="preserve">6. VALIDAÇÃO DA QUALIDADE DOS PRÓPRIOS TESTES</w:t>
      </w:r>
    </w:p>
    <w:p>
      <w:pPr>
        <w:pStyle w:val="FirstParagraph"/>
      </w:pPr>
      <w:r>
        <w:t xml:space="preserve">Antes de confiar no resultado do Sexteto, o testador deve verificar se o ambiente de teste é íntegro e se a execução foi válida. Um Sexteto verde</w:t>
      </w:r>
      <w:r>
        <w:t xml:space="preserve"> </w:t>
      </w:r>
      <w:r>
        <w:rPr>
          <w:b/>
          <w:bCs/>
        </w:rPr>
        <w:t xml:space="preserve">não substitui</w:t>
      </w:r>
      <w:r>
        <w:t xml:space="preserve"> </w:t>
      </w:r>
      <w:r>
        <w:t xml:space="preserve">essa validação.</w:t>
      </w:r>
    </w:p>
    <w:bookmarkStart w:id="87" w:name="Xdf9fa967664af14447da6e500d4bbbb375c62c8"/>
    <w:p>
      <w:pPr>
        <w:pStyle w:val="Heading3"/>
      </w:pPr>
      <w:r>
        <w:t xml:space="preserve">6.1 Checklist de qualidade do gate automático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Como validar</w:t>
            </w:r>
          </w:p>
        </w:tc>
        <w:tc>
          <w:tcPr/>
          <w:p>
            <w:pPr>
              <w:pStyle w:val="Compact"/>
            </w:pPr>
            <w:r>
              <w:t xml:space="preserve">Aprovado?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build exibido bate com o build esperado?</w:t>
            </w:r>
          </w:p>
        </w:tc>
        <w:tc>
          <w:tcPr/>
          <w:p>
            <w:pPr>
              <w:pStyle w:val="Compact"/>
            </w:pPr>
            <w:r>
              <w:t xml:space="preserve">Clicar em</w:t>
            </w:r>
            <w:r>
              <w:t xml:space="preserve"> </w:t>
            </w:r>
            <w:r>
              <w:rPr>
                <w:b/>
                <w:bCs/>
              </w:rPr>
              <w:t xml:space="preserve">Sobre</w:t>
            </w:r>
            <w:r>
              <w:t xml:space="preserve"> </w:t>
            </w:r>
            <w:r>
              <w:t xml:space="preserve">e ler</w:t>
            </w:r>
            <w:r>
              <w:t xml:space="preserve"> </w:t>
            </w:r>
            <w:r>
              <w:rPr>
                <w:rStyle w:val="VerbatimChar"/>
              </w:rPr>
              <w:t xml:space="preserve">f7aa84f+ONDA25.MD25.5-limpar-cad-serv-fix2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 resultado geral é APROVADO?</w:t>
            </w:r>
          </w:p>
        </w:tc>
        <w:tc>
          <w:tcPr/>
          <w:p>
            <w:pPr>
              <w:pStyle w:val="Compact"/>
            </w:pPr>
            <w:r>
              <w:t xml:space="preserve">Aba</w:t>
            </w:r>
            <w:r>
              <w:t xml:space="preserve"> </w:t>
            </w:r>
            <w:r>
              <w:rPr>
                <w:rStyle w:val="VerbatimChar"/>
              </w:rPr>
              <w:t xml:space="preserve">VALIDACAO_RELEASE</w:t>
            </w:r>
            <w:r>
              <w:t xml:space="preserve"> </w:t>
            </w:r>
            <w:r>
              <w:t xml:space="preserve">→ linha</w:t>
            </w:r>
            <w:r>
              <w:t xml:space="preserve"> </w:t>
            </w:r>
            <w:r>
              <w:rPr>
                <w:rStyle w:val="VerbatimChar"/>
              </w:rPr>
              <w:t xml:space="preserve">RESULTADO_GERAL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sintaxe bate com a esperada?</w:t>
            </w:r>
          </w:p>
        </w:tc>
        <w:tc>
          <w:tcPr/>
          <w:p>
            <w:pPr>
              <w:pStyle w:val="Compact"/>
            </w:pPr>
            <w:r>
              <w:t xml:space="preserve">Comparar string com</w:t>
            </w:r>
            <w:r>
              <w:t xml:space="preserve"> </w:t>
            </w:r>
            <w:r>
              <w:rPr>
                <w:rStyle w:val="VerbatimChar"/>
              </w:rPr>
              <w:t xml:space="preserve">V1=171/0+V2_Smoke=34/0+V2_Canonica=24/0+E2E_Strikes=76/0+IntegridadeBase=4/0+Onda23Adv=27/0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 CSV foi gerado?</w:t>
            </w:r>
          </w:p>
        </w:tc>
        <w:tc>
          <w:tcPr/>
          <w:p>
            <w:pPr>
              <w:pStyle w:val="Compact"/>
            </w:pPr>
            <w:r>
              <w:t xml:space="preserve">Verificar pasta</w:t>
            </w:r>
            <w:r>
              <w:t xml:space="preserve"> </w:t>
            </w:r>
            <w:r>
              <w:rPr>
                <w:rStyle w:val="VerbatimChar"/>
              </w:rPr>
              <w:t xml:space="preserve">auditoria/evidencias/V12.0.0204/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execução não fechou o Excel?</w:t>
            </w:r>
          </w:p>
        </w:tc>
        <w:tc>
          <w:tcPr/>
          <w:p>
            <w:pPr>
              <w:pStyle w:val="Compact"/>
            </w:pPr>
            <w:r>
              <w:t xml:space="preserve">Observação direta durante a rodada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Nenhum erro VBA apareceu?</w:t>
            </w:r>
          </w:p>
        </w:tc>
        <w:tc>
          <w:tcPr/>
          <w:p>
            <w:pPr>
              <w:pStyle w:val="Compact"/>
            </w:pPr>
            <w:r>
              <w:t xml:space="preserve">Observação direta (sem MsgBox</w:t>
            </w:r>
            <w:r>
              <w:t xml:space="preserve"> </w:t>
            </w:r>
            <w:r>
              <w:rPr>
                <w:rStyle w:val="VerbatimChar"/>
              </w:rPr>
              <w:t xml:space="preserve">Erro fatal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 teste foi iniciado pela interface?</w:t>
            </w:r>
          </w:p>
        </w:tc>
        <w:tc>
          <w:tcPr/>
          <w:p>
            <w:pPr>
              <w:pStyle w:val="Compact"/>
            </w:pPr>
            <w:r>
              <w:t xml:space="preserve">Sim, via</w:t>
            </w:r>
            <w:r>
              <w:t xml:space="preserve"> </w:t>
            </w:r>
            <w:r>
              <w:rPr>
                <w:b/>
                <w:bCs/>
              </w:rPr>
              <w:t xml:space="preserve">Central de Testes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[2] Central V2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[1] Sexteto</w:t>
            </w:r>
            <w:r>
              <w:t xml:space="preserve"> </w:t>
            </w:r>
            <w:r>
              <w:t xml:space="preserve">(e não pela Janela Imediata)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 número de OK por componente bate com o esperado?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V1=171, Smoke=34, Canonica=24, E2E=76, Integridade=4, Onda23Adv=27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Houve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adicional no Smoke além de 4?</w:t>
            </w:r>
          </w:p>
        </w:tc>
        <w:tc>
          <w:tcPr/>
          <w:p>
            <w:pPr>
              <w:pStyle w:val="Compact"/>
            </w:pPr>
            <w:r>
              <w:t xml:space="preserve">Esperado:</w:t>
            </w:r>
            <w:r>
              <w:t xml:space="preserve"> </w:t>
            </w:r>
            <w:r>
              <w:rPr>
                <w:rStyle w:val="VerbatimChar"/>
              </w:rPr>
              <w:t xml:space="preserve">MANUAL=4</w:t>
            </w:r>
            <w:r>
              <w:t xml:space="preserve"> </w:t>
            </w:r>
            <w:r>
              <w:t xml:space="preserve">(informativo)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aba</w:t>
            </w:r>
            <w:r>
              <w:t xml:space="preserve"> </w:t>
            </w:r>
            <w:r>
              <w:rPr>
                <w:rStyle w:val="VerbatimChar"/>
              </w:rPr>
              <w:t xml:space="preserve">VALIDACAO_RELEASE</w:t>
            </w:r>
            <w:r>
              <w:t xml:space="preserve"> </w:t>
            </w:r>
            <w:r>
              <w:t xml:space="preserve">ficou íntegra?</w:t>
            </w:r>
          </w:p>
        </w:tc>
        <w:tc>
          <w:tcPr/>
          <w:p>
            <w:pPr>
              <w:pStyle w:val="Compact"/>
            </w:pPr>
            <w:r>
              <w:t xml:space="preserve">Conferir as 14 linhas do bloco copiável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 timestamp</w:t>
            </w:r>
            <w:r>
              <w:t xml:space="preserve"> </w:t>
            </w:r>
            <w:r>
              <w:rPr>
                <w:rStyle w:val="VerbatimChar"/>
              </w:rPr>
              <w:t xml:space="preserve">VALIDACAO_ID</w:t>
            </w:r>
            <w:r>
              <w:t xml:space="preserve"> </w:t>
            </w:r>
            <w:r>
              <w:t xml:space="preserve">ficou registrado?</w:t>
            </w:r>
          </w:p>
        </w:tc>
        <w:tc>
          <w:tcPr/>
          <w:p>
            <w:pPr>
              <w:pStyle w:val="Compact"/>
            </w:pPr>
            <w:r>
              <w:t xml:space="preserve">Conferir nome do CSV gerado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 texto</w:t>
            </w:r>
            <w:r>
              <w:t xml:space="preserve"> </w:t>
            </w:r>
            <w:r>
              <w:rPr>
                <w:rStyle w:val="VerbatimChar"/>
              </w:rPr>
              <w:t xml:space="preserve">RESULTADO_GERAL=APROVADO</w:t>
            </w:r>
            <w:r>
              <w:t xml:space="preserve"> </w:t>
            </w:r>
            <w:r>
              <w:t xml:space="preserve">está visível?</w:t>
            </w:r>
          </w:p>
        </w:tc>
        <w:tc>
          <w:tcPr/>
          <w:p>
            <w:pPr>
              <w:pStyle w:val="Compact"/>
            </w:pPr>
            <w:r>
              <w:t xml:space="preserve">Procurar na aba</w:t>
            </w:r>
            <w:r>
              <w:t xml:space="preserve"> </w:t>
            </w:r>
            <w:r>
              <w:rPr>
                <w:rStyle w:val="VerbatimChar"/>
              </w:rPr>
              <w:t xml:space="preserve">VALIDACAO_RELEASE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7"/>
    <w:bookmarkStart w:id="88" w:name="sinais-de-teste-automático-suspeito"/>
    <w:p>
      <w:pPr>
        <w:pStyle w:val="Heading3"/>
      </w:pPr>
      <w:r>
        <w:t xml:space="preserve">6.2 Sinais de teste automático suspeito</w:t>
      </w:r>
    </w:p>
    <w:p>
      <w:pPr>
        <w:pStyle w:val="Compact"/>
        <w:numPr>
          <w:ilvl w:val="0"/>
          <w:numId w:val="1073"/>
        </w:numPr>
      </w:pPr>
      <w:r>
        <w:t xml:space="preserve">Sexteto rodou em menos de 3 minutos (muito rápido para 234 asserts) →</w:t>
      </w:r>
      <w:r>
        <w:t xml:space="preserve"> </w:t>
      </w:r>
      <w:r>
        <w:rPr>
          <w:b/>
          <w:bCs/>
        </w:rPr>
        <w:t xml:space="preserve">suspeito</w:t>
      </w:r>
      <w:r>
        <w:t xml:space="preserve">, registrar como anomalia P2 e repetir.</w:t>
      </w:r>
    </w:p>
    <w:p>
      <w:pPr>
        <w:pStyle w:val="Compact"/>
        <w:numPr>
          <w:ilvl w:val="0"/>
          <w:numId w:val="1073"/>
        </w:numPr>
      </w:pPr>
      <w:r>
        <w:t xml:space="preserve">Sexteto exibiu mensagem de aviso sobre falha mas terminou como APROVADO →</w:t>
      </w:r>
      <w:r>
        <w:t xml:space="preserve"> </w:t>
      </w:r>
      <w:r>
        <w:rPr>
          <w:b/>
          <w:bCs/>
        </w:rPr>
        <w:t xml:space="preserve">suspeito</w:t>
      </w:r>
      <w:r>
        <w:t xml:space="preserve">, abrir aba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 </w:t>
      </w:r>
      <w:r>
        <w:t xml:space="preserve">e ler linha por linha.</w:t>
      </w:r>
    </w:p>
    <w:p>
      <w:pPr>
        <w:pStyle w:val="Compact"/>
        <w:numPr>
          <w:ilvl w:val="0"/>
          <w:numId w:val="1073"/>
        </w:numPr>
      </w:pPr>
      <w:r>
        <w:t xml:space="preserve">CSV não gerado →</w:t>
      </w:r>
      <w:r>
        <w:t xml:space="preserve"> </w:t>
      </w:r>
      <w:r>
        <w:rPr>
          <w:b/>
          <w:bCs/>
        </w:rPr>
        <w:t xml:space="preserve">suspeito</w:t>
      </w:r>
      <w:r>
        <w:t xml:space="preserve">, repetir com permissão de escrita confirmada.</w:t>
      </w:r>
    </w:p>
    <w:p>
      <w:pPr>
        <w:pStyle w:val="Compact"/>
        <w:numPr>
          <w:ilvl w:val="0"/>
          <w:numId w:val="1073"/>
        </w:numPr>
      </w:pPr>
      <w:r>
        <w:t xml:space="preserve">Excel travou ou foi forçado a encerrar →</w:t>
      </w:r>
      <w:r>
        <w:t xml:space="preserve"> </w:t>
      </w:r>
      <w:r>
        <w:rPr>
          <w:b/>
          <w:bCs/>
        </w:rPr>
        <w:t xml:space="preserve">inválido</w:t>
      </w:r>
      <w:r>
        <w:t xml:space="preserve">, o gate deve ser refeito do zero.</w:t>
      </w:r>
    </w:p>
    <w:bookmarkEnd w:id="88"/>
    <w:bookmarkStart w:id="89" w:name="reforço-final"/>
    <w:p>
      <w:pPr>
        <w:pStyle w:val="Heading3"/>
      </w:pPr>
      <w:r>
        <w:t xml:space="preserve">6.3 Reforço final</w:t>
      </w:r>
    </w:p>
    <w:p>
      <w:pPr>
        <w:pStyle w:val="FirstParagraph"/>
      </w:pPr>
      <w:r>
        <w:t xml:space="preserve">Teste automático verde</w:t>
      </w:r>
      <w:r>
        <w:t xml:space="preserve"> </w:t>
      </w:r>
      <w:r>
        <w:rPr>
          <w:b/>
          <w:bCs/>
        </w:rPr>
        <w:t xml:space="preserve">não significa</w:t>
      </w:r>
      <w:r>
        <w:t xml:space="preserve"> </w:t>
      </w:r>
      <w:r>
        <w:t xml:space="preserve">que a versão está apta para produção. Significa apenas que o caminho automatizado coberto está aprovado. A decisão de produção depende da homologação humana descrita na Seção 7 e do checklist de liberação da Seção 9.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42" w:name="roteiro-de-testes-manuais-exaustivo"/>
    <w:p>
      <w:pPr>
        <w:pStyle w:val="Heading2"/>
      </w:pPr>
      <w:r>
        <w:t xml:space="preserve">7. ROTEIRO DE TESTES MANUAIS EXAUSTIVO</w:t>
      </w:r>
    </w:p>
    <w:p>
      <w:pPr>
        <w:pStyle w:val="FirstParagraph"/>
      </w:pPr>
      <w:r>
        <w:t xml:space="preserve">Esta seção descreve, em ordem operacional, todos os cenários manuais que o testador deve executar após o Sexteto verde. Cada cenário traz pré-condições, passos, resultado esperado e tabela preenchível.</w:t>
      </w:r>
    </w:p>
    <w:p>
      <w:pPr>
        <w:pStyle w:val="BodyText"/>
      </w:pPr>
      <w:r>
        <w:t xml:space="preserve">Os identificadores</w:t>
      </w:r>
      <w:r>
        <w:t xml:space="preserve"> </w:t>
      </w:r>
      <w:r>
        <w:rPr>
          <w:b/>
          <w:bCs/>
        </w:rPr>
        <w:t xml:space="preserve">CM-XX</w:t>
      </w:r>
      <w:r>
        <w:t xml:space="preserve"> </w:t>
      </w:r>
      <w:r>
        <w:t xml:space="preserve">são canônicos deste protocolo e referenciam, quando possível, os identificadores</w:t>
      </w:r>
      <w:r>
        <w:t xml:space="preserve"> </w:t>
      </w:r>
      <w:r>
        <w:rPr>
          <w:b/>
          <w:bCs/>
        </w:rPr>
        <w:t xml:space="preserve">M-XX</w:t>
      </w:r>
      <w:r>
        <w:t xml:space="preserve"> </w:t>
      </w:r>
      <w:r>
        <w:t xml:space="preserve">do roteiro técnico oficial (</w:t>
      </w:r>
      <w:r>
        <w:rPr>
          <w:rStyle w:val="VerbatimChar"/>
        </w:rPr>
        <w:t xml:space="preserve">docs/reference/testes/07_ROTEIRO_TESTE_MANUAL_V204.md</w:t>
      </w:r>
      <w:r>
        <w:t xml:space="preserve">).</w:t>
      </w:r>
    </w:p>
    <w:bookmarkStart w:id="91" w:name="Xf599e8c7280a4c044db4ae6a1cdb77aecf92eed"/>
    <w:p>
      <w:pPr>
        <w:pStyle w:val="Heading3"/>
      </w:pPr>
      <w:r>
        <w:t xml:space="preserve">Critérios de severidade (referência usada em todos os cenários)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Perda/corrupção de dados, falha de compilação, fechamento inesperado do Excel, regra de negócio crítica violada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Regra de negócio errada, rodízio incorreto, Limpar Base descumpre contrato, erro VBA em fluxo principal, evidência principal ausente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Mensagem confusa, evidência incompleta, comportamento correto mas pouco claro, navegação dificultada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Texto, alinhamento visual, ergonomia menor</w:t>
            </w:r>
          </w:p>
        </w:tc>
      </w:tr>
    </w:tbl>
    <w:bookmarkEnd w:id="91"/>
    <w:bookmarkStart w:id="92" w:name="cm-01-abrir-o-arquivo"/>
    <w:p>
      <w:pPr>
        <w:pStyle w:val="Heading3"/>
      </w:pPr>
      <w:r>
        <w:t xml:space="preserve">CM-01 — Abrir o arquivo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Regra de negócio validada</w:t>
      </w:r>
      <w:r>
        <w:t xml:space="preserve">: RN-47.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Objetivo</w:t>
      </w:r>
      <w:r>
        <w:t xml:space="preserve">: confirmar que a planilha abre num ambiente Windows preparado.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Pré-condições</w:t>
      </w:r>
      <w:r>
        <w:t xml:space="preserve">: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recebido e salvo em pasta local.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Dados de teste</w:t>
      </w:r>
      <w:r>
        <w:t xml:space="preserve">: nenhum.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Passos pela interface</w:t>
      </w:r>
      <w:r>
        <w:t xml:space="preserve">:</w:t>
      </w:r>
    </w:p>
    <w:p>
      <w:pPr>
        <w:pStyle w:val="Compact"/>
        <w:numPr>
          <w:ilvl w:val="1"/>
          <w:numId w:val="1075"/>
        </w:numPr>
      </w:pPr>
      <w:r>
        <w:t xml:space="preserve">Abrir o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clicando duas vezes no Windows Explorer.</w:t>
      </w:r>
    </w:p>
    <w:p>
      <w:pPr>
        <w:pStyle w:val="Compact"/>
        <w:numPr>
          <w:ilvl w:val="1"/>
          <w:numId w:val="1075"/>
        </w:numPr>
      </w:pPr>
      <w:r>
        <w:t xml:space="preserve">Observar a tela inicial do Excel Desktop.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Resultado esperado visual</w:t>
      </w:r>
      <w:r>
        <w:t xml:space="preserve">: barra superior do Excel exibindo o nome do arquivo; nenhuma janela de erro.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Resultado esperado nas abas</w:t>
      </w:r>
      <w:r>
        <w:t xml:space="preserve">: a aba inicial do sistema aparece, com botões padrão.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Resultado esperado no AUDIT_LOG</w:t>
      </w:r>
      <w:r>
        <w:t xml:space="preserve">: nenhum.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Critério de aprovação</w:t>
      </w:r>
      <w:r>
        <w:t xml:space="preserve">: a planilha abre sem erro.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Critério de reprovação</w:t>
      </w:r>
      <w:r>
        <w:t xml:space="preserve">: erro de macro, mensagem corrompida, Excel fecha sozinho (P0).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Evidências a coletar</w:t>
      </w:r>
      <w:r>
        <w:t xml:space="preserve">: print da tela inicial.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Resultado: APROVADO / REPROVADO / BLOQUEADO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bug, se houver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92"/>
    <w:bookmarkStart w:id="93" w:name="cm-02-liberar-macros"/>
    <w:p>
      <w:pPr>
        <w:pStyle w:val="Heading3"/>
      </w:pPr>
      <w:r>
        <w:t xml:space="preserve">CM-02 — Liberar macros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Regra</w:t>
      </w:r>
      <w:r>
        <w:t xml:space="preserve">: RN-47.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Objetivo</w:t>
      </w:r>
      <w:r>
        <w:t xml:space="preserve">: garantir que macros executam.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Pré-condições</w:t>
      </w:r>
      <w:r>
        <w:t xml:space="preserve">: arquivo desbloqueado no Windows (Seção 3).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077"/>
        </w:numPr>
      </w:pPr>
      <w:r>
        <w:t xml:space="preserve">Se a barra</w:t>
      </w:r>
      <w:r>
        <w:t xml:space="preserve"> </w:t>
      </w:r>
      <w:r>
        <w:rPr>
          <w:b/>
          <w:bCs/>
        </w:rPr>
        <w:t xml:space="preserve">Modo de Exibição Protegido</w:t>
      </w:r>
      <w:r>
        <w:t xml:space="preserve"> </w:t>
      </w:r>
      <w:r>
        <w:t xml:space="preserve">aparecer, clicar em</w:t>
      </w:r>
      <w:r>
        <w:t xml:space="preserve"> </w:t>
      </w:r>
      <w:r>
        <w:rPr>
          <w:b/>
          <w:bCs/>
        </w:rPr>
        <w:t xml:space="preserve">Habilitar Edição</w:t>
      </w:r>
      <w:r>
        <w:t xml:space="preserve">.</w:t>
      </w:r>
    </w:p>
    <w:p>
      <w:pPr>
        <w:pStyle w:val="Compact"/>
        <w:numPr>
          <w:ilvl w:val="1"/>
          <w:numId w:val="1077"/>
        </w:numPr>
      </w:pPr>
      <w:r>
        <w:t xml:space="preserve">Se a barra</w:t>
      </w:r>
      <w:r>
        <w:t xml:space="preserve"> </w:t>
      </w:r>
      <w:r>
        <w:rPr>
          <w:b/>
          <w:bCs/>
        </w:rPr>
        <w:t xml:space="preserve">Aviso de Segurança</w:t>
      </w:r>
      <w:r>
        <w:t xml:space="preserve"> </w:t>
      </w:r>
      <w:r>
        <w:t xml:space="preserve">aparecer, clicar em</w:t>
      </w:r>
      <w:r>
        <w:t xml:space="preserve"> </w:t>
      </w:r>
      <w:r>
        <w:rPr>
          <w:b/>
          <w:bCs/>
        </w:rPr>
        <w:t xml:space="preserve">Habilitar Conteúdo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Resultado esperado visual</w:t>
      </w:r>
      <w:r>
        <w:t xml:space="preserve">: a tela inicial do sistema mostra todos os botões clicáveis.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Resultado esperado nas abas</w:t>
      </w:r>
      <w:r>
        <w:t xml:space="preserve">: nenhuma aba protegida com erro.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AUDIT_LOG</w:t>
      </w:r>
      <w:r>
        <w:t xml:space="preserve">: nenhum.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Aprovação</w:t>
      </w:r>
      <w:r>
        <w:t xml:space="preserve">: botões respondem.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Reprovação</w:t>
      </w:r>
      <w:r>
        <w:t xml:space="preserve">: macros bloqueadas (P0 — bloqueia teste).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93"/>
    <w:bookmarkStart w:id="94" w:name="cm-03-confirmar-sobre"/>
    <w:p>
      <w:pPr>
        <w:pStyle w:val="Heading3"/>
      </w:pPr>
      <w:r>
        <w:t xml:space="preserve">CM-03 — Confirmar Sobre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Regra</w:t>
      </w:r>
      <w:r>
        <w:t xml:space="preserve">: RN-47.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Objetivo</w:t>
      </w:r>
      <w:r>
        <w:t xml:space="preserve">: confirmar identidade da release.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Pré-condições</w:t>
      </w:r>
      <w:r>
        <w:t xml:space="preserve">: macros liberadas.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079"/>
        </w:numPr>
      </w:pPr>
      <w:r>
        <w:t xml:space="preserve">Clicar em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na tela inicial.</w:t>
      </w:r>
    </w:p>
    <w:p>
      <w:pPr>
        <w:pStyle w:val="Compact"/>
        <w:numPr>
          <w:ilvl w:val="1"/>
          <w:numId w:val="1079"/>
        </w:numPr>
      </w:pPr>
      <w:r>
        <w:t xml:space="preserve">Ler o conteúdo.</w:t>
      </w:r>
    </w:p>
    <w:p>
      <w:pPr>
        <w:pStyle w:val="Compact"/>
        <w:numPr>
          <w:ilvl w:val="1"/>
          <w:numId w:val="1079"/>
        </w:numPr>
      </w:pPr>
      <w:r>
        <w:t xml:space="preserve">Conferir as três linhas críticas:</w:t>
      </w:r>
    </w:p>
    <w:p>
      <w:pPr>
        <w:pStyle w:val="Compact"/>
        <w:numPr>
          <w:ilvl w:val="2"/>
          <w:numId w:val="1080"/>
        </w:numPr>
      </w:pPr>
      <w:r>
        <w:rPr>
          <w:rStyle w:val="VerbatimChar"/>
        </w:rPr>
        <w:t xml:space="preserve">Release oficial: V12.0.0204</w:t>
      </w:r>
      <w:r>
        <w:t xml:space="preserve">;</w:t>
      </w:r>
    </w:p>
    <w:p>
      <w:pPr>
        <w:pStyle w:val="Compact"/>
        <w:numPr>
          <w:ilvl w:val="2"/>
          <w:numId w:val="1080"/>
        </w:numPr>
      </w:pPr>
      <w:r>
        <w:rPr>
          <w:rStyle w:val="VerbatimChar"/>
        </w:rPr>
        <w:t xml:space="preserve">Status oficial: VALIDADO</w:t>
      </w:r>
      <w:r>
        <w:t xml:space="preserve">;</w:t>
      </w:r>
    </w:p>
    <w:p>
      <w:pPr>
        <w:pStyle w:val="Compact"/>
        <w:numPr>
          <w:ilvl w:val="2"/>
          <w:numId w:val="1080"/>
        </w:numPr>
      </w:pPr>
      <w:r>
        <w:rPr>
          <w:rStyle w:val="VerbatimChar"/>
        </w:rPr>
        <w:t xml:space="preserve">f7aa84f+ONDA25.MD25.5-limpar-cad-serv-fix2</w:t>
      </w:r>
      <w:r>
        <w:t xml:space="preserve">.</w:t>
      </w:r>
    </w:p>
    <w:p>
      <w:pPr>
        <w:pStyle w:val="Compact"/>
        <w:numPr>
          <w:ilvl w:val="1"/>
          <w:numId w:val="1079"/>
        </w:numPr>
      </w:pPr>
      <w:r>
        <w:t xml:space="preserve">Fechar em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Resultado visual</w:t>
      </w:r>
      <w:r>
        <w:t xml:space="preserve">: janela</w:t>
      </w:r>
      <w:r>
        <w:t xml:space="preserve"> </w:t>
      </w:r>
      <w:r>
        <w:rPr>
          <w:rStyle w:val="VerbatimChar"/>
        </w:rPr>
        <w:t xml:space="preserve">Sobre</w:t>
      </w:r>
      <w:r>
        <w:t xml:space="preserve"> </w:t>
      </w:r>
      <w:r>
        <w:t xml:space="preserve">com triplet correto.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AUDIT_LOG</w:t>
      </w:r>
      <w:r>
        <w:t xml:space="preserve">: nenhum.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Aprovação</w:t>
      </w:r>
      <w:r>
        <w:t xml:space="preserve">: triplet correto.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Reprovação</w:t>
      </w:r>
      <w:r>
        <w:t xml:space="preserve">: divergência em qualquer linha →</w:t>
      </w:r>
      <w:r>
        <w:t xml:space="preserve"> </w:t>
      </w:r>
      <w:r>
        <w:rPr>
          <w:b/>
          <w:bCs/>
        </w:rPr>
        <w:t xml:space="preserve">P0</w:t>
      </w:r>
      <w:r>
        <w:t xml:space="preserve">, suspender homologação.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94"/>
    <w:bookmarkStart w:id="95" w:name="cm-04-rodar-sexteto-mínimo"/>
    <w:p>
      <w:pPr>
        <w:pStyle w:val="Heading3"/>
      </w:pPr>
      <w:r>
        <w:t xml:space="preserve">CM-04 — Rodar Sexteto Mínimo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Regra</w:t>
      </w:r>
      <w:r>
        <w:t xml:space="preserve">: RN-47 + suporte a todas as demais.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Objetivo</w:t>
      </w:r>
      <w:r>
        <w:t xml:space="preserve">: executar o gate automatizado e produzir evidência CSV.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Pré-condições</w:t>
      </w:r>
      <w:r>
        <w:t xml:space="preserve">: macros liberadas; Sobre confirmado.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082"/>
        </w:numPr>
      </w:pPr>
      <w:r>
        <w:t xml:space="preserve">Clicar em</w:t>
      </w:r>
      <w:r>
        <w:t xml:space="preserve"> </w:t>
      </w:r>
      <w:r>
        <w:rPr>
          <w:b/>
          <w:bCs/>
        </w:rPr>
        <w:t xml:space="preserve">Central de Testes</w:t>
      </w:r>
      <w:r>
        <w:t xml:space="preserve">.</w:t>
      </w:r>
    </w:p>
    <w:p>
      <w:pPr>
        <w:pStyle w:val="Compact"/>
        <w:numPr>
          <w:ilvl w:val="1"/>
          <w:numId w:val="1082"/>
        </w:numPr>
      </w:pPr>
      <w:r>
        <w:t xml:space="preserve">Se aparecer</w:t>
      </w:r>
      <w:r>
        <w:t xml:space="preserve"> </w:t>
      </w:r>
      <w:r>
        <w:rPr>
          <w:b/>
          <w:bCs/>
        </w:rPr>
        <w:t xml:space="preserve">Modo Treinamento</w:t>
      </w:r>
      <w:r>
        <w:t xml:space="preserve">, clicar em</w:t>
      </w:r>
      <w:r>
        <w:t xml:space="preserve"> </w:t>
      </w:r>
      <w:r>
        <w:rPr>
          <w:b/>
          <w:bCs/>
        </w:rPr>
        <w:t xml:space="preserve">Sim</w:t>
      </w:r>
      <w:r>
        <w:t xml:space="preserve">.</w:t>
      </w:r>
    </w:p>
    <w:p>
      <w:pPr>
        <w:pStyle w:val="Compact"/>
        <w:numPr>
          <w:ilvl w:val="1"/>
          <w:numId w:val="1082"/>
        </w:numPr>
      </w:pPr>
      <w:r>
        <w:t xml:space="preserve">Se aparecer a janela</w:t>
      </w:r>
      <w:r>
        <w:t xml:space="preserve"> </w:t>
      </w:r>
      <w:r>
        <w:rPr>
          <w:b/>
          <w:bCs/>
        </w:rPr>
        <w:t xml:space="preserve">Central de Testes V12 / Transição</w:t>
      </w:r>
      <w:r>
        <w:t xml:space="preserve">, escolher</w:t>
      </w:r>
      <w:r>
        <w:t xml:space="preserve"> </w:t>
      </w:r>
      <w:r>
        <w:rPr>
          <w:b/>
          <w:bCs/>
        </w:rPr>
        <w:t xml:space="preserve">[2] Central de Testes V2</w:t>
      </w:r>
      <w:r>
        <w:t xml:space="preserve">.</w:t>
      </w:r>
    </w:p>
    <w:p>
      <w:pPr>
        <w:pStyle w:val="Compact"/>
        <w:numPr>
          <w:ilvl w:val="1"/>
          <w:numId w:val="1082"/>
        </w:numPr>
      </w:pPr>
      <w:r>
        <w:t xml:space="preserve">Na</w:t>
      </w:r>
      <w:r>
        <w:t xml:space="preserve"> </w:t>
      </w:r>
      <w:r>
        <w:rPr>
          <w:b/>
          <w:bCs/>
        </w:rPr>
        <w:t xml:space="preserve">Central V2</w:t>
      </w:r>
      <w:r>
        <w:t xml:space="preserve">, escolher</w:t>
      </w:r>
      <w:r>
        <w:t xml:space="preserve"> </w:t>
      </w:r>
      <w:r>
        <w:rPr>
          <w:b/>
          <w:bCs/>
        </w:rPr>
        <w:t xml:space="preserve">[1] Sexteto Mínimo</w:t>
      </w:r>
      <w:r>
        <w:t xml:space="preserve">.</w:t>
      </w:r>
    </w:p>
    <w:p>
      <w:pPr>
        <w:pStyle w:val="Compact"/>
        <w:numPr>
          <w:ilvl w:val="1"/>
          <w:numId w:val="1082"/>
        </w:numPr>
      </w:pPr>
      <w:r>
        <w:t xml:space="preserve">Aguardar a execução (aproximadamente 12 a 15 minutos).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Resultado visual</w:t>
      </w:r>
      <w:r>
        <w:t xml:space="preserve">: barra de status atualizada; mensagem final com resultado.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Resultado nas abas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 </w:t>
      </w:r>
      <w:r>
        <w:t xml:space="preserve">preenchida; CSV gerado em</w:t>
      </w:r>
      <w:r>
        <w:t xml:space="preserve"> </w:t>
      </w:r>
      <w:r>
        <w:rPr>
          <w:rStyle w:val="VerbatimChar"/>
        </w:rPr>
        <w:t xml:space="preserve">auditoria/evidencias/V12.0.0204/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AUDIT_LOG</w:t>
      </w:r>
      <w:r>
        <w:t xml:space="preserve">: eventos da execução podem aparecer dependendo do escopo.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Aprovação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RESULTADO_GERAL=APROVADO</w:t>
      </w:r>
      <w:r>
        <w:t xml:space="preserve"> </w:t>
      </w:r>
      <w:r>
        <w:t xml:space="preserve">e sintaxe =</w:t>
      </w:r>
      <w:r>
        <w:t xml:space="preserve"> </w:t>
      </w:r>
      <w:r>
        <w:rPr>
          <w:rStyle w:val="VerbatimChar"/>
        </w:rPr>
        <w:t xml:space="preserve">V1=171/0+V2_Smoke=34/0+V2_Canonica=24/0+E2E_Strikes=76/0+IntegridadeBase=4/0+Onda23Adv=27/0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Reprovação</w:t>
      </w:r>
      <w:r>
        <w:t xml:space="preserve">: qualquer divergência →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dependendo da componente.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"/>
    <w:bookmarkStart w:id="96" w:name="cm-05-validar-resultado-do-sexteto"/>
    <w:p>
      <w:pPr>
        <w:pStyle w:val="Heading3"/>
      </w:pPr>
      <w:r>
        <w:t xml:space="preserve">CM-05 — Validar resultado do Sexteto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Regra</w:t>
      </w:r>
      <w:r>
        <w:t xml:space="preserve">: RN-47.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Objetivo</w:t>
      </w:r>
      <w:r>
        <w:t xml:space="preserve">: confirmar resultado pela aba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 </w:t>
      </w:r>
      <w:r>
        <w:t xml:space="preserve">e CSV.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Pré-condições</w:t>
      </w:r>
      <w:r>
        <w:t xml:space="preserve">: CM-04 executado.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084"/>
        </w:numPr>
      </w:pPr>
      <w:r>
        <w:t xml:space="preserve">Abrir a aba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.</w:t>
      </w:r>
    </w:p>
    <w:p>
      <w:pPr>
        <w:pStyle w:val="Compact"/>
        <w:numPr>
          <w:ilvl w:val="1"/>
          <w:numId w:val="1084"/>
        </w:numPr>
      </w:pPr>
      <w:r>
        <w:t xml:space="preserve">Ler as 14 linhas do bloco copiável.</w:t>
      </w:r>
    </w:p>
    <w:p>
      <w:pPr>
        <w:pStyle w:val="Compact"/>
        <w:numPr>
          <w:ilvl w:val="1"/>
          <w:numId w:val="1084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RESULTADO_GERAL=APROVADO</w:t>
      </w:r>
      <w:r>
        <w:t xml:space="preserve">.</w:t>
      </w:r>
    </w:p>
    <w:p>
      <w:pPr>
        <w:pStyle w:val="Compact"/>
        <w:numPr>
          <w:ilvl w:val="1"/>
          <w:numId w:val="1084"/>
        </w:numPr>
      </w:pPr>
      <w:r>
        <w:t xml:space="preserve">Conferir cada componente individual.</w:t>
      </w:r>
    </w:p>
    <w:p>
      <w:pPr>
        <w:pStyle w:val="Compact"/>
        <w:numPr>
          <w:ilvl w:val="1"/>
          <w:numId w:val="1084"/>
        </w:numPr>
      </w:pPr>
      <w:r>
        <w:t xml:space="preserve">Abrir a pasta</w:t>
      </w:r>
      <w:r>
        <w:t xml:space="preserve"> </w:t>
      </w:r>
      <w:r>
        <w:rPr>
          <w:rStyle w:val="VerbatimChar"/>
        </w:rPr>
        <w:t xml:space="preserve">auditoria/evidencias/V12.0.0204/</w:t>
      </w:r>
      <w:r>
        <w:t xml:space="preserve"> </w:t>
      </w:r>
      <w:r>
        <w:t xml:space="preserve">e localizar o CSV gerado.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Resultado</w:t>
      </w:r>
      <w:r>
        <w:t xml:space="preserve">: bloco íntegro; CSV salvo.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Aprovação</w:t>
      </w:r>
      <w:r>
        <w:t xml:space="preserve">: sintaxe canônica + CSV salvo.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Reprovação</w:t>
      </w:r>
      <w:r>
        <w:t xml:space="preserve">: divergência ou ausência de CSV →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96"/>
    <w:bookmarkStart w:id="97" w:name="cm-06-cadastrar-entidade"/>
    <w:p>
      <w:pPr>
        <w:pStyle w:val="Heading3"/>
      </w:pPr>
      <w:r>
        <w:t xml:space="preserve">CM-06 — Cadastrar entidade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Regra</w:t>
      </w:r>
      <w:r>
        <w:t xml:space="preserve">: RN-02.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Objetivo</w:t>
      </w:r>
      <w:r>
        <w:t xml:space="preserve">: validar cadastro de entidade.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Pré-condições</w:t>
      </w:r>
      <w:r>
        <w:t xml:space="preserve">: Sexteto verde.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Dados de teste</w:t>
      </w:r>
      <w:r>
        <w:t xml:space="preserve">:</w:t>
      </w:r>
      <w:r>
        <w:t xml:space="preserve"> </w:t>
      </w:r>
      <w:r>
        <w:t xml:space="preserve">“Secretaria Municipal de Teste V204”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086"/>
        </w:numPr>
      </w:pPr>
      <w:r>
        <w:t xml:space="preserve">Abrir o menu de cadastros.</w:t>
      </w:r>
    </w:p>
    <w:p>
      <w:pPr>
        <w:pStyle w:val="Compact"/>
        <w:numPr>
          <w:ilvl w:val="1"/>
          <w:numId w:val="1086"/>
        </w:numPr>
      </w:pPr>
      <w:r>
        <w:t xml:space="preserve">Selecionar</w:t>
      </w:r>
      <w:r>
        <w:t xml:space="preserve"> </w:t>
      </w:r>
      <w:r>
        <w:rPr>
          <w:b/>
          <w:bCs/>
        </w:rPr>
        <w:t xml:space="preserve">Cadastrar Entidade</w:t>
      </w:r>
      <w:r>
        <w:t xml:space="preserve">.</w:t>
      </w:r>
    </w:p>
    <w:p>
      <w:pPr>
        <w:pStyle w:val="Compact"/>
        <w:numPr>
          <w:ilvl w:val="1"/>
          <w:numId w:val="1086"/>
        </w:numPr>
      </w:pPr>
      <w:r>
        <w:t xml:space="preserve">Preencher o nome.</w:t>
      </w:r>
    </w:p>
    <w:p>
      <w:pPr>
        <w:pStyle w:val="Compact"/>
        <w:numPr>
          <w:ilvl w:val="1"/>
          <w:numId w:val="1086"/>
        </w:numPr>
      </w:pPr>
      <w:r>
        <w:t xml:space="preserve">Confirmar.</w:t>
      </w:r>
    </w:p>
    <w:p>
      <w:pPr>
        <w:pStyle w:val="Compact"/>
        <w:numPr>
          <w:ilvl w:val="1"/>
          <w:numId w:val="1086"/>
        </w:numPr>
      </w:pPr>
      <w:r>
        <w:t xml:space="preserve">Conferir a aba</w:t>
      </w:r>
      <w:r>
        <w:t xml:space="preserve"> </w:t>
      </w:r>
      <w:r>
        <w:rPr>
          <w:rStyle w:val="VerbatimChar"/>
        </w:rPr>
        <w:t xml:space="preserve">ENTIDADE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Resultado visual</w:t>
      </w:r>
      <w:r>
        <w:t xml:space="preserve">: mensagem de sucesso.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Resultado nas abas</w:t>
      </w:r>
      <w:r>
        <w:t xml:space="preserve">: linha nova em</w:t>
      </w:r>
      <w:r>
        <w:t xml:space="preserve"> </w:t>
      </w:r>
      <w:r>
        <w:rPr>
          <w:rStyle w:val="VerbatimChar"/>
        </w:rPr>
        <w:t xml:space="preserve">ENTIDADE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AUDIT_LOG</w:t>
      </w:r>
      <w:r>
        <w:t xml:space="preserve">:</w:t>
      </w:r>
      <w:r>
        <w:t xml:space="preserve"> </w:t>
      </w:r>
      <w:r>
        <w:rPr>
          <w:rStyle w:val="VerbatimChar"/>
        </w:rPr>
        <w:t xml:space="preserve">EVT_CADASTRO_ENTIDADE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Aprovação</w:t>
      </w:r>
      <w:r>
        <w:t xml:space="preserve">: entidade aparece sem erro.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Reprovação</w:t>
      </w:r>
      <w:r>
        <w:t xml:space="preserve">: erro VBA → P0; não aparece → P1.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97"/>
    <w:bookmarkStart w:id="98" w:name="cm-07-tentar-entidade-duplicada"/>
    <w:p>
      <w:pPr>
        <w:pStyle w:val="Heading3"/>
      </w:pPr>
      <w:r>
        <w:t xml:space="preserve">CM-07 — Tentar entidade duplicada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Regra</w:t>
      </w:r>
      <w:r>
        <w:t xml:space="preserve">: RN-02.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Obrigatoriedade</w:t>
      </w:r>
      <w:r>
        <w:t xml:space="preserve">: complementar.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Objetivo</w:t>
      </w:r>
      <w:r>
        <w:t xml:space="preserve">: confirmar bloqueio de duplicidade.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Dados</w:t>
      </w:r>
      <w:r>
        <w:t xml:space="preserve">: cadastrar de novo</w:t>
      </w:r>
      <w:r>
        <w:t xml:space="preserve"> </w:t>
      </w:r>
      <w:r>
        <w:t xml:space="preserve">“Secretaria Municipal de Teste V204”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Passos</w:t>
      </w:r>
      <w:r>
        <w:t xml:space="preserve">: repetir CM-06 com o mesmo nome.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Resultado</w:t>
      </w:r>
      <w:r>
        <w:t xml:space="preserve">: o sistema deve avisar duplicidade (ou impedir).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Aprovação</w:t>
      </w:r>
      <w:r>
        <w:t xml:space="preserve">: aviso/recusa.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Reprovação</w:t>
      </w:r>
      <w:r>
        <w:t xml:space="preserve">: duplicidade silenciosa →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98"/>
    <w:bookmarkStart w:id="99" w:name="cm-08-cadastrar-empresa"/>
    <w:p>
      <w:pPr>
        <w:pStyle w:val="Heading3"/>
      </w:pPr>
      <w:r>
        <w:t xml:space="preserve">CM-08 — Cadastrar empresa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Regra</w:t>
      </w:r>
      <w:r>
        <w:t xml:space="preserve">: RN-03.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Dados</w:t>
      </w:r>
      <w:r>
        <w:t xml:space="preserve">:</w:t>
      </w:r>
      <w:r>
        <w:t xml:space="preserve"> </w:t>
      </w:r>
      <w:r>
        <w:t xml:space="preserve">“Empresa Teste Alfa Ltda.”</w:t>
      </w:r>
      <w:r>
        <w:t xml:space="preserve">, CNPJ</w:t>
      </w:r>
      <w:r>
        <w:t xml:space="preserve"> </w:t>
      </w:r>
      <w:r>
        <w:rPr>
          <w:rStyle w:val="VerbatimChar"/>
        </w:rPr>
        <w:t xml:space="preserve">11.111.111/0001-11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089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Cadastrar Empresa</w:t>
      </w:r>
      <w:r>
        <w:t xml:space="preserve">.</w:t>
      </w:r>
    </w:p>
    <w:p>
      <w:pPr>
        <w:pStyle w:val="Compact"/>
        <w:numPr>
          <w:ilvl w:val="1"/>
          <w:numId w:val="1089"/>
        </w:numPr>
      </w:pPr>
      <w:r>
        <w:t xml:space="preserve">Preencher razão social, CNPJ e atividade.</w:t>
      </w:r>
    </w:p>
    <w:p>
      <w:pPr>
        <w:pStyle w:val="Compact"/>
        <w:numPr>
          <w:ilvl w:val="1"/>
          <w:numId w:val="1089"/>
        </w:numPr>
      </w:pPr>
      <w:r>
        <w:t xml:space="preserve">Confirmar.</w:t>
      </w:r>
    </w:p>
    <w:p>
      <w:pPr>
        <w:pStyle w:val="Compact"/>
        <w:numPr>
          <w:ilvl w:val="1"/>
          <w:numId w:val="1089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Resultado</w:t>
      </w:r>
      <w:r>
        <w:t xml:space="preserve">: empresa cadastrada, status</w:t>
      </w:r>
      <w:r>
        <w:t xml:space="preserve"> </w:t>
      </w:r>
      <w:r>
        <w:rPr>
          <w:rStyle w:val="VerbatimChar"/>
        </w:rPr>
        <w:t xml:space="preserve">ATIVA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AUDIT_LOG</w:t>
      </w:r>
      <w:r>
        <w:t xml:space="preserve">:</w:t>
      </w:r>
      <w:r>
        <w:t xml:space="preserve"> </w:t>
      </w:r>
      <w:r>
        <w:rPr>
          <w:rStyle w:val="VerbatimChar"/>
        </w:rPr>
        <w:t xml:space="preserve">EVT_CADASTRO_EMPRESA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Aprovação</w:t>
      </w:r>
      <w:r>
        <w:t xml:space="preserve">: sucesso.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Reprovação</w:t>
      </w:r>
      <w:r>
        <w:t xml:space="preserve">: erro VBA → P0; ausência → P1.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99"/>
    <w:bookmarkStart w:id="100" w:name="cm-09-tentar-empresa-duplicada"/>
    <w:p>
      <w:pPr>
        <w:pStyle w:val="Heading3"/>
      </w:pPr>
      <w:r>
        <w:t xml:space="preserve">CM-09 — Tentar empresa duplicada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Regra</w:t>
      </w:r>
      <w:r>
        <w:t xml:space="preserve">: RN-04.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Dados</w:t>
      </w:r>
      <w:r>
        <w:t xml:space="preserve">: cadastrar de novo com mesmo CNPJ.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Passos</w:t>
      </w:r>
      <w:r>
        <w:t xml:space="preserve">: repetir CM-08.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Resultado</w:t>
      </w:r>
      <w:r>
        <w:t xml:space="preserve">: bloqueio explícito.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Aprovação</w:t>
      </w:r>
      <w:r>
        <w:t xml:space="preserve">: bloqueio.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Reprovação</w:t>
      </w:r>
      <w:r>
        <w:t xml:space="preserve">: aceita duplicidade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0"/>
    <w:bookmarkStart w:id="101" w:name="cm-10-cadastrar-serviço-válido"/>
    <w:p>
      <w:pPr>
        <w:pStyle w:val="Heading3"/>
      </w:pPr>
      <w:r>
        <w:t xml:space="preserve">CM-10 — Cadastrar serviço válido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Regra</w:t>
      </w:r>
      <w:r>
        <w:t xml:space="preserve">: RN-07, RN-06.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Dados</w:t>
      </w:r>
      <w:r>
        <w:t xml:space="preserve">: serviço</w:t>
      </w:r>
      <w:r>
        <w:t xml:space="preserve"> </w:t>
      </w:r>
      <w:r>
        <w:t xml:space="preserve">“Manutenção predial V204”</w:t>
      </w:r>
      <w:r>
        <w:t xml:space="preserve"> </w:t>
      </w:r>
      <w:r>
        <w:t xml:space="preserve">vinculado a uma atividade CNAE existente.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092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Cadastra e Altera Serviço</w:t>
      </w:r>
      <w:r>
        <w:t xml:space="preserve">.</w:t>
      </w:r>
    </w:p>
    <w:p>
      <w:pPr>
        <w:pStyle w:val="Compact"/>
        <w:numPr>
          <w:ilvl w:val="1"/>
          <w:numId w:val="1092"/>
        </w:numPr>
      </w:pPr>
      <w:r>
        <w:t xml:space="preserve">Confirmar que a tela abre sem erro</w:t>
      </w:r>
      <w:r>
        <w:t xml:space="preserve"> </w:t>
      </w:r>
      <w:r>
        <w:rPr>
          <w:rStyle w:val="VerbatimChar"/>
        </w:rPr>
        <w:t xml:space="preserve">O objeto é obrigatório</w:t>
      </w:r>
      <w:r>
        <w:t xml:space="preserve"> </w:t>
      </w:r>
      <w:r>
        <w:t xml:space="preserve">(proteção MICRO53-fix2).</w:t>
      </w:r>
    </w:p>
    <w:p>
      <w:pPr>
        <w:pStyle w:val="Compact"/>
        <w:numPr>
          <w:ilvl w:val="1"/>
          <w:numId w:val="1092"/>
        </w:numPr>
      </w:pPr>
      <w:r>
        <w:t xml:space="preserve">Preencher nome e atividade.</w:t>
      </w:r>
    </w:p>
    <w:p>
      <w:pPr>
        <w:pStyle w:val="Compact"/>
        <w:numPr>
          <w:ilvl w:val="1"/>
          <w:numId w:val="1092"/>
        </w:numPr>
      </w:pPr>
      <w:r>
        <w:t xml:space="preserve">Confirmar.</w:t>
      </w:r>
    </w:p>
    <w:p>
      <w:pPr>
        <w:pStyle w:val="Compact"/>
        <w:numPr>
          <w:ilvl w:val="1"/>
          <w:numId w:val="1092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Resultado</w:t>
      </w:r>
      <w:r>
        <w:t xml:space="preserve">: serviço aparece.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AUDIT_LOG</w:t>
      </w:r>
      <w:r>
        <w:t xml:space="preserve">: cadastro registrado.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Aprovação</w:t>
      </w:r>
      <w:r>
        <w:t xml:space="preserve">: sucesso.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Reprovação</w:t>
      </w:r>
      <w:r>
        <w:t xml:space="preserve">: erro VBA → P0; ausência → P1.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1"/>
    <w:bookmarkStart w:id="102" w:name="cm-11-tentar-serviço-duplicado"/>
    <w:p>
      <w:pPr>
        <w:pStyle w:val="Heading3"/>
      </w:pPr>
      <w:r>
        <w:t xml:space="preserve">CM-11 — Tentar serviço duplicado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Regra</w:t>
      </w:r>
      <w:r>
        <w:t xml:space="preserve">: RN-08.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Obrigatoriedade</w:t>
      </w:r>
      <w:r>
        <w:t xml:space="preserve">: complementar.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Dados</w:t>
      </w:r>
      <w:r>
        <w:t xml:space="preserve">: mesmo nome de serviço para mesma atividade.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Passos</w:t>
      </w:r>
      <w:r>
        <w:t xml:space="preserve">: repetir CM-10.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Resultado</w:t>
      </w:r>
      <w:r>
        <w:t xml:space="preserve">: comportamento esperado (bloqueio ou aviso).</w:t>
      </w:r>
      <w:r>
        <w:t xml:space="preserve"> </w:t>
      </w:r>
      <w:r>
        <w:rPr>
          <w:b/>
          <w:bCs/>
        </w:rPr>
        <w:t xml:space="preserve">Lacuna a validar</w:t>
      </w:r>
      <w:r>
        <w:t xml:space="preserve">: confirmar resposta real e registrar.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Aprovação</w:t>
      </w:r>
      <w:r>
        <w:t xml:space="preserve">: comportamento consistente.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Reprovação</w:t>
      </w:r>
      <w:r>
        <w:t xml:space="preserve">: erro VBA → P0.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2"/>
    <w:bookmarkStart w:id="103" w:name="Xd8f4a633cfd9c3834211f008e590a2b1bd68899"/>
    <w:p>
      <w:pPr>
        <w:pStyle w:val="Heading3"/>
      </w:pPr>
      <w:r>
        <w:t xml:space="preserve">CM-12 — Tentar serviço com atividade inválida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Regra</w:t>
      </w:r>
      <w:r>
        <w:t xml:space="preserve">: RN-09.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Obrigatoriedade</w:t>
      </w:r>
      <w:r>
        <w:t xml:space="preserve">: complementar.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Dados</w:t>
      </w:r>
      <w:r>
        <w:t xml:space="preserve">: serviço apontando para atividade inexistente (CNAE fictício).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Passos</w:t>
      </w:r>
      <w:r>
        <w:t xml:space="preserve">: tentar criar.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Resultado</w:t>
      </w:r>
      <w:r>
        <w:t xml:space="preserve">: bloqueio.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Aprovação</w:t>
      </w:r>
      <w:r>
        <w:t xml:space="preserve">: bloqueado.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Reprovação</w:t>
      </w:r>
      <w:r>
        <w:t xml:space="preserve">: aceita órfão →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3"/>
    <w:bookmarkStart w:id="104" w:name="cm-13-credenciar-empresa"/>
    <w:p>
      <w:pPr>
        <w:pStyle w:val="Heading3"/>
      </w:pPr>
      <w:r>
        <w:t xml:space="preserve">CM-13 — Credenciar empresa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Regra</w:t>
      </w:r>
      <w:r>
        <w:t xml:space="preserve">: RN-10.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Dados</w:t>
      </w:r>
      <w:r>
        <w:t xml:space="preserve">: vincular</w:t>
      </w:r>
      <w:r>
        <w:t xml:space="preserve"> </w:t>
      </w:r>
      <w:r>
        <w:t xml:space="preserve">“Alfa”</w:t>
      </w:r>
      <w:r>
        <w:t xml:space="preserve"> </w:t>
      </w:r>
      <w:r>
        <w:t xml:space="preserve">ao serviço</w:t>
      </w:r>
      <w:r>
        <w:t xml:space="preserve"> </w:t>
      </w:r>
      <w:r>
        <w:t xml:space="preserve">“Manutenção predial V204”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096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Credenciar Empresa</w:t>
      </w:r>
      <w:r>
        <w:t xml:space="preserve">.</w:t>
      </w:r>
    </w:p>
    <w:p>
      <w:pPr>
        <w:pStyle w:val="Compact"/>
        <w:numPr>
          <w:ilvl w:val="1"/>
          <w:numId w:val="1096"/>
        </w:numPr>
      </w:pPr>
      <w:r>
        <w:t xml:space="preserve">Selecionar empresa e serviço.</w:t>
      </w:r>
    </w:p>
    <w:p>
      <w:pPr>
        <w:pStyle w:val="Compact"/>
        <w:numPr>
          <w:ilvl w:val="1"/>
          <w:numId w:val="1096"/>
        </w:numPr>
      </w:pPr>
      <w:r>
        <w:t xml:space="preserve">Confirmar.</w:t>
      </w:r>
    </w:p>
    <w:p>
      <w:pPr>
        <w:pStyle w:val="Compact"/>
        <w:numPr>
          <w:ilvl w:val="1"/>
          <w:numId w:val="1096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CREDENCIADOS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Resultado</w:t>
      </w:r>
      <w:r>
        <w:t xml:space="preserve">: credenciamento ativo.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AUDIT_LOG</w:t>
      </w:r>
      <w:r>
        <w:t xml:space="preserve">:</w:t>
      </w:r>
      <w:r>
        <w:t xml:space="preserve"> </w:t>
      </w:r>
      <w:r>
        <w:rPr>
          <w:rStyle w:val="VerbatimChar"/>
        </w:rPr>
        <w:t xml:space="preserve">EVT_CADASTRO_CRED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Aprovação</w:t>
      </w:r>
      <w:r>
        <w:t xml:space="preserve">: sucesso.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Reprovação</w:t>
      </w:r>
      <w:r>
        <w:t xml:space="preserve">: ausência → P1.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4"/>
    <w:bookmarkStart w:id="105" w:name="cm-14-emitir-primeira-pré-os"/>
    <w:p>
      <w:pPr>
        <w:pStyle w:val="Heading3"/>
      </w:pPr>
      <w:r>
        <w:t xml:space="preserve">CM-14 — Emitir primeira Pré-OS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Regra</w:t>
      </w:r>
      <w:r>
        <w:t xml:space="preserve">: RN-11, RN-17.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Pré-condições</w:t>
      </w:r>
      <w:r>
        <w:t xml:space="preserve">: entidade, empresa, serviço e credenciamento criados.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098"/>
        </w:numPr>
      </w:pPr>
      <w:r>
        <w:t xml:space="preserve">Cadastrar segunda empresa</w:t>
      </w:r>
      <w:r>
        <w:t xml:space="preserve"> </w:t>
      </w:r>
      <w:r>
        <w:t xml:space="preserve">“Beta”</w:t>
      </w:r>
      <w:r>
        <w:t xml:space="preserve"> </w:t>
      </w:r>
      <w:r>
        <w:t xml:space="preserve">e terceira</w:t>
      </w:r>
      <w:r>
        <w:t xml:space="preserve"> </w:t>
      </w:r>
      <w:r>
        <w:t xml:space="preserve">“Gama”</w:t>
      </w:r>
      <w:r>
        <w:t xml:space="preserve">, credenciar todas no mesmo serviço.</w:t>
      </w:r>
    </w:p>
    <w:p>
      <w:pPr>
        <w:pStyle w:val="Compact"/>
        <w:numPr>
          <w:ilvl w:val="1"/>
          <w:numId w:val="1098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Solicitar Pré-OS</w:t>
      </w:r>
      <w:r>
        <w:t xml:space="preserve">.</w:t>
      </w:r>
    </w:p>
    <w:p>
      <w:pPr>
        <w:pStyle w:val="Compact"/>
        <w:numPr>
          <w:ilvl w:val="1"/>
          <w:numId w:val="1098"/>
        </w:numPr>
      </w:pPr>
      <w:r>
        <w:t xml:space="preserve">Selecionar entidade, atividade, serviço.</w:t>
      </w:r>
    </w:p>
    <w:p>
      <w:pPr>
        <w:pStyle w:val="Compact"/>
        <w:numPr>
          <w:ilvl w:val="1"/>
          <w:numId w:val="1098"/>
        </w:numPr>
      </w:pPr>
      <w:r>
        <w:t xml:space="preserve">Confirmar.</w:t>
      </w:r>
    </w:p>
    <w:p>
      <w:pPr>
        <w:pStyle w:val="Compact"/>
        <w:numPr>
          <w:ilvl w:val="1"/>
          <w:numId w:val="1098"/>
        </w:numPr>
      </w:pPr>
      <w:r>
        <w:t xml:space="preserve">Conferir aba</w:t>
      </w:r>
      <w:r>
        <w:t xml:space="preserve"> </w:t>
      </w:r>
      <w:r>
        <w:rPr>
          <w:rStyle w:val="VerbatimChar"/>
        </w:rPr>
        <w:t xml:space="preserve">PRE_OS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Resultado</w:t>
      </w:r>
      <w:r>
        <w:t xml:space="preserve">: sistema deve escolher a empresa apta da vez (provavelmente Alfa) e gravar Pré-OS com status</w:t>
      </w:r>
      <w:r>
        <w:t xml:space="preserve"> </w:t>
      </w:r>
      <w:r>
        <w:rPr>
          <w:rStyle w:val="VerbatimChar"/>
        </w:rPr>
        <w:t xml:space="preserve">AGUARDANDO_ACEITE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AUDIT_LOG</w:t>
      </w:r>
      <w:r>
        <w:t xml:space="preserve">:</w:t>
      </w:r>
      <w:r>
        <w:t xml:space="preserve"> </w:t>
      </w:r>
      <w:r>
        <w:rPr>
          <w:rStyle w:val="VerbatimChar"/>
        </w:rPr>
        <w:t xml:space="preserve">EVT_SELECAO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EVT_PRE_OS_GERADA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Aprovação</w:t>
      </w:r>
      <w:r>
        <w:t xml:space="preserve">: empresa escolhida é apta; ordem de fila respeitada.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Reprovação</w:t>
      </w:r>
      <w:r>
        <w:t xml:space="preserve">: empresa errada →</w:t>
      </w:r>
      <w:r>
        <w:t xml:space="preserve"> </w:t>
      </w:r>
      <w:r>
        <w:rPr>
          <w:b/>
          <w:bCs/>
        </w:rPr>
        <w:t xml:space="preserve">P0</w:t>
      </w:r>
      <w:r>
        <w:t xml:space="preserve">; sem indicação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5"/>
    <w:bookmarkStart w:id="106" w:name="cm-15-aceitar-pré-os"/>
    <w:p>
      <w:pPr>
        <w:pStyle w:val="Heading3"/>
      </w:pPr>
      <w:r>
        <w:t xml:space="preserve">CM-15 — Aceitar Pré-OS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Regra</w:t>
      </w:r>
      <w:r>
        <w:t xml:space="preserve">: RN-18, RN-21.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Pré-condições</w:t>
      </w:r>
      <w:r>
        <w:t xml:space="preserve">: CM-14 concluído.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00"/>
        </w:numPr>
      </w:pPr>
      <w:r>
        <w:t xml:space="preserve">Abrir a Pré-OS gerada.</w:t>
      </w:r>
    </w:p>
    <w:p>
      <w:pPr>
        <w:pStyle w:val="Compact"/>
        <w:numPr>
          <w:ilvl w:val="1"/>
          <w:numId w:val="1100"/>
        </w:numPr>
      </w:pPr>
      <w:r>
        <w:t xml:space="preserve">Aceitar.</w:t>
      </w:r>
    </w:p>
    <w:p>
      <w:pPr>
        <w:pStyle w:val="Compact"/>
        <w:numPr>
          <w:ilvl w:val="1"/>
          <w:numId w:val="1100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CAD_OS</w:t>
      </w:r>
      <w:r>
        <w:t xml:space="preserve"> </w:t>
      </w:r>
      <w:r>
        <w:t xml:space="preserve">(OS criada, status</w:t>
      </w:r>
      <w:r>
        <w:t xml:space="preserve"> </w:t>
      </w:r>
      <w:r>
        <w:rPr>
          <w:rStyle w:val="VerbatimChar"/>
        </w:rPr>
        <w:t xml:space="preserve">EM_EXECUCAO</w:t>
      </w:r>
      <w:r>
        <w:t xml:space="preserve">).</w:t>
      </w:r>
    </w:p>
    <w:p>
      <w:pPr>
        <w:pStyle w:val="Compact"/>
        <w:numPr>
          <w:ilvl w:val="1"/>
          <w:numId w:val="1100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PRE_OS.STATUS=CONVERTIDA_OS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AUDIT_LOG</w:t>
      </w:r>
      <w:r>
        <w:t xml:space="preserve">:</w:t>
      </w:r>
      <w:r>
        <w:t xml:space="preserve"> </w:t>
      </w:r>
      <w:r>
        <w:rPr>
          <w:rStyle w:val="VerbatimChar"/>
        </w:rPr>
        <w:t xml:space="preserve">EVT_OS_GERADA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Aprovação</w:t>
      </w:r>
      <w:r>
        <w:t xml:space="preserve">: conversão rastreável.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Reprovação</w:t>
      </w:r>
      <w:r>
        <w:t xml:space="preserve">: OS órfã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"/>
    <w:bookmarkStart w:id="107" w:name="cm-16-converter-pré-os-em-os"/>
    <w:p>
      <w:pPr>
        <w:pStyle w:val="Heading3"/>
      </w:pPr>
      <w:r>
        <w:t xml:space="preserve">CM-16 — Converter Pré-OS em OS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Regra</w:t>
      </w:r>
      <w:r>
        <w:t xml:space="preserve">: RN-21.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Objetivo</w:t>
      </w:r>
      <w:r>
        <w:t xml:space="preserve">: validar atomicidade da conversão (Onda 21/MICRO35 rollback).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Passos</w:t>
      </w:r>
      <w:r>
        <w:t xml:space="preserve">: o aceite (CM-15) já realiza a conversão; verificar que não há</w:t>
      </w:r>
      <w:r>
        <w:t xml:space="preserve"> </w:t>
      </w:r>
      <w:r>
        <w:rPr>
          <w:rStyle w:val="VerbatimChar"/>
        </w:rPr>
        <w:t xml:space="preserve">PRE_OS</w:t>
      </w:r>
      <w:r>
        <w:t xml:space="preserve"> </w:t>
      </w:r>
      <w:r>
        <w:t xml:space="preserve">em estado intermediário inconsistente.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Resultado</w:t>
      </w:r>
      <w:r>
        <w:t xml:space="preserve">: nenhuma Pré-OS órfã; OS rastreável à origem.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Aprovação</w:t>
      </w:r>
      <w:r>
        <w:t xml:space="preserve">: integridade.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Reprovação</w:t>
      </w:r>
      <w:r>
        <w:t xml:space="preserve">: estado parcial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7"/>
    <w:bookmarkStart w:id="108" w:name="cm-17-confirmar-avanço-da-fila"/>
    <w:p>
      <w:pPr>
        <w:pStyle w:val="Heading3"/>
      </w:pPr>
      <w:r>
        <w:t xml:space="preserve">CM-17 — Confirmar avanço da fila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Regra</w:t>
      </w:r>
      <w:r>
        <w:t xml:space="preserve">: RN-11, RN-33.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03"/>
        </w:numPr>
      </w:pPr>
      <w:r>
        <w:t xml:space="preserve">Concluir e avaliar OS de Alfa (CM-23 a seguir).</w:t>
      </w:r>
    </w:p>
    <w:p>
      <w:pPr>
        <w:pStyle w:val="Compact"/>
        <w:numPr>
          <w:ilvl w:val="1"/>
          <w:numId w:val="1103"/>
        </w:numPr>
      </w:pPr>
      <w:r>
        <w:t xml:space="preserve">Emitir nova Pré-OS para o mesmo serviço.</w:t>
      </w:r>
    </w:p>
    <w:p>
      <w:pPr>
        <w:pStyle w:val="Compact"/>
        <w:numPr>
          <w:ilvl w:val="1"/>
          <w:numId w:val="1103"/>
        </w:numPr>
      </w:pPr>
      <w:r>
        <w:t xml:space="preserve">Confirmar que a próxima empresa selecionada é Beta (e não Alfa novamente).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Resultado</w:t>
      </w:r>
      <w:r>
        <w:t xml:space="preserve">: ordem</w:t>
      </w:r>
      <w:r>
        <w:t xml:space="preserve"> </w:t>
      </w:r>
      <w:r>
        <w:rPr>
          <w:rStyle w:val="VerbatimChar"/>
        </w:rPr>
        <w:t xml:space="preserve">A → B → C → A</w:t>
      </w:r>
      <w:r>
        <w:t xml:space="preserve">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Aprovação</w:t>
      </w:r>
      <w:r>
        <w:t xml:space="preserve">: ordem respeitada.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Reprovação</w:t>
      </w:r>
      <w:r>
        <w:t xml:space="preserve">: ordem incorreta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8"/>
    <w:bookmarkStart w:id="109" w:name="cm-18-emitir-segunda-pré-os"/>
    <w:p>
      <w:pPr>
        <w:pStyle w:val="Heading3"/>
      </w:pPr>
      <w:r>
        <w:t xml:space="preserve">CM-18 — Emitir segunda Pré-OS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Regra</w:t>
      </w:r>
      <w:r>
        <w:t xml:space="preserve">: RN-11.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Passos</w:t>
      </w:r>
      <w:r>
        <w:t xml:space="preserve">: repetir CM-14 imediatamente após CM-17. Sistema deve escolher Beta.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Aprovação</w:t>
      </w:r>
      <w:r>
        <w:t xml:space="preserve">: Beta selecionada.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Reprovação</w:t>
      </w:r>
      <w:r>
        <w:t xml:space="preserve">: empresa errada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9"/>
    <w:bookmarkStart w:id="110" w:name="cm-19-bloquear-empresa-com-os-aberta"/>
    <w:p>
      <w:pPr>
        <w:pStyle w:val="Heading3"/>
      </w:pPr>
      <w:r>
        <w:t xml:space="preserve">CM-19 — Bloquear empresa com OS aberta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Regra</w:t>
      </w:r>
      <w:r>
        <w:t xml:space="preserve">: RN-16.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Pré-condições</w:t>
      </w:r>
      <w:r>
        <w:t xml:space="preserve">: Beta com OS aberta.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Passos</w:t>
      </w:r>
      <w:r>
        <w:t xml:space="preserve">: tentar emitir nova Pré-OS no mesmo serviço sem concluir a OS atual. Confirmar que Beta é pulada e a próxima apta (Gama) é selecionada.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Aprovação</w:t>
      </w:r>
      <w:r>
        <w:t xml:space="preserve">: Beta pulada.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Reprovação</w:t>
      </w:r>
      <w:r>
        <w:t xml:space="preserve">: Beta selecionada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0"/>
    <w:bookmarkStart w:id="111" w:name="cm-20-recusar-pré-os"/>
    <w:p>
      <w:pPr>
        <w:pStyle w:val="Heading3"/>
      </w:pPr>
      <w:r>
        <w:t xml:space="preserve">CM-20 — Recusar Pré-OS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Regra</w:t>
      </w:r>
      <w:r>
        <w:t xml:space="preserve">: RN-19.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07"/>
        </w:numPr>
      </w:pPr>
      <w:r>
        <w:t xml:space="preserve">Emitir Pré-OS para Gama.</w:t>
      </w:r>
    </w:p>
    <w:p>
      <w:pPr>
        <w:pStyle w:val="Compact"/>
        <w:numPr>
          <w:ilvl w:val="1"/>
          <w:numId w:val="1107"/>
        </w:numPr>
      </w:pPr>
      <w:r>
        <w:t xml:space="preserve">Recusar (caminho da interface).</w:t>
      </w:r>
    </w:p>
    <w:p>
      <w:pPr>
        <w:pStyle w:val="Compact"/>
        <w:numPr>
          <w:ilvl w:val="1"/>
          <w:numId w:val="1107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PRE_OS.STATUS=RECUSADA</w:t>
      </w:r>
      <w:r>
        <w:t xml:space="preserve">.</w:t>
      </w:r>
    </w:p>
    <w:p>
      <w:pPr>
        <w:pStyle w:val="Compact"/>
        <w:numPr>
          <w:ilvl w:val="1"/>
          <w:numId w:val="1107"/>
        </w:numPr>
      </w:pPr>
      <w:r>
        <w:t xml:space="preserve">Emitir nova Pré-OS — deve escolher a próxima apta (rota canônica).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Aprovação</w:t>
      </w:r>
      <w:r>
        <w:t xml:space="preserve">: recusa avança fila.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Reprovação</w:t>
      </w:r>
      <w:r>
        <w:t xml:space="preserve">: fila parada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1"/>
    <w:bookmarkStart w:id="112" w:name="cm-21-expirar-pré-os"/>
    <w:p>
      <w:pPr>
        <w:pStyle w:val="Heading3"/>
      </w:pPr>
      <w:r>
        <w:t xml:space="preserve">CM-21 — Expirar Pré-OS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Regra</w:t>
      </w:r>
      <w:r>
        <w:t xml:space="preserve">: RN-20.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Obrigatoriedade</w:t>
      </w:r>
      <w:r>
        <w:t xml:space="preserve">: complementar (cobertura automatizada por</w:t>
      </w:r>
      <w:r>
        <w:t xml:space="preserve"> </w:t>
      </w:r>
      <w:r>
        <w:rPr>
          <w:rStyle w:val="VerbatimChar"/>
        </w:rPr>
        <w:t xml:space="preserve">EXP_001</w:t>
      </w:r>
      <w:r>
        <w:t xml:space="preserve">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Lacuna a validar</w:t>
      </w:r>
      <w:r>
        <w:t xml:space="preserve">: simulação manual de expiração requer manipular data ou aguardar prazo. Para o testador externo,</w:t>
      </w:r>
      <w:r>
        <w:t xml:space="preserve"> </w:t>
      </w:r>
      <w:r>
        <w:rPr>
          <w:b/>
          <w:bCs/>
        </w:rPr>
        <w:t xml:space="preserve">aceitar como coberto automático</w:t>
      </w:r>
      <w:r>
        <w:t xml:space="preserve"> </w:t>
      </w:r>
      <w:r>
        <w:t xml:space="preserve">e marcar como</w:t>
      </w:r>
      <w:r>
        <w:t xml:space="preserve"> </w:t>
      </w:r>
      <w:r>
        <w:t xml:space="preserve">“lacuna manual”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Aprovação</w:t>
      </w:r>
      <w:r>
        <w:t xml:space="preserve">: confirmar via aba</w:t>
      </w:r>
      <w:r>
        <w:t xml:space="preserve"> </w:t>
      </w:r>
      <w:r>
        <w:rPr>
          <w:rStyle w:val="VerbatimChar"/>
        </w:rPr>
        <w:t xml:space="preserve">PRE_OS.STATUS=EXPIRADA</w:t>
      </w:r>
      <w:r>
        <w:t xml:space="preserve"> </w:t>
      </w:r>
      <w:r>
        <w:t xml:space="preserve">se o cenário canônico permitir.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Resultado: APROVADO / N/A (lacuna manual)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2"/>
    <w:bookmarkStart w:id="113" w:name="X7e70d3f2662b6fe1912a7c6914693282c5f888c"/>
    <w:p>
      <w:pPr>
        <w:pStyle w:val="Heading3"/>
      </w:pPr>
      <w:r>
        <w:t xml:space="preserve">CM-22 — Bloquear empresa com Pré-OS pendente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Regra</w:t>
      </w:r>
      <w:r>
        <w:t xml:space="preserve">: RN-15.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Passos</w:t>
      </w:r>
      <w:r>
        <w:t xml:space="preserve">: com Beta com Pré-OS</w:t>
      </w:r>
      <w:r>
        <w:t xml:space="preserve"> </w:t>
      </w:r>
      <w:r>
        <w:rPr>
          <w:rStyle w:val="VerbatimChar"/>
        </w:rPr>
        <w:t xml:space="preserve">AGUARDANDO_ACEITE</w:t>
      </w:r>
      <w:r>
        <w:t xml:space="preserve">, tentar emitir nova Pré-OS no mesmo serviço → Beta deve ser pulada.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Aprovação</w:t>
      </w:r>
      <w:r>
        <w:t xml:space="preserve">: bloqueio.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Reprovação</w:t>
      </w:r>
      <w:r>
        <w:t xml:space="preserve">: nova indicação para Beta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3"/>
    <w:bookmarkStart w:id="114" w:name="cm-23-concluir-os"/>
    <w:p>
      <w:pPr>
        <w:pStyle w:val="Heading3"/>
      </w:pPr>
      <w:r>
        <w:t xml:space="preserve">CM-23 — Concluir OS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Regra</w:t>
      </w:r>
      <w:r>
        <w:t xml:space="preserve">: RN-23.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11"/>
        </w:numPr>
      </w:pPr>
      <w:r>
        <w:t xml:space="preserve">Abrir OS de Alfa.</w:t>
      </w:r>
    </w:p>
    <w:p>
      <w:pPr>
        <w:pStyle w:val="Compact"/>
        <w:numPr>
          <w:ilvl w:val="1"/>
          <w:numId w:val="1111"/>
        </w:numPr>
      </w:pPr>
      <w:r>
        <w:t xml:space="preserve">Concluir.</w:t>
      </w:r>
    </w:p>
    <w:p>
      <w:pPr>
        <w:pStyle w:val="Compact"/>
        <w:numPr>
          <w:ilvl w:val="1"/>
          <w:numId w:val="1111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CAD_OS.STATUS=CONCLUIDA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DT_FECHAMENTO</w:t>
      </w:r>
      <w:r>
        <w:t xml:space="preserve">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AUDIT_LOG</w:t>
      </w:r>
      <w:r>
        <w:t xml:space="preserve">:</w:t>
      </w:r>
      <w:r>
        <w:t xml:space="preserve"> </w:t>
      </w:r>
      <w:r>
        <w:rPr>
          <w:rStyle w:val="VerbatimChar"/>
        </w:rPr>
        <w:t xml:space="preserve">EVT_OS_CONCLUIDA</w:t>
      </w:r>
      <w:r>
        <w:t xml:space="preserve">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Aprovação</w:t>
      </w:r>
      <w:r>
        <w:t xml:space="preserve">: status correto.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Reprovação</w:t>
      </w:r>
      <w:r>
        <w:t xml:space="preserve">: erro VBA → P0.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4"/>
    <w:bookmarkStart w:id="115" w:name="X6bb0eabf9fb4f23dd3788b210737a7ebfbd1d58"/>
    <w:p>
      <w:pPr>
        <w:pStyle w:val="Heading3"/>
      </w:pPr>
      <w:r>
        <w:t xml:space="preserve">CM-24 — Avaliar prestador com nota aprovada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Regra</w:t>
      </w:r>
      <w:r>
        <w:t xml:space="preserve">: RN-24, RN-25, RN-37.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13"/>
        </w:numPr>
      </w:pPr>
      <w:r>
        <w:t xml:space="preserve">Avaliar OS de Alfa com nota &gt;= NOTA_MINIMA (default 5.0).</w:t>
      </w:r>
    </w:p>
    <w:p>
      <w:pPr>
        <w:pStyle w:val="Compact"/>
        <w:numPr>
          <w:ilvl w:val="1"/>
          <w:numId w:val="1113"/>
        </w:numPr>
      </w:pPr>
      <w:r>
        <w:t xml:space="preserve">Não fornecer justificativa de divergência.</w:t>
      </w:r>
    </w:p>
    <w:p>
      <w:pPr>
        <w:pStyle w:val="Compact"/>
        <w:numPr>
          <w:ilvl w:val="1"/>
          <w:numId w:val="1113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linha</w:t>
      </w:r>
      <w:r>
        <w:t xml:space="preserve"> </w:t>
      </w:r>
      <w:r>
        <w:rPr>
          <w:rStyle w:val="VerbatimChar"/>
        </w:rPr>
        <w:t xml:space="preserve">Avaliacao Registrada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Aprovação</w:t>
      </w:r>
      <w:r>
        <w:t xml:space="preserve">: sem strike; sem suspensão.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Reprovação</w:t>
      </w:r>
      <w:r>
        <w:t xml:space="preserve">: strike incorreto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5"/>
    <w:bookmarkStart w:id="116" w:name="cm-25-avaliar-prestador-com-nota-baixa"/>
    <w:p>
      <w:pPr>
        <w:pStyle w:val="Heading3"/>
      </w:pPr>
      <w:r>
        <w:t xml:space="preserve">CM-25 — Avaliar prestador com nota baixa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Regra</w:t>
      </w:r>
      <w:r>
        <w:t xml:space="preserve">: RN-24, RN-27.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15"/>
        </w:numPr>
      </w:pPr>
      <w:r>
        <w:t xml:space="preserve">Para uma nova rodada com Beta, concluir OS e avaliar com média menor que NOTA_MINIMA (ex.: 3.0).</w:t>
      </w:r>
    </w:p>
    <w:p>
      <w:pPr>
        <w:pStyle w:val="Compact"/>
        <w:numPr>
          <w:ilvl w:val="1"/>
          <w:numId w:val="1115"/>
        </w:numPr>
      </w:pPr>
      <w:r>
        <w:t xml:space="preserve">Conferir AUDIT_LOG:</w:t>
      </w:r>
      <w:r>
        <w:t xml:space="preserve"> </w:t>
      </w:r>
      <w:r>
        <w:rPr>
          <w:rStyle w:val="VerbatimChar"/>
        </w:rPr>
        <w:t xml:space="preserve">STRIKES_TOTAL</w:t>
      </w:r>
      <w:r>
        <w:t xml:space="preserve"> </w:t>
      </w:r>
      <w:r>
        <w:t xml:space="preserve">incrementou;</w:t>
      </w:r>
      <w:r>
        <w:t xml:space="preserve"> </w:t>
      </w:r>
      <w:r>
        <w:rPr>
          <w:rStyle w:val="VerbatimChar"/>
        </w:rPr>
        <w:t xml:space="preserve">STRIKES_PUNICAO</w:t>
      </w:r>
      <w:r>
        <w:t xml:space="preserve"> </w:t>
      </w:r>
      <w:r>
        <w:t xml:space="preserve">incrementou.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Aprovação</w:t>
      </w:r>
      <w:r>
        <w:t xml:space="preserve">: 1 strike registrado.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Reprovação</w:t>
      </w:r>
      <w:r>
        <w:t xml:space="preserve">: silêncio → P0.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6"/>
    <w:bookmarkStart w:id="117" w:name="cm-26-validar-strike-1"/>
    <w:p>
      <w:pPr>
        <w:pStyle w:val="Heading3"/>
      </w:pPr>
      <w:r>
        <w:t xml:space="preserve">CM-26 — Validar strike 1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Regra</w:t>
      </w:r>
      <w:r>
        <w:t xml:space="preserve">: RN-27.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Passos</w:t>
      </w:r>
      <w:r>
        <w:t xml:space="preserve">: CM-25.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Aprovação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STRIKES_PUNICAO=1</w:t>
      </w:r>
      <w:r>
        <w:t xml:space="preserve">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Reprovação</w:t>
      </w:r>
      <w:r>
        <w:t xml:space="preserve">: contagem errada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7"/>
    <w:bookmarkStart w:id="118" w:name="cm-27-validar-strike-2"/>
    <w:p>
      <w:pPr>
        <w:pStyle w:val="Heading3"/>
      </w:pPr>
      <w:r>
        <w:t xml:space="preserve">CM-27 — Validar strike 2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Regra</w:t>
      </w:r>
      <w:r>
        <w:t xml:space="preserve">: RN-27.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Passos</w:t>
      </w:r>
      <w:r>
        <w:t xml:space="preserve">: nova rodada para Beta com nota baixa; avaliar; conferir</w:t>
      </w:r>
      <w:r>
        <w:t xml:space="preserve"> </w:t>
      </w:r>
      <w:r>
        <w:rPr>
          <w:rStyle w:val="VerbatimChar"/>
        </w:rPr>
        <w:t xml:space="preserve">STRIKES_PUNICAO=2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Aprovação</w:t>
      </w:r>
      <w:r>
        <w:t xml:space="preserve">: 2 strikes.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Reprovação</w:t>
      </w:r>
      <w:r>
        <w:t xml:space="preserve">: P0.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8"/>
    <w:bookmarkStart w:id="119" w:name="cm-28-validar-suspensão-no-strike-3"/>
    <w:p>
      <w:pPr>
        <w:pStyle w:val="Heading3"/>
      </w:pPr>
      <w:r>
        <w:t xml:space="preserve">CM-28 — Validar suspensão no strike 3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Regra</w:t>
      </w:r>
      <w:r>
        <w:t xml:space="preserve">: RN-28.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Passos</w:t>
      </w:r>
      <w:r>
        <w:t xml:space="preserve">: terceira rodada para Beta com nota baixa.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Resultado</w:t>
      </w:r>
      <w:r>
        <w:t xml:space="preserve">: Beta passa a</w:t>
      </w:r>
      <w:r>
        <w:t xml:space="preserve"> </w:t>
      </w:r>
      <w:r>
        <w:rPr>
          <w:rStyle w:val="VerbatimChar"/>
        </w:rPr>
        <w:t xml:space="preserve">STATUS=SUSPENSA_GLOBAL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DT_FIM_SUSP</w:t>
      </w:r>
      <w:r>
        <w:t xml:space="preserve"> </w:t>
      </w:r>
      <w:r>
        <w:t xml:space="preserve">preenchida com</w:t>
      </w:r>
      <w:r>
        <w:t xml:space="preserve"> </w:t>
      </w:r>
      <w:r>
        <w:rPr>
          <w:rStyle w:val="VerbatimChar"/>
        </w:rPr>
        <w:t xml:space="preserve">hoje + DIAS_SUSPENSAO_STRIKE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Aprovação</w:t>
      </w:r>
      <w:r>
        <w:t xml:space="preserve">: suspensão automática.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Reprovação</w:t>
      </w:r>
      <w:r>
        <w:t xml:space="preserve">: P0.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9"/>
    <w:bookmarkStart w:id="120" w:name="X1ecded48dacd23af7b8a7c7eb8624ead64b6faa"/>
    <w:p>
      <w:pPr>
        <w:pStyle w:val="Heading3"/>
      </w:pPr>
      <w:r>
        <w:t xml:space="preserve">CM-29 — Validar suspensão por configuração inválida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Regra</w:t>
      </w:r>
      <w:r>
        <w:t xml:space="preserve">: RN-25, RN-28.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Obrigatoriedade</w:t>
      </w:r>
      <w:r>
        <w:t xml:space="preserve">: complementar.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20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Configurações Iniciais</w:t>
      </w:r>
      <w:r>
        <w:t xml:space="preserve">.</w:t>
      </w:r>
    </w:p>
    <w:p>
      <w:pPr>
        <w:pStyle w:val="Compact"/>
        <w:numPr>
          <w:ilvl w:val="1"/>
          <w:numId w:val="1120"/>
        </w:numPr>
      </w:pPr>
      <w:r>
        <w:t xml:space="preserve">Tentar gravar</w:t>
      </w:r>
      <w:r>
        <w:t xml:space="preserve"> </w:t>
      </w:r>
      <w:r>
        <w:rPr>
          <w:rStyle w:val="VerbatimChar"/>
        </w:rPr>
        <w:t xml:space="preserve">MAX_STRIKES=0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DIAS_SUSPENSAO_STRIKE=-1</w:t>
      </w:r>
      <w:r>
        <w:t xml:space="preserve">.</w:t>
      </w:r>
    </w:p>
    <w:p>
      <w:pPr>
        <w:pStyle w:val="Compact"/>
        <w:numPr>
          <w:ilvl w:val="1"/>
          <w:numId w:val="1120"/>
        </w:numPr>
      </w:pPr>
      <w:r>
        <w:t xml:space="preserve">Confirmar bloqueio com mensagem clara (MICRO47).</w:t>
      </w:r>
    </w:p>
    <w:p>
      <w:pPr>
        <w:pStyle w:val="Compact"/>
        <w:numPr>
          <w:ilvl w:val="1"/>
          <w:numId w:val="1120"/>
        </w:numPr>
      </w:pPr>
      <w:r>
        <w:t xml:space="preserve">Conferir AUDIT_LOG</w:t>
      </w:r>
      <w:r>
        <w:t xml:space="preserve"> </w:t>
      </w:r>
      <w:r>
        <w:rPr>
          <w:rStyle w:val="VerbatimChar"/>
        </w:rPr>
        <w:t xml:space="preserve">CONFIG_INVALIDA</w:t>
      </w:r>
      <w:r>
        <w:t xml:space="preserve">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Aprovação</w:t>
      </w:r>
      <w:r>
        <w:t xml:space="preserve">: bloqueio + auditoria.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Reprovação</w:t>
      </w:r>
      <w:r>
        <w:t xml:space="preserve">: aceita valor inválido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0"/>
    <w:bookmarkStart w:id="121" w:name="cm-30-validar-reativação-manual"/>
    <w:p>
      <w:pPr>
        <w:pStyle w:val="Heading3"/>
      </w:pPr>
      <w:r>
        <w:t xml:space="preserve">CM-30 — Validar reativação manual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Regra</w:t>
      </w:r>
      <w:r>
        <w:t xml:space="preserve">: RN-31.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22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Reativar Empresa</w:t>
      </w:r>
      <w:r>
        <w:t xml:space="preserve">.</w:t>
      </w:r>
    </w:p>
    <w:p>
      <w:pPr>
        <w:pStyle w:val="Compact"/>
        <w:numPr>
          <w:ilvl w:val="1"/>
          <w:numId w:val="1122"/>
        </w:numPr>
      </w:pPr>
      <w:r>
        <w:t xml:space="preserve">Selecionar Beta.</w:t>
      </w:r>
    </w:p>
    <w:p>
      <w:pPr>
        <w:pStyle w:val="Compact"/>
        <w:numPr>
          <w:ilvl w:val="1"/>
          <w:numId w:val="1122"/>
        </w:numPr>
      </w:pPr>
      <w:r>
        <w:t xml:space="preserve">Confirmar.</w:t>
      </w:r>
    </w:p>
    <w:p>
      <w:pPr>
        <w:pStyle w:val="Compact"/>
        <w:numPr>
          <w:ilvl w:val="1"/>
          <w:numId w:val="1122"/>
        </w:numPr>
      </w:pPr>
      <w:r>
        <w:t xml:space="preserve">Conferir: Beta volta a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ATIVA</w:t>
      </w:r>
      <w:r>
        <w:t xml:space="preserve">;</w:t>
      </w:r>
      <w:r>
        <w:t xml:space="preserve"> </w:t>
      </w:r>
      <w:r>
        <w:rPr>
          <w:rStyle w:val="VerbatimChar"/>
        </w:rPr>
        <w:t xml:space="preserve">DT_ULT_REATIV</w:t>
      </w:r>
      <w:r>
        <w:t xml:space="preserve"> </w:t>
      </w:r>
      <w:r>
        <w:t xml:space="preserve">preenchida;</w:t>
      </w:r>
      <w:r>
        <w:t xml:space="preserve"> </w:t>
      </w:r>
      <w:r>
        <w:rPr>
          <w:rStyle w:val="VerbatimChar"/>
        </w:rPr>
        <w:t xml:space="preserve">DT_FIM_SUSP</w:t>
      </w:r>
      <w:r>
        <w:t xml:space="preserve"> </w:t>
      </w:r>
      <w:r>
        <w:t xml:space="preserve">limpa; recusas zeradas; AUDIT_LOG</w:t>
      </w:r>
      <w:r>
        <w:t xml:space="preserve"> </w:t>
      </w:r>
      <w:r>
        <w:rPr>
          <w:rStyle w:val="VerbatimChar"/>
        </w:rPr>
        <w:t xml:space="preserve">EVT_REATIVACAO</w:t>
      </w:r>
      <w:r>
        <w:t xml:space="preserve">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Aprovação</w:t>
      </w:r>
      <w:r>
        <w:t xml:space="preserve">: estado correto.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Reprovação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DT_ULT_REATIV</w:t>
      </w:r>
      <w:r>
        <w:t xml:space="preserve"> </w:t>
      </w:r>
      <w:r>
        <w:t xml:space="preserve">vazia →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(DT-17 reincidente).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"/>
    <w:bookmarkStart w:id="122" w:name="X4fe73a80ecc8b3fafeb144575ddf7ed082c3478"/>
    <w:p>
      <w:pPr>
        <w:pStyle w:val="Heading3"/>
      </w:pPr>
      <w:r>
        <w:t xml:space="preserve">CM-31 — Validar reativação automática por prazo vencido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Regra</w:t>
      </w:r>
      <w:r>
        <w:t xml:space="preserve">: RN-32.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Obrigatoriedade</w:t>
      </w:r>
      <w:r>
        <w:t xml:space="preserve">: complementar (cobertura automatizada por</w:t>
      </w:r>
      <w:r>
        <w:t xml:space="preserve"> </w:t>
      </w:r>
      <w:r>
        <w:rPr>
          <w:rStyle w:val="VerbatimChar"/>
        </w:rPr>
        <w:t xml:space="preserve">CS_E2E_E_VOLTA_*</w:t>
      </w:r>
      <w:r>
        <w:t xml:space="preserve">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Lacuna a validar</w:t>
      </w:r>
      <w:r>
        <w:t xml:space="preserve">: simulação manual exige manipular data. Para o testador externo,</w:t>
      </w:r>
      <w:r>
        <w:t xml:space="preserve"> </w:t>
      </w:r>
      <w:r>
        <w:rPr>
          <w:b/>
          <w:bCs/>
        </w:rPr>
        <w:t xml:space="preserve">aceitar como coberto automático</w:t>
      </w:r>
      <w:r>
        <w:t xml:space="preserve">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Aprovação</w:t>
      </w:r>
      <w:r>
        <w:t xml:space="preserve">: N/A ou confirmação visual se o cenário canônico permitir.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Resultado: APROVADO / N/A (lacuna manual)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2"/>
    <w:bookmarkStart w:id="123" w:name="cm-32-validar-dual-counter-de-avaliação"/>
    <w:p>
      <w:pPr>
        <w:pStyle w:val="Heading3"/>
      </w:pPr>
      <w:r>
        <w:t xml:space="preserve">CM-32 — Validar dual counter de avaliação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Regra</w:t>
      </w:r>
      <w:r>
        <w:t xml:space="preserve">: RN-29, RN-30.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Obrigatoriedade</w:t>
      </w:r>
      <w:r>
        <w:t xml:space="preserve">: obrigatório (após CM-30).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25"/>
        </w:numPr>
      </w:pPr>
      <w:r>
        <w:t xml:space="preserve">Para Beta reativada, conferir AUDIT_LOG: nas avaliações pós-reativação,</w:t>
      </w:r>
      <w:r>
        <w:t xml:space="preserve"> </w:t>
      </w:r>
      <w:r>
        <w:rPr>
          <w:rStyle w:val="VerbatimChar"/>
        </w:rPr>
        <w:t xml:space="preserve">STRIKES_PUNICAO</w:t>
      </w:r>
      <w:r>
        <w:t xml:space="preserve"> </w:t>
      </w:r>
      <w:r>
        <w:t xml:space="preserve">deve estar reiniciado a partir de zero, mas</w:t>
      </w:r>
      <w:r>
        <w:t xml:space="preserve"> </w:t>
      </w:r>
      <w:r>
        <w:rPr>
          <w:rStyle w:val="VerbatimChar"/>
        </w:rPr>
        <w:t xml:space="preserve">STRIKES_TOTAL</w:t>
      </w:r>
      <w:r>
        <w:t xml:space="preserve"> </w:t>
      </w:r>
      <w:r>
        <w:t xml:space="preserve">deve manter histórico.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Aprovação</w:t>
      </w:r>
      <w:r>
        <w:t xml:space="preserve">: dual counter correto.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Reprovação</w:t>
      </w:r>
      <w:r>
        <w:t xml:space="preserve">: histórico perdido ou janela punitiva não reiniciada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3"/>
    <w:bookmarkStart w:id="124" w:name="X289373139933560b712a448485cb74067f69b1d"/>
    <w:p>
      <w:pPr>
        <w:pStyle w:val="Heading3"/>
      </w:pPr>
      <w:r>
        <w:t xml:space="preserve">CM-33 — Validar preservação de histórico total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Regra</w:t>
      </w:r>
      <w:r>
        <w:t xml:space="preserve">: RN-29.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Passos</w:t>
      </w:r>
      <w:r>
        <w:t xml:space="preserve">: revisar avaliações antigas em AUDIT_LOG após reativação; confirmar que continuam visíveis e somam no</w:t>
      </w:r>
      <w:r>
        <w:t xml:space="preserve"> </w:t>
      </w:r>
      <w:r>
        <w:rPr>
          <w:rStyle w:val="VerbatimChar"/>
        </w:rPr>
        <w:t xml:space="preserve">STRIKES_TOTAL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Aprovação</w:t>
      </w:r>
      <w:r>
        <w:t xml:space="preserve">: histórico intacto.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Reprovação</w:t>
      </w:r>
      <w:r>
        <w:t xml:space="preserve">: P0.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4"/>
    <w:bookmarkStart w:id="125" w:name="X59b686b92fff9bfdaab1348c0a781624203b7c6"/>
    <w:p>
      <w:pPr>
        <w:pStyle w:val="Heading3"/>
      </w:pPr>
      <w:r>
        <w:t xml:space="preserve">CM-34 — Validar janela punitiva pós-reativação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Regra</w:t>
      </w:r>
      <w:r>
        <w:t xml:space="preserve">: RN-30.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Passos</w:t>
      </w:r>
      <w:r>
        <w:t xml:space="preserve">: após CM-30, registrar nova avaliação baixa para Beta.</w:t>
      </w:r>
      <w:r>
        <w:t xml:space="preserve"> </w:t>
      </w:r>
      <w:r>
        <w:rPr>
          <w:rStyle w:val="VerbatimChar"/>
        </w:rPr>
        <w:t xml:space="preserve">STRIKES_PUNICAO</w:t>
      </w:r>
      <w:r>
        <w:t xml:space="preserve"> </w:t>
      </w:r>
      <w:r>
        <w:t xml:space="preserve">deve ir a 1, e não 3.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Aprovação</w:t>
      </w:r>
      <w:r>
        <w:t xml:space="preserve">: janela punitiva reiniciada corretamente.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Reprovação</w:t>
      </w:r>
      <w:r>
        <w:t xml:space="preserve">: punição imediata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5"/>
    <w:bookmarkStart w:id="126" w:name="cm-35-validar-empresa-inativa"/>
    <w:p>
      <w:pPr>
        <w:pStyle w:val="Heading3"/>
      </w:pPr>
      <w:r>
        <w:t xml:space="preserve">CM-35 — Validar empresa inativa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Regra</w:t>
      </w:r>
      <w:r>
        <w:t xml:space="preserve">: RN-13.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29"/>
        </w:numPr>
      </w:pPr>
      <w:r>
        <w:t xml:space="preserve">Inativar Gama via tela apropriada.</w:t>
      </w:r>
    </w:p>
    <w:p>
      <w:pPr>
        <w:pStyle w:val="Compact"/>
        <w:numPr>
          <w:ilvl w:val="1"/>
          <w:numId w:val="1129"/>
        </w:numPr>
      </w:pPr>
      <w:r>
        <w:t xml:space="preserve">Emitir nova Pré-OS no serviço.</w:t>
      </w:r>
    </w:p>
    <w:p>
      <w:pPr>
        <w:pStyle w:val="Compact"/>
        <w:numPr>
          <w:ilvl w:val="1"/>
          <w:numId w:val="1129"/>
        </w:numPr>
      </w:pPr>
      <w:r>
        <w:t xml:space="preserve">Confirmar que Gama é pulada.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Aprovação</w:t>
      </w:r>
      <w:r>
        <w:t xml:space="preserve">: Gama ignorada.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Reprovação</w:t>
      </w:r>
      <w:r>
        <w:t xml:space="preserve">: P0.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6"/>
    <w:bookmarkStart w:id="127" w:name="cm-36-validar-entidade-inativa"/>
    <w:p>
      <w:pPr>
        <w:pStyle w:val="Heading3"/>
      </w:pPr>
      <w:r>
        <w:t xml:space="preserve">CM-36 — Validar entidade inativa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Regra</w:t>
      </w:r>
      <w:r>
        <w:t xml:space="preserve">: RN-02 (negativo).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Obrigatoriedade</w:t>
      </w:r>
      <w:r>
        <w:t xml:space="preserve">: complementar.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31"/>
        </w:numPr>
      </w:pPr>
      <w:r>
        <w:t xml:space="preserve">Inativar entidade de teste.</w:t>
      </w:r>
    </w:p>
    <w:p>
      <w:pPr>
        <w:pStyle w:val="Compact"/>
        <w:numPr>
          <w:ilvl w:val="1"/>
          <w:numId w:val="1131"/>
        </w:numPr>
      </w:pPr>
      <w:r>
        <w:t xml:space="preserve">Tentar emitir Pré-OS para essa entidade.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Resultado</w:t>
      </w:r>
      <w:r>
        <w:t xml:space="preserve">: bloqueio.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Aprovação</w:t>
      </w:r>
      <w:r>
        <w:t xml:space="preserve">: bloqueio.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Reprovação</w:t>
      </w:r>
      <w:r>
        <w:t xml:space="preserve">: aceita inativa →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Start w:id="128" w:name="X579558cec9b3334fb9189e3484b22970bc8dc60"/>
    <w:p>
      <w:pPr>
        <w:pStyle w:val="Heading3"/>
      </w:pPr>
      <w:r>
        <w:t xml:space="preserve">CM-37 — Validar bloqueio total sem travamento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Regra</w:t>
      </w:r>
      <w:r>
        <w:t xml:space="preserve">: RN-34.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33"/>
        </w:numPr>
      </w:pPr>
      <w:r>
        <w:t xml:space="preserve">Inativar/suspender todas as empresas credenciadas do serviço.</w:t>
      </w:r>
    </w:p>
    <w:p>
      <w:pPr>
        <w:pStyle w:val="Compact"/>
        <w:numPr>
          <w:ilvl w:val="1"/>
          <w:numId w:val="1133"/>
        </w:numPr>
      </w:pPr>
      <w:r>
        <w:t xml:space="preserve">Tentar emitir Pré-OS.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Resultado</w:t>
      </w:r>
      <w:r>
        <w:t xml:space="preserve">: mensagem</w:t>
      </w:r>
      <w:r>
        <w:t xml:space="preserve"> </w:t>
      </w:r>
      <w:r>
        <w:rPr>
          <w:rStyle w:val="VerbatimChar"/>
        </w:rPr>
        <w:t xml:space="preserve">SEM_CREDENCIADOS_APTOS</w:t>
      </w:r>
      <w:r>
        <w:t xml:space="preserve"> </w:t>
      </w:r>
      <w:r>
        <w:t xml:space="preserve">ou equivalente; Excel não trava.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Aprovação</w:t>
      </w:r>
      <w:r>
        <w:t xml:space="preserve">: mensagem amigável.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Reprovação</w:t>
      </w:r>
      <w:r>
        <w:t xml:space="preserve">: Excel trava ou erro VBA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8"/>
    <w:bookmarkStart w:id="129" w:name="cm-38-validar-reabilitação-em-cadeia"/>
    <w:p>
      <w:pPr>
        <w:pStyle w:val="Heading3"/>
      </w:pPr>
      <w:r>
        <w:t xml:space="preserve">CM-38 — Validar reabilitação em cadeia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Regra</w:t>
      </w:r>
      <w:r>
        <w:t xml:space="preserve">: RN-31, RN-32, RN-33.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Obrigatoriedade</w:t>
      </w:r>
      <w:r>
        <w:t xml:space="preserve">: complementar.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35"/>
        </w:numPr>
      </w:pPr>
      <w:r>
        <w:t xml:space="preserve">Reativar todas as empresas inativadas.</w:t>
      </w:r>
    </w:p>
    <w:p>
      <w:pPr>
        <w:pStyle w:val="Compact"/>
        <w:numPr>
          <w:ilvl w:val="1"/>
          <w:numId w:val="1135"/>
        </w:numPr>
      </w:pPr>
      <w:r>
        <w:t xml:space="preserve">Emitir nova Pré-OS.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Resultado</w:t>
      </w:r>
      <w:r>
        <w:t xml:space="preserve">: ordem de fila preservada.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Aprovação</w:t>
      </w:r>
      <w:r>
        <w:t xml:space="preserve">: rotação esperada.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Reprovação</w:t>
      </w:r>
      <w:r>
        <w:t xml:space="preserve">: ordem incorreta →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9"/>
    <w:bookmarkStart w:id="130" w:name="cm-39-validar-múltiplas-atividades"/>
    <w:p>
      <w:pPr>
        <w:pStyle w:val="Heading3"/>
      </w:pPr>
      <w:r>
        <w:t xml:space="preserve">CM-39 — Validar múltiplas atividades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Regra</w:t>
      </w:r>
      <w:r>
        <w:t xml:space="preserve">: RN-01, RN-06.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Obrigatoriedade</w:t>
      </w:r>
      <w:r>
        <w:t xml:space="preserve">: complementar.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Passos</w:t>
      </w:r>
      <w:r>
        <w:t xml:space="preserve">: cadastrar segundo serviço para atividade diferente; credenciar Alfa nos dois serviços; emitir Pré-OS em cada um.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Resultado</w:t>
      </w:r>
      <w:r>
        <w:t xml:space="preserve">: independência entre filas.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Aprovação</w:t>
      </w:r>
      <w:r>
        <w:t xml:space="preserve">: cada fila opera isolada.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Reprovação</w:t>
      </w:r>
      <w:r>
        <w:t xml:space="preserve">: vazamento de estado →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0"/>
    <w:bookmarkStart w:id="131" w:name="X667c567dc2cd9189af671be8dded959d4d19205"/>
    <w:p>
      <w:pPr>
        <w:pStyle w:val="Heading3"/>
      </w:pPr>
      <w:r>
        <w:t xml:space="preserve">CM-40 — Validar OS aberta bloqueia somente o contexto correto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Regra</w:t>
      </w:r>
      <w:r>
        <w:t xml:space="preserve">: RN-16 (escopo).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Obrigatoriedade</w:t>
      </w:r>
      <w:r>
        <w:t xml:space="preserve">: complementar.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Lacuna a validar</w:t>
      </w:r>
      <w:r>
        <w:t xml:space="preserve">: a granularidade do bloqueio (por atividade vs serviço vs global) precisa ser confirmada pelo testador no cenário real.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Passos</w:t>
      </w:r>
      <w:r>
        <w:t xml:space="preserve">: com Alfa com OS aberta em serviço A, tentar emitir Pré-OS em serviço B.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Resultado</w:t>
      </w:r>
      <w:r>
        <w:t xml:space="preserve">: comportamento real observado. Registrar.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Aprovação</w:t>
      </w:r>
      <w:r>
        <w:t xml:space="preserve">: comportamento consistente com regra documentada.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Reprovação</w:t>
      </w:r>
      <w:r>
        <w:t xml:space="preserve">: comportamento ambíguo ou erro VBA →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+ nota documental.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1"/>
    <w:bookmarkStart w:id="132" w:name="cm-41-validar-integridade-da-base"/>
    <w:p>
      <w:pPr>
        <w:pStyle w:val="Heading3"/>
      </w:pPr>
      <w:r>
        <w:t xml:space="preserve">CM-41 — Validar integridade da base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Regra</w:t>
      </w:r>
      <w:r>
        <w:t xml:space="preserve">: RN-35, RN-36.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Obrigatoriedade</w:t>
      </w:r>
      <w:r>
        <w:t xml:space="preserve">: complementar.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39"/>
        </w:numPr>
      </w:pPr>
      <w:r>
        <w:t xml:space="preserve">Após executar todos os cenários, repetir o Sexteto.</w:t>
      </w:r>
    </w:p>
    <w:p>
      <w:pPr>
        <w:pStyle w:val="Compact"/>
        <w:numPr>
          <w:ilvl w:val="1"/>
          <w:numId w:val="1139"/>
        </w:numPr>
      </w:pPr>
      <w:r>
        <w:t xml:space="preserve">Conferir IntegridadeBase =</w:t>
      </w:r>
      <w:r>
        <w:t xml:space="preserve"> </w:t>
      </w:r>
      <w:r>
        <w:rPr>
          <w:rStyle w:val="VerbatimChar"/>
        </w:rPr>
        <w:t xml:space="preserve">4/0</w:t>
      </w:r>
      <w:r>
        <w:t xml:space="preserve">.</w:t>
      </w:r>
    </w:p>
    <w:p>
      <w:pPr>
        <w:pStyle w:val="Compact"/>
        <w:numPr>
          <w:ilvl w:val="1"/>
          <w:numId w:val="1139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RPT_INT_*</w:t>
      </w:r>
      <w:r>
        <w:t xml:space="preserve"> </w:t>
      </w:r>
      <w:r>
        <w:t xml:space="preserve">se existir; revisar visualmente.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Aprovação</w:t>
      </w:r>
      <w:r>
        <w:t xml:space="preserve">: integridade preservada.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Reprovação</w:t>
      </w:r>
      <w:r>
        <w:t xml:space="preserve">: novas órfãs →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2"/>
    <w:bookmarkStart w:id="133" w:name="cm-42-validar-relatório-de-auditoria"/>
    <w:p>
      <w:pPr>
        <w:pStyle w:val="Heading3"/>
      </w:pPr>
      <w:r>
        <w:t xml:space="preserve">CM-42 — Validar relatório de auditoria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Regra</w:t>
      </w:r>
      <w:r>
        <w:t xml:space="preserve">: RN-37.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41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pStyle w:val="Compact"/>
        <w:numPr>
          <w:ilvl w:val="1"/>
          <w:numId w:val="1141"/>
        </w:numPr>
      </w:pPr>
      <w:r>
        <w:t xml:space="preserve">Conferir presença de famílias:</w:t>
      </w:r>
      <w:r>
        <w:t xml:space="preserve"> </w:t>
      </w:r>
      <w:r>
        <w:rPr>
          <w:rStyle w:val="VerbatimChar"/>
        </w:rPr>
        <w:t xml:space="preserve">EVT_CADASTRO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EVT_SELECAO</w:t>
      </w:r>
      <w:r>
        <w:t xml:space="preserve">,</w:t>
      </w:r>
      <w:r>
        <w:t xml:space="preserve"> </w:t>
      </w:r>
      <w:r>
        <w:rPr>
          <w:rStyle w:val="VerbatimChar"/>
        </w:rPr>
        <w:t xml:space="preserve">EVT_PRE_OS_GERADA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EVT_OS_GERADA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EVT_OS_CONCLUIDA</w:t>
      </w:r>
      <w:r>
        <w:t xml:space="preserve">,</w:t>
      </w:r>
      <w:r>
        <w:t xml:space="preserve"> </w:t>
      </w:r>
      <w:r>
        <w:rPr>
          <w:rStyle w:val="VerbatimChar"/>
        </w:rPr>
        <w:t xml:space="preserve">Avaliacao Registrada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EVT_SUSPENSAO</w:t>
      </w:r>
      <w:r>
        <w:t xml:space="preserve">,</w:t>
      </w:r>
      <w:r>
        <w:t xml:space="preserve"> </w:t>
      </w:r>
      <w:r>
        <w:rPr>
          <w:rStyle w:val="VerbatimChar"/>
        </w:rPr>
        <w:t xml:space="preserve">EVT_REATIVACAO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EVT_TRANSACAO</w:t>
      </w:r>
      <w:r>
        <w:t xml:space="preserve">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Aprovação</w:t>
      </w:r>
      <w:r>
        <w:t xml:space="preserve">: famílias presentes para as ações executadas.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Reprovação</w:t>
      </w:r>
      <w:r>
        <w:t xml:space="preserve">: ausência →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3"/>
    <w:bookmarkStart w:id="134" w:name="cm-43-validar-limpar-base"/>
    <w:p>
      <w:pPr>
        <w:pStyle w:val="Heading3"/>
      </w:pPr>
      <w:r>
        <w:t xml:space="preserve">CM-43 — Validar Limpar Base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Regra</w:t>
      </w:r>
      <w:r>
        <w:t xml:space="preserve">: RN-38, RN-43.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Pré-condições</w:t>
      </w:r>
      <w:r>
        <w:t xml:space="preserve">: senha de Limpar Base fornecida pelo mantenedor.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43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Configurações Iniciais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Limpar Base</w:t>
      </w:r>
      <w:r>
        <w:t xml:space="preserve">.</w:t>
      </w:r>
    </w:p>
    <w:p>
      <w:pPr>
        <w:pStyle w:val="Compact"/>
        <w:numPr>
          <w:ilvl w:val="1"/>
          <w:numId w:val="1143"/>
        </w:numPr>
      </w:pPr>
      <w:r>
        <w:t xml:space="preserve">Confirmar que o campo de senha aparece mascarado.</w:t>
      </w:r>
    </w:p>
    <w:p>
      <w:pPr>
        <w:pStyle w:val="Compact"/>
        <w:numPr>
          <w:ilvl w:val="1"/>
          <w:numId w:val="1143"/>
        </w:numPr>
      </w:pPr>
      <w:r>
        <w:t xml:space="preserve">Digitar a senha.</w:t>
      </w:r>
    </w:p>
    <w:p>
      <w:pPr>
        <w:pStyle w:val="Compact"/>
        <w:numPr>
          <w:ilvl w:val="1"/>
          <w:numId w:val="1143"/>
        </w:numPr>
      </w:pPr>
      <w:r>
        <w:t xml:space="preserve">Confirmar.</w:t>
      </w:r>
    </w:p>
    <w:p>
      <w:pPr>
        <w:pStyle w:val="Compact"/>
        <w:numPr>
          <w:ilvl w:val="1"/>
          <w:numId w:val="1143"/>
        </w:numPr>
      </w:pPr>
      <w:r>
        <w:t xml:space="preserve">Conferir</w:t>
      </w:r>
      <w:r>
        <w:t xml:space="preserve"> </w:t>
      </w:r>
      <w:r>
        <w:rPr>
          <w:rStyle w:val="VerbatimChar"/>
        </w:rPr>
        <w:t xml:space="preserve">RPT_LIMPEZA_TOTAL</w:t>
      </w:r>
      <w:r>
        <w:t xml:space="preserve">.</w:t>
      </w:r>
    </w:p>
    <w:p>
      <w:pPr>
        <w:pStyle w:val="Compact"/>
        <w:numPr>
          <w:ilvl w:val="1"/>
          <w:numId w:val="1143"/>
        </w:numPr>
      </w:pPr>
      <w:r>
        <w:t xml:space="preserve">Conferir AUDIT_LOG</w:t>
      </w:r>
      <w:r>
        <w:t xml:space="preserve"> </w:t>
      </w:r>
      <w:r>
        <w:rPr>
          <w:rStyle w:val="VerbatimChar"/>
        </w:rPr>
        <w:t xml:space="preserve">OPERACAO=LIMPAR_BASE; AUTORIZADA=True</w:t>
      </w:r>
      <w:r>
        <w:t xml:space="preserve">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Aprovação</w:t>
      </w:r>
      <w:r>
        <w:t xml:space="preserve">: limpeza autorizada com relatório.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Reprovação</w:t>
      </w:r>
      <w:r>
        <w:t xml:space="preserve">: senha aceita em claro →</w:t>
      </w:r>
      <w:r>
        <w:t xml:space="preserve"> </w:t>
      </w:r>
      <w:r>
        <w:rPr>
          <w:b/>
          <w:bCs/>
        </w:rPr>
        <w:t xml:space="preserve">P0</w:t>
      </w:r>
      <w:r>
        <w:t xml:space="preserve">; limpeza sem autorização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4"/>
    <w:bookmarkStart w:id="135" w:name="cm-44-confirmar-que-cnae-permanece"/>
    <w:p>
      <w:pPr>
        <w:pStyle w:val="Heading3"/>
      </w:pPr>
      <w:r>
        <w:t xml:space="preserve">CM-44 — Confirmar que CNAE permanece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Regra</w:t>
      </w:r>
      <w:r>
        <w:t xml:space="preserve">: RN-39.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Passos</w:t>
      </w:r>
      <w:r>
        <w:t xml:space="preserve">: abrir</w:t>
      </w:r>
      <w:r>
        <w:t xml:space="preserve"> </w:t>
      </w:r>
      <w:r>
        <w:rPr>
          <w:rStyle w:val="VerbatimChar"/>
        </w:rPr>
        <w:t xml:space="preserve">ATIVIDADES</w:t>
      </w:r>
      <w:r>
        <w:t xml:space="preserve">; confirmar dados CNAE intactos.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Aprovação</w:t>
      </w:r>
      <w:r>
        <w:t xml:space="preserve">: intacto.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Reprovação</w:t>
      </w:r>
      <w:r>
        <w:t xml:space="preserve">: zerado →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(planilha inutilizável para município).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5"/>
    <w:bookmarkStart w:id="136" w:name="cm-45-confirmar-que-cad_serv-é-limpo"/>
    <w:p>
      <w:pPr>
        <w:pStyle w:val="Heading3"/>
      </w:pPr>
      <w:r>
        <w:t xml:space="preserve">CM-45 — Confirmar que CAD_SERV é limpo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Regra</w:t>
      </w:r>
      <w:r>
        <w:t xml:space="preserve">: RN-40.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Passos</w:t>
      </w:r>
      <w:r>
        <w:t xml:space="preserve">: abrir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; confirmar cabeçalho canônico, sem dados.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Aprovação</w:t>
      </w:r>
      <w:r>
        <w:t xml:space="preserve">: zerado com cabeçalho.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Reprovação</w:t>
      </w:r>
      <w:r>
        <w:t xml:space="preserve">: dados residuais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"/>
    <w:bookmarkStart w:id="137" w:name="Xa09d961015597fa8bfcd5cfa3de0df644feb0a9"/>
    <w:p>
      <w:pPr>
        <w:pStyle w:val="Heading3"/>
      </w:pPr>
      <w:r>
        <w:t xml:space="preserve">CM-46 — Cadastrar serviço novo após Limpar Base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Regra</w:t>
      </w:r>
      <w:r>
        <w:t xml:space="preserve">: RN-42.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47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Cadastra e Altera Serviço</w:t>
      </w:r>
      <w:r>
        <w:t xml:space="preserve">.</w:t>
      </w:r>
    </w:p>
    <w:p>
      <w:pPr>
        <w:pStyle w:val="Compact"/>
        <w:numPr>
          <w:ilvl w:val="1"/>
          <w:numId w:val="1147"/>
        </w:numPr>
      </w:pPr>
      <w:r>
        <w:t xml:space="preserve">Cadastrar novo serviço (ex.:</w:t>
      </w:r>
      <w:r>
        <w:t xml:space="preserve"> </w:t>
      </w:r>
      <w:r>
        <w:t xml:space="preserve">“Manutenção elétrica V204 — Município X”</w:t>
      </w:r>
      <w:r>
        <w:t xml:space="preserve">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Aprovação</w:t>
      </w:r>
      <w:r>
        <w:t xml:space="preserve">: cadastro funciona sem erro.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Reprovação</w:t>
      </w:r>
      <w:r>
        <w:t xml:space="preserve">: erro</w:t>
      </w:r>
      <w:r>
        <w:t xml:space="preserve"> </w:t>
      </w:r>
      <w:r>
        <w:rPr>
          <w:rStyle w:val="VerbatimChar"/>
        </w:rPr>
        <w:t xml:space="preserve">O objeto é obrigatório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(regressão MICRO53-fix2).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"/>
    <w:bookmarkStart w:id="138" w:name="Xb0c6a81a8eea5d8259b80d85670dd9763d98181"/>
    <w:p>
      <w:pPr>
        <w:pStyle w:val="Heading3"/>
      </w:pPr>
      <w:r>
        <w:t xml:space="preserve">CM-47 — Executar o sistema como se fosse outro município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Regra</w:t>
      </w:r>
      <w:r>
        <w:t xml:space="preserve">: RN-42.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Obrigatoriedade</w:t>
      </w:r>
      <w:r>
        <w:t xml:space="preserve">: complementar.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Passos</w:t>
      </w:r>
      <w:r>
        <w:t xml:space="preserve">:</w:t>
      </w:r>
    </w:p>
    <w:p>
      <w:pPr>
        <w:pStyle w:val="Compact"/>
        <w:numPr>
          <w:ilvl w:val="1"/>
          <w:numId w:val="1149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Configurações Iniciais</w:t>
      </w:r>
      <w:r>
        <w:t xml:space="preserve">.</w:t>
      </w:r>
    </w:p>
    <w:p>
      <w:pPr>
        <w:pStyle w:val="Compact"/>
        <w:numPr>
          <w:ilvl w:val="1"/>
          <w:numId w:val="1149"/>
        </w:numPr>
      </w:pPr>
      <w:r>
        <w:t xml:space="preserve">Alterar nome do município, gestor, e parâmetros.</w:t>
      </w:r>
    </w:p>
    <w:p>
      <w:pPr>
        <w:pStyle w:val="Compact"/>
        <w:numPr>
          <w:ilvl w:val="1"/>
          <w:numId w:val="1149"/>
        </w:numPr>
      </w:pPr>
      <w:r>
        <w:t xml:space="preserve">Confirmar.</w:t>
      </w:r>
    </w:p>
    <w:p>
      <w:pPr>
        <w:pStyle w:val="Compact"/>
        <w:numPr>
          <w:ilvl w:val="1"/>
          <w:numId w:val="1149"/>
        </w:numPr>
      </w:pPr>
      <w:r>
        <w:t xml:space="preserve">Recriar entidade, empresa e serviço com identidades diferentes.</w:t>
      </w:r>
    </w:p>
    <w:p>
      <w:pPr>
        <w:pStyle w:val="Compact"/>
        <w:numPr>
          <w:ilvl w:val="1"/>
          <w:numId w:val="1149"/>
        </w:numPr>
      </w:pPr>
      <w:r>
        <w:t xml:space="preserve">Emitir uma Pré-OS.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Aprovação</w:t>
      </w:r>
      <w:r>
        <w:t xml:space="preserve">: reuso completo sem lixo residual.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Reprovação</w:t>
      </w:r>
      <w:r>
        <w:t xml:space="preserve">: dados antigos aparecem →</w:t>
      </w:r>
      <w:r>
        <w:t xml:space="preserve"> </w:t>
      </w:r>
      <w:r>
        <w:rPr>
          <w:b/>
          <w:bCs/>
        </w:rPr>
        <w:t xml:space="preserve">P1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8"/>
    <w:bookmarkStart w:id="139" w:name="Xc0241c98925e54639de3e70f238c9f504c41f90"/>
    <w:p>
      <w:pPr>
        <w:pStyle w:val="Heading3"/>
      </w:pPr>
      <w:r>
        <w:t xml:space="preserve">CM-48 — Repetir Sexteto após testes manuais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Regra</w:t>
      </w:r>
      <w:r>
        <w:t xml:space="preserve">: RN-47 (regressão).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Passos</w:t>
      </w:r>
      <w:r>
        <w:t xml:space="preserve">: executar novamente o Sexteto Mínimo após todos os fluxos manuais.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Aprovação</w:t>
      </w:r>
      <w:r>
        <w:t xml:space="preserve">: continua aprovado com a mesma sintaxe canônica.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Reprovação</w:t>
      </w:r>
      <w:r>
        <w:t xml:space="preserve">: qualquer regressão →</w:t>
      </w:r>
      <w:r>
        <w:t xml:space="preserve"> </w:t>
      </w:r>
      <w:r>
        <w:rPr>
          <w:b/>
          <w:bCs/>
        </w:rPr>
        <w:t xml:space="preserve">P0/P1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9"/>
    <w:bookmarkStart w:id="140" w:name="cm-49-conferir-que-não-houve-regressão"/>
    <w:p>
      <w:pPr>
        <w:pStyle w:val="Heading3"/>
      </w:pPr>
      <w:r>
        <w:t xml:space="preserve">CM-49 — Conferir que não houve regressão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Regra</w:t>
      </w:r>
      <w:r>
        <w:t xml:space="preserve">: RN-47.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Obrigatoriedade</w:t>
      </w:r>
      <w:r>
        <w:t xml:space="preserve">: obrigatório.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Passos</w:t>
      </w:r>
      <w:r>
        <w:t xml:space="preserve">: comparar CSV do Sexteto rodado em CM-48 com o do CM-04. Sintaxe deve ser idêntica.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Aprovação</w:t>
      </w:r>
      <w:r>
        <w:t xml:space="preserve">: idêntica.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Reprovação</w:t>
      </w:r>
      <w:r>
        <w:t xml:space="preserve">: divergência → bug.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0"/>
    <w:bookmarkStart w:id="141" w:name="Xe637d69c5f519b372b50d838a6fabdce9b9ce4a"/>
    <w:p>
      <w:pPr>
        <w:pStyle w:val="Heading3"/>
      </w:pPr>
      <w:r>
        <w:t xml:space="preserve">CM-50 — Reentrada em fluxos mutadores (duplo clique)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Regra</w:t>
      </w:r>
      <w:r>
        <w:t xml:space="preserve">: RN-44.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Obrigatoriedade</w:t>
      </w:r>
      <w:r>
        <w:t xml:space="preserve">: complementar (cobertura automatizada</w:t>
      </w:r>
      <w:r>
        <w:t xml:space="preserve"> </w:t>
      </w:r>
      <w:r>
        <w:rPr>
          <w:rStyle w:val="VerbatimChar"/>
        </w:rPr>
        <w:t xml:space="preserve">UI_ADV_001</w:t>
      </w:r>
      <w:r>
        <w:t xml:space="preserve">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Passos</w:t>
      </w:r>
      <w:r>
        <w:t xml:space="preserve">: em</w:t>
      </w:r>
      <w:r>
        <w:t xml:space="preserve"> </w:t>
      </w:r>
      <w:r>
        <w:rPr>
          <w:b/>
          <w:bCs/>
        </w:rPr>
        <w:t xml:space="preserve">Solicitar Pré-OS</w:t>
      </w:r>
      <w:r>
        <w:t xml:space="preserve">, dar duplo clique rápido no botão</w:t>
      </w:r>
      <w:r>
        <w:t xml:space="preserve"> </w:t>
      </w:r>
      <w:r>
        <w:rPr>
          <w:b/>
          <w:bCs/>
        </w:rPr>
        <w:t xml:space="preserve">Confirmar</w:t>
      </w:r>
      <w:r>
        <w:t xml:space="preserve">. Confirmar que apenas uma Pré-OS é gerada.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Aprovação</w:t>
      </w:r>
      <w:r>
        <w:t xml:space="preserve">: idempotência.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Reprovação</w:t>
      </w:r>
      <w:r>
        <w:t xml:space="preserve">: duplicidade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Preenchimento do testador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 anexada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Linha de AUDIT_LOG conferida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 de bug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44" w:name="Xb3287e88140505a6fddf03278075a31dbf2ad2c"/>
    <w:p>
      <w:pPr>
        <w:pStyle w:val="Heading2"/>
      </w:pPr>
      <w:r>
        <w:t xml:space="preserve">8. MATRIZ REGRA → TESTE AUTOMÁTICO → TESTE MANUAL → EVIDÊNCIA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Teste automático</w:t>
            </w:r>
          </w:p>
        </w:tc>
        <w:tc>
          <w:tcPr/>
          <w:p>
            <w:pPr>
              <w:pStyle w:val="Compact"/>
            </w:pPr>
            <w:r>
              <w:t xml:space="preserve">Teste manual</w:t>
            </w:r>
          </w:p>
        </w:tc>
        <w:tc>
          <w:tcPr/>
          <w:p>
            <w:pPr>
              <w:pStyle w:val="Compact"/>
            </w:pPr>
            <w:r>
              <w:t xml:space="preserve">Evidência automática</w:t>
            </w:r>
          </w:p>
        </w:tc>
        <w:tc>
          <w:tcPr/>
          <w:p>
            <w:pPr>
              <w:pStyle w:val="Compact"/>
            </w:pPr>
            <w:r>
              <w:t xml:space="preserve">Evidência manual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Lacuna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 Credenciamento exige base</w:t>
            </w:r>
          </w:p>
        </w:tc>
        <w:tc>
          <w:tcPr/>
          <w:p>
            <w:pPr>
              <w:pStyle w:val="Compact"/>
            </w:pPr>
            <w:r>
              <w:t xml:space="preserve">V1, V2 Canônica, IntegridadeBase,</w:t>
            </w:r>
            <w:r>
              <w:t xml:space="preserve"> </w:t>
            </w:r>
            <w:r>
              <w:rPr>
                <w:rStyle w:val="VerbatimChar"/>
              </w:rPr>
              <w:t xml:space="preserve">MIG_009</w:t>
            </w:r>
          </w:p>
        </w:tc>
        <w:tc>
          <w:tcPr/>
          <w:p>
            <w:pPr>
              <w:pStyle w:val="Compact"/>
            </w:pPr>
            <w:r>
              <w:t xml:space="preserve">CM-06 a CM-13</w:t>
            </w:r>
          </w:p>
        </w:tc>
        <w:tc>
          <w:tcPr/>
          <w:p>
            <w:pPr>
              <w:pStyle w:val="Compact"/>
            </w:pPr>
            <w:r>
              <w:t xml:space="preserve">CSV Sexteto</w:t>
            </w:r>
          </w:p>
        </w:tc>
        <w:tc>
          <w:tcPr/>
          <w:p>
            <w:pPr>
              <w:pStyle w:val="Compact"/>
            </w:pPr>
            <w:r>
              <w:t xml:space="preserve">Prints + AUDIT_LOG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 Cadastro entidade</w:t>
            </w:r>
          </w:p>
        </w:tc>
        <w:tc>
          <w:tcPr/>
          <w:p>
            <w:pPr>
              <w:pStyle w:val="Compact"/>
            </w:pPr>
            <w:r>
              <w:t xml:space="preserve">V1, V2 Canônica</w:t>
            </w:r>
          </w:p>
        </w:tc>
        <w:tc>
          <w:tcPr/>
          <w:p>
            <w:pPr>
              <w:pStyle w:val="Compact"/>
            </w:pPr>
            <w:r>
              <w:t xml:space="preserve">CM-06, CM-07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Prints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Acentuação/espaços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RN-03 Cadastro empresa</w:t>
            </w:r>
          </w:p>
        </w:tc>
        <w:tc>
          <w:tcPr/>
          <w:p>
            <w:pPr>
              <w:pStyle w:val="Compact"/>
            </w:pPr>
            <w:r>
              <w:t xml:space="preserve">V1, V2 Canônica, IntegridadeBase</w:t>
            </w:r>
          </w:p>
        </w:tc>
        <w:tc>
          <w:tcPr/>
          <w:p>
            <w:pPr>
              <w:pStyle w:val="Compact"/>
            </w:pPr>
            <w:r>
              <w:t xml:space="preserve">CM-08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Prints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RN-04 Unicidade CNPJ</w:t>
            </w:r>
          </w:p>
        </w:tc>
        <w:tc>
          <w:tcPr/>
          <w:p>
            <w:pPr>
              <w:pStyle w:val="Compact"/>
            </w:pPr>
            <w:r>
              <w:t xml:space="preserve">V1, V2 Canônica</w:t>
            </w:r>
          </w:p>
        </w:tc>
        <w:tc>
          <w:tcPr/>
          <w:p>
            <w:pPr>
              <w:pStyle w:val="Compact"/>
            </w:pPr>
            <w:r>
              <w:t xml:space="preserve">CM-09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 bloqueio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Tolerância de formatação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RN-05 Cadastro atividade (CNAE)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MIG_009</w:t>
            </w:r>
            <w:r>
              <w:t xml:space="preserve">, V2 Canônica</w:t>
            </w:r>
          </w:p>
        </w:tc>
        <w:tc>
          <w:tcPr/>
          <w:p>
            <w:pPr>
              <w:pStyle w:val="Compact"/>
            </w:pPr>
            <w:r>
              <w:t xml:space="preserve">CM-44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 preservação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RN-06 Vínculo CNAE/atividade</w:t>
            </w:r>
          </w:p>
        </w:tc>
        <w:tc>
          <w:tcPr/>
          <w:p>
            <w:pPr>
              <w:pStyle w:val="Compact"/>
            </w:pPr>
            <w:r>
              <w:t xml:space="preserve">V2 Canônica</w:t>
            </w:r>
            <w:r>
              <w:t xml:space="preserve"> </w:t>
            </w:r>
            <w:r>
              <w:rPr>
                <w:rStyle w:val="VerbatimChar"/>
              </w:rPr>
              <w:t xml:space="preserve">CS_22</w:t>
            </w:r>
          </w:p>
        </w:tc>
        <w:tc>
          <w:tcPr/>
          <w:p>
            <w:pPr>
              <w:pStyle w:val="Compact"/>
            </w:pPr>
            <w:r>
              <w:t xml:space="preserve">CM-12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 bloqueio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RN-07 Cadastro serviço</w:t>
            </w:r>
          </w:p>
        </w:tc>
        <w:tc>
          <w:tcPr/>
          <w:p>
            <w:pPr>
              <w:pStyle w:val="Compact"/>
            </w:pPr>
            <w:r>
              <w:t xml:space="preserve">V2 Canônica, Smoke</w:t>
            </w:r>
            <w:r>
              <w:t xml:space="preserve"> </w:t>
            </w:r>
            <w:r>
              <w:rPr>
                <w:rStyle w:val="VerbatimChar"/>
              </w:rPr>
              <w:t xml:space="preserve">MIG_009</w:t>
            </w:r>
          </w:p>
        </w:tc>
        <w:tc>
          <w:tcPr/>
          <w:p>
            <w:pPr>
              <w:pStyle w:val="Compact"/>
            </w:pPr>
            <w:r>
              <w:t xml:space="preserve">CM-10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 da tela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RN-08 Serviço duplicado</w:t>
            </w:r>
          </w:p>
        </w:tc>
        <w:tc>
          <w:tcPr/>
          <w:p>
            <w:pPr>
              <w:pStyle w:val="Compact"/>
            </w:pPr>
            <w:r>
              <w:t xml:space="preserve">V2 Canônica (parcial)</w:t>
            </w:r>
          </w:p>
        </w:tc>
        <w:tc>
          <w:tcPr/>
          <w:p>
            <w:pPr>
              <w:pStyle w:val="Compact"/>
            </w:pPr>
            <w:r>
              <w:t xml:space="preserve">CM-11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Confirmar comportamento real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RN-09 Serviço sem atividade</w:t>
            </w:r>
          </w:p>
        </w:tc>
        <w:tc>
          <w:tcPr/>
          <w:p>
            <w:pPr>
              <w:pStyle w:val="Compact"/>
            </w:pPr>
            <w:r>
              <w:t xml:space="preserve">IntegridadeBase</w:t>
            </w:r>
          </w:p>
        </w:tc>
        <w:tc>
          <w:tcPr/>
          <w:p>
            <w:pPr>
              <w:pStyle w:val="Compact"/>
            </w:pPr>
            <w:r>
              <w:t xml:space="preserve">CM-12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RN-10 Credenciamento</w:t>
            </w:r>
          </w:p>
        </w:tc>
        <w:tc>
          <w:tcPr/>
          <w:p>
            <w:pPr>
              <w:pStyle w:val="Compact"/>
            </w:pPr>
            <w:r>
              <w:t xml:space="preserve">V2 Canônica, E2E Strikes</w:t>
            </w:r>
          </w:p>
        </w:tc>
        <w:tc>
          <w:tcPr/>
          <w:p>
            <w:pPr>
              <w:pStyle w:val="Compact"/>
            </w:pPr>
            <w:r>
              <w:t xml:space="preserve">CM-13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RN-11 Fila de rodízio</w:t>
            </w:r>
          </w:p>
        </w:tc>
        <w:tc>
          <w:tcPr/>
          <w:p>
            <w:pPr>
              <w:pStyle w:val="Compact"/>
            </w:pPr>
            <w:r>
              <w:t xml:space="preserve">V2 Canônica, E2E Strikes, Boundary Dates</w:t>
            </w:r>
          </w:p>
        </w:tc>
        <w:tc>
          <w:tcPr/>
          <w:p>
            <w:pPr>
              <w:pStyle w:val="Compact"/>
            </w:pPr>
            <w:r>
              <w:t xml:space="preserve">CM-14, CM-17, CM-18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 sequência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Rotações &gt;5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RN-12 Empresa apta</w:t>
            </w:r>
          </w:p>
        </w:tc>
        <w:tc>
          <w:tcPr/>
          <w:p>
            <w:pPr>
              <w:pStyle w:val="Compact"/>
            </w:pPr>
            <w:r>
              <w:t xml:space="preserve">V2 Canônica, E2E Strikes</w:t>
            </w:r>
          </w:p>
        </w:tc>
        <w:tc>
          <w:tcPr/>
          <w:p>
            <w:pPr>
              <w:pStyle w:val="Compact"/>
            </w:pPr>
            <w:r>
              <w:t xml:space="preserve">CM-14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Cruzamento de atividades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RN-13 Empresa inativa</w:t>
            </w:r>
          </w:p>
        </w:tc>
        <w:tc>
          <w:tcPr/>
          <w:p>
            <w:pPr>
              <w:pStyle w:val="Compact"/>
            </w:pPr>
            <w:r>
              <w:t xml:space="preserve">V2 Canônica</w:t>
            </w:r>
            <w:r>
              <w:t xml:space="preserve"> </w:t>
            </w:r>
            <w:r>
              <w:rPr>
                <w:rStyle w:val="VerbatimChar"/>
              </w:rPr>
              <w:t xml:space="preserve">CS_20</w:t>
            </w:r>
            <w:r>
              <w:t xml:space="preserve">, E2E Strikes</w:t>
            </w:r>
          </w:p>
        </w:tc>
        <w:tc>
          <w:tcPr/>
          <w:p>
            <w:pPr>
              <w:pStyle w:val="Compact"/>
            </w:pPr>
            <w:r>
              <w:t xml:space="preserve">CM-35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RN-14 Empresa suspensa</w:t>
            </w:r>
          </w:p>
        </w:tc>
        <w:tc>
          <w:tcPr/>
          <w:p>
            <w:pPr>
              <w:pStyle w:val="Compact"/>
            </w:pPr>
            <w:r>
              <w:t xml:space="preserve">E2E Strikes, Boundary Dates</w:t>
            </w:r>
          </w:p>
        </w:tc>
        <w:tc>
          <w:tcPr/>
          <w:p>
            <w:pPr>
              <w:pStyle w:val="Compact"/>
            </w:pPr>
            <w:r>
              <w:t xml:space="preserve">CM-28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RN-15 Pré-OS pendente</w:t>
            </w:r>
          </w:p>
        </w:tc>
        <w:tc>
          <w:tcPr/>
          <w:p>
            <w:pPr>
              <w:pStyle w:val="Compact"/>
            </w:pPr>
            <w:r>
              <w:t xml:space="preserve">V2 Canônica, E2E Strikes</w:t>
            </w:r>
          </w:p>
        </w:tc>
        <w:tc>
          <w:tcPr/>
          <w:p>
            <w:pPr>
              <w:pStyle w:val="Compact"/>
            </w:pPr>
            <w:r>
              <w:t xml:space="preserve">CM-22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RN-16 OS aberta</w:t>
            </w:r>
          </w:p>
        </w:tc>
        <w:tc>
          <w:tcPr/>
          <w:p>
            <w:pPr>
              <w:pStyle w:val="Compact"/>
            </w:pPr>
            <w:r>
              <w:t xml:space="preserve">V2 Canônica, E2E Strikes, IntegridadeBase</w:t>
            </w:r>
          </w:p>
        </w:tc>
        <w:tc>
          <w:tcPr/>
          <w:p>
            <w:pPr>
              <w:pStyle w:val="Compact"/>
            </w:pPr>
            <w:r>
              <w:t xml:space="preserve">CM-19, CM-40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Granularidade contexto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RN-17 Emissão Pré-OS</w:t>
            </w:r>
          </w:p>
        </w:tc>
        <w:tc>
          <w:tcPr/>
          <w:p>
            <w:pPr>
              <w:pStyle w:val="Compact"/>
            </w:pPr>
            <w:r>
              <w:t xml:space="preserve">V2 Canônica, Smoke</w:t>
            </w:r>
          </w:p>
        </w:tc>
        <w:tc>
          <w:tcPr/>
          <w:p>
            <w:pPr>
              <w:pStyle w:val="Compact"/>
            </w:pPr>
            <w:r>
              <w:t xml:space="preserve">CM-14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RN-18 Aceite Pré-OS</w:t>
            </w:r>
          </w:p>
        </w:tc>
        <w:tc>
          <w:tcPr/>
          <w:p>
            <w:pPr>
              <w:pStyle w:val="Compact"/>
            </w:pPr>
            <w:r>
              <w:t xml:space="preserve">V2 Canônica, E2E Strikes</w:t>
            </w:r>
          </w:p>
        </w:tc>
        <w:tc>
          <w:tcPr/>
          <w:p>
            <w:pPr>
              <w:pStyle w:val="Compact"/>
            </w:pPr>
            <w:r>
              <w:t xml:space="preserve">CM-15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RN-19 Recusa Pré-OS</w:t>
            </w:r>
          </w:p>
        </w:tc>
        <w:tc>
          <w:tcPr/>
          <w:p>
            <w:pPr>
              <w:pStyle w:val="Compact"/>
            </w:pPr>
            <w:r>
              <w:t xml:space="preserve">E2E Strikes, V2 Canônica</w:t>
            </w:r>
          </w:p>
        </w:tc>
        <w:tc>
          <w:tcPr/>
          <w:p>
            <w:pPr>
              <w:pStyle w:val="Compact"/>
            </w:pPr>
            <w:r>
              <w:t xml:space="preserve">CM-20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Ciclo até MAX_RECUSAS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RN-20 Expiração Pré-OS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EXP_001</w:t>
            </w:r>
            <w:r>
              <w:t xml:space="preserve">, E2E Strikes</w:t>
            </w:r>
          </w:p>
        </w:tc>
        <w:tc>
          <w:tcPr/>
          <w:p>
            <w:pPr>
              <w:pStyle w:val="Compact"/>
            </w:pPr>
            <w:r>
              <w:t xml:space="preserve">CM-21 (lacuna)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Coberto automático</w:t>
            </w:r>
          </w:p>
        </w:tc>
        <w:tc>
          <w:tcPr/>
          <w:p>
            <w:pPr>
              <w:pStyle w:val="Compact"/>
            </w:pPr>
            <w:r>
              <w:t xml:space="preserve">Manual lacuna (lacuna a validar)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RN-21 Conversão Pré-OS em OS</w:t>
            </w:r>
          </w:p>
        </w:tc>
        <w:tc>
          <w:tcPr/>
          <w:p>
            <w:pPr>
              <w:pStyle w:val="Compact"/>
            </w:pPr>
            <w:r>
              <w:t xml:space="preserve">V2 Canônica, E2E Strikes, IntegridadeBase</w:t>
            </w:r>
          </w:p>
        </w:tc>
        <w:tc>
          <w:tcPr/>
          <w:p>
            <w:pPr>
              <w:pStyle w:val="Compact"/>
            </w:pPr>
            <w:r>
              <w:t xml:space="preserve">CM-15, CM-16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RN-22 OS aberta</w:t>
            </w:r>
          </w:p>
        </w:tc>
        <w:tc>
          <w:tcPr/>
          <w:p>
            <w:pPr>
              <w:pStyle w:val="Compact"/>
            </w:pPr>
            <w:r>
              <w:t xml:space="preserve">V2 Canônica</w:t>
            </w:r>
          </w:p>
        </w:tc>
        <w:tc>
          <w:tcPr/>
          <w:p>
            <w:pPr>
              <w:pStyle w:val="Compact"/>
            </w:pPr>
            <w:r>
              <w:t xml:space="preserve">CM-19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RN-23 Conclusão OS</w:t>
            </w:r>
          </w:p>
        </w:tc>
        <w:tc>
          <w:tcPr/>
          <w:p>
            <w:pPr>
              <w:pStyle w:val="Compact"/>
            </w:pPr>
            <w:r>
              <w:t xml:space="preserve">V2 Canônica</w:t>
            </w:r>
            <w:r>
              <w:t xml:space="preserve"> </w:t>
            </w:r>
            <w:r>
              <w:rPr>
                <w:rStyle w:val="VerbatimChar"/>
              </w:rPr>
              <w:t xml:space="preserve">CS_18</w:t>
            </w:r>
            <w:r>
              <w:t xml:space="preserve">, E2E Strikes</w:t>
            </w:r>
          </w:p>
        </w:tc>
        <w:tc>
          <w:tcPr/>
          <w:p>
            <w:pPr>
              <w:pStyle w:val="Compact"/>
            </w:pPr>
            <w:r>
              <w:t xml:space="preserve">CM-23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RN-24 Avaliação</w:t>
            </w:r>
          </w:p>
        </w:tc>
        <w:tc>
          <w:tcPr/>
          <w:p>
            <w:pPr>
              <w:pStyle w:val="Compact"/>
            </w:pPr>
            <w:r>
              <w:t xml:space="preserve">E2E Strikes</w:t>
            </w:r>
            <w:r>
              <w:t xml:space="preserve"> </w:t>
            </w:r>
            <w:r>
              <w:rPr>
                <w:rStyle w:val="VerbatimChar"/>
              </w:rPr>
              <w:t xml:space="preserve">CS_AVAL_001..007</w:t>
            </w:r>
            <w:r>
              <w:t xml:space="preserve">, Smoke</w:t>
            </w:r>
            <w:r>
              <w:t xml:space="preserve"> </w:t>
            </w:r>
            <w:r>
              <w:rPr>
                <w:rStyle w:val="VerbatimChar"/>
              </w:rPr>
              <w:t xml:space="preserve">MIG_008</w:t>
            </w:r>
            <w:r>
              <w:t xml:space="preserve">, Boundary Dates</w:t>
            </w:r>
            <w:r>
              <w:t xml:space="preserve"> </w:t>
            </w:r>
            <w:r>
              <w:rPr>
                <w:rStyle w:val="VerbatimChar"/>
              </w:rPr>
              <w:t xml:space="preserve">DATE_BND_008/009</w:t>
            </w:r>
          </w:p>
        </w:tc>
        <w:tc>
          <w:tcPr/>
          <w:p>
            <w:pPr>
              <w:pStyle w:val="Compact"/>
            </w:pPr>
            <w:r>
              <w:t xml:space="preserve">CM-24, CM-25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RN-25 Nota mínima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MIG_008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CFG_001..002</w:t>
            </w:r>
          </w:p>
        </w:tc>
        <w:tc>
          <w:tcPr/>
          <w:p>
            <w:pPr>
              <w:pStyle w:val="Compact"/>
            </w:pPr>
            <w:r>
              <w:t xml:space="preserve">CM-29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Valores extremos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RN-26 Justificativa de divergência</w:t>
            </w:r>
          </w:p>
        </w:tc>
        <w:tc>
          <w:tcPr/>
          <w:p>
            <w:pPr>
              <w:pStyle w:val="Compact"/>
            </w:pPr>
            <w:r>
              <w:t xml:space="preserve">V2 Canônica (parcial)</w:t>
            </w:r>
          </w:p>
        </w:tc>
        <w:tc>
          <w:tcPr/>
          <w:p>
            <w:pPr>
              <w:pStyle w:val="Compact"/>
            </w:pPr>
            <w:r>
              <w:t xml:space="preserve">CM-24 (variação)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Combinatória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RN-27 Strike</w:t>
            </w:r>
          </w:p>
        </w:tc>
        <w:tc>
          <w:tcPr/>
          <w:p>
            <w:pPr>
              <w:pStyle w:val="Compact"/>
            </w:pPr>
            <w:r>
              <w:t xml:space="preserve">E2E Strikes,</w:t>
            </w:r>
            <w:r>
              <w:t xml:space="preserve"> </w:t>
            </w:r>
            <w:r>
              <w:rPr>
                <w:rStyle w:val="VerbatimChar"/>
              </w:rPr>
              <w:t xml:space="preserve">CS_REATIV_AUDIT_DUAL_COUNTER</w:t>
            </w:r>
          </w:p>
        </w:tc>
        <w:tc>
          <w:tcPr/>
          <w:p>
            <w:pPr>
              <w:pStyle w:val="Compact"/>
            </w:pPr>
            <w:r>
              <w:t xml:space="preserve">CM-26, CM-27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RN-28 Suspensão por strikes</w:t>
            </w:r>
          </w:p>
        </w:tc>
        <w:tc>
          <w:tcPr/>
          <w:p>
            <w:pPr>
              <w:pStyle w:val="Compact"/>
            </w:pPr>
            <w:r>
              <w:t xml:space="preserve">E2E Strikes, Smoke</w:t>
            </w:r>
            <w:r>
              <w:t xml:space="preserve"> </w:t>
            </w:r>
            <w:r>
              <w:rPr>
                <w:rStyle w:val="VerbatimChar"/>
              </w:rPr>
              <w:t xml:space="preserve">MIG_008</w:t>
            </w:r>
            <w:r>
              <w:t xml:space="preserve">, Boundary Dates</w:t>
            </w:r>
          </w:p>
        </w:tc>
        <w:tc>
          <w:tcPr/>
          <w:p>
            <w:pPr>
              <w:pStyle w:val="Compact"/>
            </w:pPr>
            <w:r>
              <w:t xml:space="preserve">CM-28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RN-29 Strikes total preservado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CS_REATIV_HISTORICO_TOTAL_PRESERVADO</w:t>
            </w:r>
          </w:p>
        </w:tc>
        <w:tc>
          <w:tcPr/>
          <w:p>
            <w:pPr>
              <w:pStyle w:val="Compact"/>
            </w:pPr>
            <w:r>
              <w:t xml:space="preserve">CM-33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RN-30 Janela punitiva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CS_REATIV_JANELA_EXCLUI_HISTORICO</w:t>
            </w:r>
            <w:r>
              <w:t xml:space="preserve">, Boundary Dates</w:t>
            </w:r>
          </w:p>
        </w:tc>
        <w:tc>
          <w:tcPr/>
          <w:p>
            <w:pPr>
              <w:pStyle w:val="Compact"/>
            </w:pPr>
            <w:r>
              <w:t xml:space="preserve">CM-34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RN-31 Reativação manual</w:t>
            </w:r>
          </w:p>
        </w:tc>
        <w:tc>
          <w:tcPr/>
          <w:p>
            <w:pPr>
              <w:pStyle w:val="Compact"/>
            </w:pPr>
            <w:r>
              <w:t xml:space="preserve">E2E Strikes</w:t>
            </w:r>
            <w:r>
              <w:t xml:space="preserve"> </w:t>
            </w:r>
            <w:r>
              <w:rPr>
                <w:rStyle w:val="VerbatimChar"/>
              </w:rPr>
              <w:t xml:space="preserve">CS_REATIV_DT_ULT_REATIV_GRAVADA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CS_23</w:t>
            </w:r>
          </w:p>
        </w:tc>
        <w:tc>
          <w:tcPr/>
          <w:p>
            <w:pPr>
              <w:pStyle w:val="Compact"/>
            </w:pPr>
            <w:r>
              <w:t xml:space="preserve">CM-30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RN-32 Reativação automática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CS_E2E_E_VOLTA_*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CS_11/13/16</w:t>
            </w:r>
          </w:p>
        </w:tc>
        <w:tc>
          <w:tcPr/>
          <w:p>
            <w:pPr>
              <w:pStyle w:val="Compact"/>
            </w:pPr>
            <w:r>
              <w:t xml:space="preserve">CM-31 (lacuna)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Coberto automático</w:t>
            </w:r>
          </w:p>
        </w:tc>
        <w:tc>
          <w:tcPr/>
          <w:p>
            <w:pPr>
              <w:pStyle w:val="Compact"/>
            </w:pPr>
            <w:r>
              <w:t xml:space="preserve">Manual lacuna (lacuna a validar)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RN-33 Preservação de posição</w:t>
            </w:r>
          </w:p>
        </w:tc>
        <w:tc>
          <w:tcPr/>
          <w:p>
            <w:pPr>
              <w:pStyle w:val="Compact"/>
            </w:pPr>
            <w:r>
              <w:t xml:space="preserve">E2E Strikes</w:t>
            </w:r>
          </w:p>
        </w:tc>
        <w:tc>
          <w:tcPr/>
          <w:p>
            <w:pPr>
              <w:pStyle w:val="Compact"/>
            </w:pPr>
            <w:r>
              <w:t xml:space="preserve">CM-17, CM-38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RN-34 Bloqueio total sem travar</w:t>
            </w:r>
          </w:p>
        </w:tc>
        <w:tc>
          <w:tcPr/>
          <w:p>
            <w:pPr>
              <w:pStyle w:val="Compact"/>
            </w:pPr>
            <w:r>
              <w:t xml:space="preserve">V2 Canônica, E2E Strikes</w:t>
            </w:r>
          </w:p>
        </w:tc>
        <w:tc>
          <w:tcPr/>
          <w:p>
            <w:pPr>
              <w:pStyle w:val="Compact"/>
            </w:pPr>
            <w:r>
              <w:t xml:space="preserve">CM-37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 mensagem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RN-35 Integridade referências</w:t>
            </w:r>
          </w:p>
        </w:tc>
        <w:tc>
          <w:tcPr/>
          <w:p>
            <w:pPr>
              <w:pStyle w:val="Compact"/>
            </w:pPr>
            <w:r>
              <w:t xml:space="preserve">IntegridadeBase</w:t>
            </w:r>
            <w:r>
              <w:t xml:space="preserve"> </w:t>
            </w:r>
            <w:r>
              <w:rPr>
                <w:rStyle w:val="VerbatimChar"/>
              </w:rPr>
              <w:t xml:space="preserve">CS_INT_01..05</w:t>
            </w:r>
          </w:p>
        </w:tc>
        <w:tc>
          <w:tcPr/>
          <w:p>
            <w:pPr>
              <w:pStyle w:val="Compact"/>
            </w:pPr>
            <w:r>
              <w:t xml:space="preserve">CM-41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 relatório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Histórico pré-V204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RN-36 Dados órfãos</w:t>
            </w:r>
          </w:p>
        </w:tc>
        <w:tc>
          <w:tcPr/>
          <w:p>
            <w:pPr>
              <w:pStyle w:val="Compact"/>
            </w:pPr>
            <w:r>
              <w:t xml:space="preserve">IntegridadeBase, MICRO38</w:t>
            </w:r>
          </w:p>
        </w:tc>
        <w:tc>
          <w:tcPr/>
          <w:p>
            <w:pPr>
              <w:pStyle w:val="Compact"/>
            </w:pPr>
            <w:r>
              <w:t xml:space="preserve">CM-41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Relatório</w:t>
            </w:r>
            <w:r>
              <w:t xml:space="preserve"> </w:t>
            </w:r>
            <w:r>
              <w:rPr>
                <w:rStyle w:val="VerbatimChar"/>
              </w:rPr>
              <w:t xml:space="preserve">RPT_INT_*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Migração legado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RN-37 Auditoria AUDIT_LOG</w:t>
            </w:r>
          </w:p>
        </w:tc>
        <w:tc>
          <w:tcPr/>
          <w:p>
            <w:pPr>
              <w:pStyle w:val="Compact"/>
            </w:pPr>
            <w:r>
              <w:t xml:space="preserve">V2 Canônica</w:t>
            </w:r>
            <w:r>
              <w:t xml:space="preserve"> </w:t>
            </w:r>
            <w:r>
              <w:rPr>
                <w:rStyle w:val="VerbatimChar"/>
              </w:rPr>
              <w:t xml:space="preserve">CS_21</w:t>
            </w:r>
            <w:r>
              <w:t xml:space="preserve">, V1</w:t>
            </w:r>
          </w:p>
        </w:tc>
        <w:tc>
          <w:tcPr/>
          <w:p>
            <w:pPr>
              <w:pStyle w:val="Compact"/>
            </w:pPr>
            <w:r>
              <w:t xml:space="preserve">CM-42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Granularidade campo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RN-38 Limpar Base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MIG_009</w:t>
            </w:r>
          </w:p>
        </w:tc>
        <w:tc>
          <w:tcPr/>
          <w:p>
            <w:pPr>
              <w:pStyle w:val="Compact"/>
            </w:pPr>
            <w:r>
              <w:t xml:space="preserve">CM-43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RPT_LIMPEZA_TOTAL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RN-39 Preservar CNAE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MIG_009</w:t>
            </w:r>
          </w:p>
        </w:tc>
        <w:tc>
          <w:tcPr/>
          <w:p>
            <w:pPr>
              <w:pStyle w:val="Compact"/>
            </w:pPr>
            <w:r>
              <w:t xml:space="preserve">CM-44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  <w:r>
              <w:t xml:space="preserve"> </w:t>
            </w:r>
            <w:r>
              <w:rPr>
                <w:rStyle w:val="VerbatimChar"/>
              </w:rP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RN-40 Limpar CAD_SERV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MIG_009</w:t>
            </w:r>
          </w:p>
        </w:tc>
        <w:tc>
          <w:tcPr/>
          <w:p>
            <w:pPr>
              <w:pStyle w:val="Compact"/>
            </w:pPr>
            <w:r>
              <w:t xml:space="preserve">CM-45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  <w:r>
              <w:t xml:space="preserve"> </w:t>
            </w:r>
            <w:r>
              <w:rPr>
                <w:rStyle w:val="VerbatimChar"/>
              </w:rPr>
              <w:t xml:space="preserve">CAD_SERV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RN-41 Preservar CONFIG</w:t>
            </w:r>
          </w:p>
        </w:tc>
        <w:tc>
          <w:tcPr/>
          <w:p>
            <w:pPr>
              <w:pStyle w:val="Compact"/>
            </w:pPr>
            <w:r>
              <w:t xml:space="preserve">V2 Canônica + Smoke</w:t>
            </w:r>
          </w:p>
        </w:tc>
        <w:tc>
          <w:tcPr/>
          <w:p>
            <w:pPr>
              <w:pStyle w:val="Compact"/>
            </w:pPr>
            <w:r>
              <w:t xml:space="preserve">CM-43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RN-42 Reuso municipal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MIG_009</w:t>
            </w:r>
          </w:p>
        </w:tc>
        <w:tc>
          <w:tcPr/>
          <w:p>
            <w:pPr>
              <w:pStyle w:val="Compact"/>
            </w:pPr>
            <w:r>
              <w:t xml:space="preserve">CM-46, CM-47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Troca de município via UI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RN-43 Segurança ações destrutivas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UI_ADV_012</w:t>
            </w:r>
          </w:p>
        </w:tc>
        <w:tc>
          <w:tcPr/>
          <w:p>
            <w:pPr>
              <w:pStyle w:val="Compact"/>
            </w:pPr>
            <w:r>
              <w:t xml:space="preserve">CM-43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 campo mascarado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RN-44 Reentrada de botões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UI_ADV_001</w:t>
            </w:r>
            <w:r>
              <w:t xml:space="preserve"> </w:t>
            </w:r>
            <w:r>
              <w:t xml:space="preserve">(12 asserts)</w:t>
            </w:r>
          </w:p>
        </w:tc>
        <w:tc>
          <w:tcPr/>
          <w:p>
            <w:pPr>
              <w:pStyle w:val="Compact"/>
            </w:pPr>
            <w:r>
              <w:t xml:space="preserve">CM-50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UI visual exploratória (P3)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RN-45 Transação interrompida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TX_INT_001..006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Coberto automático</w:t>
            </w:r>
          </w:p>
        </w:tc>
        <w:tc>
          <w:tcPr/>
          <w:p>
            <w:pPr>
              <w:pStyle w:val="Compact"/>
            </w:pPr>
            <w:r>
              <w:t xml:space="preserve">Interrupção física (lacuna)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RN-46 Bordas de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DATE_BND_001..009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Coberto automático</w:t>
            </w:r>
          </w:p>
        </w:tc>
        <w:tc>
          <w:tcPr/>
          <w:p>
            <w:pPr>
              <w:pStyle w:val="Compact"/>
            </w:pPr>
            <w:r>
              <w:t xml:space="preserve">Locale/timezone (lacuna)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RN-47 Interface sem VBE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UI_ADV_011_SEXTETO_GATE_EXPOSTO</w:t>
            </w:r>
          </w:p>
        </w:tc>
        <w:tc>
          <w:tcPr/>
          <w:p>
            <w:pPr>
              <w:pStyle w:val="Compact"/>
            </w:pPr>
            <w:r>
              <w:t xml:space="preserve">CM-01 a CM-05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Prints</w:t>
            </w:r>
          </w:p>
        </w:tc>
        <w:tc>
          <w:tcPr/>
          <w:p>
            <w:pPr>
              <w:pStyle w:val="Compact"/>
            </w:pPr>
            <w:r>
              <w:t xml:space="preserve">Coberto automático + manual</w:t>
            </w:r>
          </w:p>
        </w:tc>
        <w:tc>
          <w:tcPr/>
          <w:p>
            <w:pPr>
              <w:pStyle w:val="Compact"/>
            </w:pPr>
            <w:r>
              <w:t xml:space="preserve">Mensageria (V205)</w:t>
            </w:r>
          </w:p>
        </w:tc>
      </w:tr>
    </w:tbl>
    <w:bookmarkStart w:id="143" w:name="legenda-de-cobertura"/>
    <w:p>
      <w:pPr>
        <w:pStyle w:val="Heading3"/>
      </w:pPr>
      <w:r>
        <w:t xml:space="preserve">Legenda de cobertura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Coberto automático + manual</w:t>
      </w:r>
      <w:r>
        <w:t xml:space="preserve"> </w:t>
      </w:r>
      <w:r>
        <w:t xml:space="preserve">— regra é validada por suíte automatizada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por roteiro manual deste protocolo.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Coberto automático</w:t>
      </w:r>
      <w:r>
        <w:t xml:space="preserve"> </w:t>
      </w:r>
      <w:r>
        <w:t xml:space="preserve">— regra é validada por suíte; manual marcado como lacuna controlada (cenário automatizável apenas).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Coberto manual</w:t>
      </w:r>
      <w:r>
        <w:t xml:space="preserve"> </w:t>
      </w:r>
      <w:r>
        <w:t xml:space="preserve">— regra exige validação manual (nenhuma na V204; reservado para regras de UX/comportamento dependente de teclado/mouse).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Parcial</w:t>
      </w:r>
      <w:r>
        <w:t xml:space="preserve"> </w:t>
      </w:r>
      <w:r>
        <w:t xml:space="preserve">— cobertura parcial, com lacuna explícita.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Não coberto</w:t>
      </w:r>
      <w:r>
        <w:t xml:space="preserve"> </w:t>
      </w:r>
      <w:r>
        <w:t xml:space="preserve">— nenhum na V204; quando ocorrer, registrar como débito V205.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6" w:name="checklist-de-liberação-para-produção"/>
    <w:p>
      <w:pPr>
        <w:pStyle w:val="Heading2"/>
      </w:pPr>
      <w:r>
        <w:t xml:space="preserve">9. CHECKLIST DE LIBERAÇÃO PARA PRODUÇÃO</w:t>
      </w:r>
    </w:p>
    <w:p>
      <w:pPr>
        <w:pStyle w:val="FirstParagraph"/>
      </w:pPr>
      <w:r>
        <w:t xml:space="preserve">Este checklist é o</w:t>
      </w:r>
      <w:r>
        <w:t xml:space="preserve"> </w:t>
      </w:r>
      <w:r>
        <w:rPr>
          <w:b/>
          <w:bCs/>
        </w:rPr>
        <w:t xml:space="preserve">gate humano final</w:t>
      </w:r>
      <w:r>
        <w:t xml:space="preserve"> </w:t>
      </w:r>
      <w:r>
        <w:t xml:space="preserve">que decide se a V12.0.0204 pode ser liberada para produção em municípios reais.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Obrigatório?</w:t>
            </w:r>
          </w:p>
        </w:tc>
        <w:tc>
          <w:tcPr/>
          <w:p>
            <w:pPr>
              <w:pStyle w:val="Compact"/>
            </w:pPr>
            <w:r>
              <w:t xml:space="preserve">Resultado (APROVADO/REPROVADO/N/A)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Arquivo</w:t>
            </w:r>
            <w:r>
              <w:t xml:space="preserve"> </w:t>
            </w:r>
            <w:r>
              <w:rPr>
                <w:rStyle w:val="VerbatimChar"/>
              </w:rPr>
              <w:t xml:space="preserve">.xlsm</w:t>
            </w:r>
            <w:r>
              <w:t xml:space="preserve"> </w:t>
            </w:r>
            <w:r>
              <w:t xml:space="preserve">correto recebido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Macros liberadas no Windows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rPr>
                <w:b/>
                <w:bCs/>
              </w:rPr>
              <w:t xml:space="preserve">Sobre</w:t>
            </w:r>
            <w:r>
              <w:t xml:space="preserve"> </w:t>
            </w:r>
            <w:r>
              <w:t xml:space="preserve">mostra</w:t>
            </w:r>
            <w:r>
              <w:t xml:space="preserve"> </w:t>
            </w:r>
            <w:r>
              <w:rPr>
                <w:rStyle w:val="VerbatimChar"/>
              </w:rPr>
              <w:t xml:space="preserve">V12.0.0204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rPr>
                <w:b/>
                <w:bCs/>
              </w:rPr>
              <w:t xml:space="preserve">Sobre</w:t>
            </w:r>
            <w:r>
              <w:t xml:space="preserve"> </w:t>
            </w:r>
            <w:r>
              <w:t xml:space="preserve">mostra</w:t>
            </w:r>
            <w:r>
              <w:t xml:space="preserve"> </w:t>
            </w:r>
            <w:r>
              <w:rPr>
                <w:rStyle w:val="VerbatimChar"/>
              </w:rPr>
              <w:t xml:space="preserve">VALIDADO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rPr>
                <w:b/>
                <w:bCs/>
              </w:rPr>
              <w:t xml:space="preserve">Sobre</w:t>
            </w:r>
            <w:r>
              <w:t xml:space="preserve"> </w:t>
            </w:r>
            <w:r>
              <w:t xml:space="preserve">mostra build</w:t>
            </w:r>
            <w:r>
              <w:t xml:space="preserve"> </w:t>
            </w:r>
            <w:r>
              <w:rPr>
                <w:rStyle w:val="VerbatimChar"/>
              </w:rPr>
              <w:t xml:space="preserve">f7aa84f+ONDA25.MD25.5-limpar-cad-serv-fix2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Sexteto Mínimo executado pela interface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Sintaxe canônica =</w:t>
            </w:r>
            <w:r>
              <w:t xml:space="preserve"> </w:t>
            </w:r>
            <w:r>
              <w:rPr>
                <w:rStyle w:val="VerbatimChar"/>
              </w:rPr>
              <w:t xml:space="preserve">V1=171/0+V2_Smoke=34/0+V2_Canonica=24/0+E2E_Strikes=76/0+IntegridadeBase=4/0+Onda23Adv=27/0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RESULTADO_GERAL=APROVADO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VALIDACAO_RELEASE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CSV de evidência identificado na pasta canônica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Todos os cenários obrigatórios (CM-01 a CM-05, CM-06, CM-08, CM-09, CM-10, CM-13, CM-14, CM-15, CM-17, CM-18, CM-19, CM-20, CM-22, CM-23, CM-24, CM-25, CM-26, CM-27, CM-28, CM-30, CM-32, CM-33, CM-34, CM-37, CM-42, CM-43, CM-44, CM-45, CM-46, CM-48, CM-49) aprovados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Nenhum P0 aberto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Nenhum P1 aberto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 aceitos formalmente pelo mantenedor</w:t>
            </w:r>
          </w:p>
        </w:tc>
        <w:tc>
          <w:tcPr/>
          <w:p>
            <w:pPr>
              <w:pStyle w:val="Compact"/>
            </w:pPr>
            <w:r>
              <w:t xml:space="preserve">Sim (se houver)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P3 registrados como melhoria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Limpar Base aprovado (CM-43 a CM-47)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Regras críticas RN-01, RN-11, RN-16, RN-22, RN-24, RN-28, RN-30, RN-31, RN-34, RN-38, RN-39, RN-40, RN-43 aprovadas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Relatório final do testador (Seção 10) assinado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Bug reports formais (Seção 11) anexados quando houver</w:t>
            </w:r>
          </w:p>
        </w:tc>
        <w:tc>
          <w:tcPr/>
          <w:p>
            <w:pPr>
              <w:pStyle w:val="Compact"/>
            </w:pPr>
            <w:r>
              <w:t xml:space="preserve">Sim (condicional)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45" w:name="regra-de-decisão-final"/>
    <w:p>
      <w:pPr>
        <w:pStyle w:val="Heading3"/>
      </w:pPr>
      <w:r>
        <w:t xml:space="preserve">Regra de decisão final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os obrigatórios marcados APROVADO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APROVAR PARA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Algum obrigatório REPROVADO com P0 ou 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Obrigatórios APROVADOS mas P2 documentados sem resolução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APROVAR COM RESSALVAS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Bloqueio P0 ainda em aberto (sem fix)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REPROVAR</w:t>
            </w:r>
            <w:r>
              <w:t xml:space="preserve"> </w:t>
            </w:r>
            <w:r>
              <w:t xml:space="preserve">sempre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Start w:id="147" w:name="modelo-de-relatório-final-do-testador"/>
    <w:p>
      <w:pPr>
        <w:pStyle w:val="Heading2"/>
      </w:pPr>
      <w:r>
        <w:t xml:space="preserve">10. MODELO DE RELATÓRIO FINAL DO TESTADOR</w:t>
      </w:r>
    </w:p>
    <w:p>
      <w:pPr>
        <w:pStyle w:val="FirstParagraph"/>
      </w:pPr>
      <w:r>
        <w:t xml:space="preserve">O relatório final é o documento que sustenta a decisão de liberação. Deve ser preenchido pelo testador após todos os cenários.</w:t>
      </w:r>
    </w:p>
    <w:p>
      <w:pPr>
        <w:pStyle w:val="SourceCode"/>
      </w:pPr>
      <w:r>
        <w:rPr>
          <w:rStyle w:val="VerbatimChar"/>
        </w:rPr>
        <w:t xml:space="preserve">RELATÓRIO FINAL DE HOMOLOGAÇÃO V12.0.0204</w:t>
      </w:r>
      <w:r>
        <w:br/>
      </w:r>
      <w:r>
        <w:rPr>
          <w:rStyle w:val="VerbatimChar"/>
        </w:rPr>
        <w:t xml:space="preserve">==========================================</w:t>
      </w:r>
      <w:r>
        <w:br/>
      </w:r>
      <w:r>
        <w:br/>
      </w:r>
      <w:r>
        <w:rPr>
          <w:rStyle w:val="VerbatimChar"/>
        </w:rPr>
        <w:t xml:space="preserve">1. Identificação</w:t>
      </w:r>
      <w:r>
        <w:br/>
      </w:r>
      <w:r>
        <w:rPr>
          <w:rStyle w:val="VerbatimChar"/>
        </w:rPr>
        <w:t xml:space="preserve">   Testador (nome completo):</w:t>
      </w:r>
      <w:r>
        <w:br/>
      </w:r>
      <w:r>
        <w:rPr>
          <w:rStyle w:val="VerbatimChar"/>
        </w:rPr>
        <w:t xml:space="preserve">   Organização:</w:t>
      </w:r>
      <w:r>
        <w:br/>
      </w:r>
      <w:r>
        <w:rPr>
          <w:rStyle w:val="VerbatimChar"/>
        </w:rPr>
        <w:t xml:space="preserve">   E-mail / contato:</w:t>
      </w:r>
      <w:r>
        <w:br/>
      </w:r>
      <w:r>
        <w:rPr>
          <w:rStyle w:val="VerbatimChar"/>
        </w:rPr>
        <w:t xml:space="preserve">   Data de início:</w:t>
      </w:r>
      <w:r>
        <w:br/>
      </w:r>
      <w:r>
        <w:rPr>
          <w:rStyle w:val="VerbatimChar"/>
        </w:rPr>
        <w:t xml:space="preserve">   Data de encerramento:</w:t>
      </w:r>
      <w:r>
        <w:br/>
      </w:r>
      <w:r>
        <w:rPr>
          <w:rStyle w:val="VerbatimChar"/>
        </w:rPr>
        <w:t xml:space="preserve">   Total de horas dedicadas:</w:t>
      </w:r>
      <w:r>
        <w:br/>
      </w:r>
      <w:r>
        <w:br/>
      </w:r>
      <w:r>
        <w:rPr>
          <w:rStyle w:val="VerbatimChar"/>
        </w:rPr>
        <w:t xml:space="preserve">2. Identificação do arquivo testado</w:t>
      </w:r>
      <w:r>
        <w:br/>
      </w:r>
      <w:r>
        <w:rPr>
          <w:rStyle w:val="VerbatimChar"/>
        </w:rPr>
        <w:t xml:space="preserve">   Nome do arquivo .xlsm:</w:t>
      </w:r>
      <w:r>
        <w:br/>
      </w:r>
      <w:r>
        <w:rPr>
          <w:rStyle w:val="VerbatimChar"/>
        </w:rPr>
        <w:t xml:space="preserve">   Tamanho do arquivo:</w:t>
      </w:r>
      <w:r>
        <w:br/>
      </w:r>
      <w:r>
        <w:rPr>
          <w:rStyle w:val="VerbatimChar"/>
        </w:rPr>
        <w:t xml:space="preserve">   Hash MD5/SHA (se aplicável):</w:t>
      </w:r>
      <w:r>
        <w:br/>
      </w:r>
      <w:r>
        <w:rPr>
          <w:rStyle w:val="VerbatimChar"/>
        </w:rPr>
        <w:t xml:space="preserve">   Origem do recebimento:</w:t>
      </w:r>
      <w:r>
        <w:br/>
      </w:r>
      <w:r>
        <w:rPr>
          <w:rStyle w:val="VerbatimChar"/>
        </w:rPr>
        <w:t xml:space="preserve">   Versão exibida em Sobre:           V12.0.0204</w:t>
      </w:r>
      <w:r>
        <w:br/>
      </w:r>
      <w:r>
        <w:rPr>
          <w:rStyle w:val="VerbatimChar"/>
        </w:rPr>
        <w:t xml:space="preserve">   Status exibido em Sobre:           VALIDADO</w:t>
      </w:r>
      <w:r>
        <w:br/>
      </w:r>
      <w:r>
        <w:rPr>
          <w:rStyle w:val="VerbatimChar"/>
        </w:rPr>
        <w:t xml:space="preserve">   Build exibido em Sobre:            f7aa84f+ONDA25.MD25.5-limpar-cad-serv-fix2</w:t>
      </w:r>
      <w:r>
        <w:br/>
      </w:r>
      <w:r>
        <w:br/>
      </w:r>
      <w:r>
        <w:rPr>
          <w:rStyle w:val="VerbatimChar"/>
        </w:rPr>
        <w:t xml:space="preserve">3. Ambiente</w:t>
      </w:r>
      <w:r>
        <w:br/>
      </w:r>
      <w:r>
        <w:rPr>
          <w:rStyle w:val="VerbatimChar"/>
        </w:rPr>
        <w:t xml:space="preserve">   Sistema operacional:</w:t>
      </w:r>
      <w:r>
        <w:br/>
      </w:r>
      <w:r>
        <w:rPr>
          <w:rStyle w:val="VerbatimChar"/>
        </w:rPr>
        <w:t xml:space="preserve">   Versão Excel:</w:t>
      </w:r>
      <w:r>
        <w:br/>
      </w:r>
      <w:r>
        <w:rPr>
          <w:rStyle w:val="VerbatimChar"/>
        </w:rPr>
        <w:t xml:space="preserve">   Idioma Excel:</w:t>
      </w:r>
      <w:r>
        <w:br/>
      </w:r>
      <w:r>
        <w:rPr>
          <w:rStyle w:val="VerbatimChar"/>
        </w:rPr>
        <w:t xml:space="preserve">   Locale Windows:</w:t>
      </w:r>
      <w:r>
        <w:br/>
      </w:r>
      <w:r>
        <w:rPr>
          <w:rStyle w:val="VerbatimChar"/>
        </w:rPr>
        <w:t xml:space="preserve">   Política de macros:</w:t>
      </w:r>
      <w:r>
        <w:br/>
      </w:r>
      <w:r>
        <w:br/>
      </w:r>
      <w:r>
        <w:rPr>
          <w:rStyle w:val="VerbatimChar"/>
        </w:rPr>
        <w:t xml:space="preserve">4. Resumo dos testes automáticos</w:t>
      </w:r>
      <w:r>
        <w:br/>
      </w:r>
      <w:r>
        <w:rPr>
          <w:rStyle w:val="VerbatimChar"/>
        </w:rPr>
        <w:t xml:space="preserve">   Sexteto VALIDACAO_ID (CSV):</w:t>
      </w:r>
      <w:r>
        <w:br/>
      </w:r>
      <w:r>
        <w:rPr>
          <w:rStyle w:val="VerbatimChar"/>
        </w:rPr>
        <w:t xml:space="preserve">   V1:                     ___ / ___</w:t>
      </w:r>
      <w:r>
        <w:br/>
      </w:r>
      <w:r>
        <w:rPr>
          <w:rStyle w:val="VerbatimChar"/>
        </w:rPr>
        <w:t xml:space="preserve">   V2 Smoke:               ___ / ___</w:t>
      </w:r>
      <w:r>
        <w:br/>
      </w:r>
      <w:r>
        <w:rPr>
          <w:rStyle w:val="VerbatimChar"/>
        </w:rPr>
        <w:t xml:space="preserve">   V2 Canônica:            ___ / ___</w:t>
      </w:r>
      <w:r>
        <w:br/>
      </w:r>
      <w:r>
        <w:rPr>
          <w:rStyle w:val="VerbatimChar"/>
        </w:rPr>
        <w:t xml:space="preserve">   E2E Strikes:            ___ / ___</w:t>
      </w:r>
      <w:r>
        <w:br/>
      </w:r>
      <w:r>
        <w:rPr>
          <w:rStyle w:val="VerbatimChar"/>
        </w:rPr>
        <w:t xml:space="preserve">   IntegridadeBase:        ___ / ___</w:t>
      </w:r>
      <w:r>
        <w:br/>
      </w:r>
      <w:r>
        <w:rPr>
          <w:rStyle w:val="VerbatimChar"/>
        </w:rPr>
        <w:t xml:space="preserve">   Onda23Adv:              ___ / ___</w:t>
      </w:r>
      <w:r>
        <w:br/>
      </w:r>
      <w:r>
        <w:rPr>
          <w:rStyle w:val="VerbatimChar"/>
        </w:rPr>
        <w:t xml:space="preserve">   RESULTADO GERAL:        APROVADO / REPROVADO</w:t>
      </w:r>
      <w:r>
        <w:br/>
      </w:r>
      <w:r>
        <w:br/>
      </w:r>
      <w:r>
        <w:rPr>
          <w:rStyle w:val="VerbatimChar"/>
        </w:rPr>
        <w:t xml:space="preserve">5. Resumo dos testes manuais</w:t>
      </w:r>
      <w:r>
        <w:br/>
      </w:r>
      <w:r>
        <w:rPr>
          <w:rStyle w:val="VerbatimChar"/>
        </w:rPr>
        <w:t xml:space="preserve">   Total de cenários (CM-XX) executados:</w:t>
      </w:r>
      <w:r>
        <w:br/>
      </w:r>
      <w:r>
        <w:rPr>
          <w:rStyle w:val="VerbatimChar"/>
        </w:rPr>
        <w:t xml:space="preserve">   Aprovados:</w:t>
      </w:r>
      <w:r>
        <w:br/>
      </w:r>
      <w:r>
        <w:rPr>
          <w:rStyle w:val="VerbatimChar"/>
        </w:rPr>
        <w:t xml:space="preserve">   Reprovados:</w:t>
      </w:r>
      <w:r>
        <w:br/>
      </w:r>
      <w:r>
        <w:rPr>
          <w:rStyle w:val="VerbatimChar"/>
        </w:rPr>
        <w:t xml:space="preserve">   Bloqueados:</w:t>
      </w:r>
      <w:r>
        <w:br/>
      </w:r>
      <w:r>
        <w:rPr>
          <w:rStyle w:val="VerbatimChar"/>
        </w:rPr>
        <w:t xml:space="preserve">   Lacunas declaradas:</w:t>
      </w:r>
      <w:r>
        <w:br/>
      </w:r>
      <w:r>
        <w:br/>
      </w:r>
      <w:r>
        <w:rPr>
          <w:rStyle w:val="VerbatimChar"/>
        </w:rPr>
        <w:t xml:space="preserve">6. Bugs encontrados</w:t>
      </w:r>
      <w:r>
        <w:br/>
      </w:r>
      <w:r>
        <w:rPr>
          <w:rStyle w:val="VerbatimChar"/>
        </w:rPr>
        <w:t xml:space="preserve">   Total de bugs:</w:t>
      </w:r>
      <w:r>
        <w:br/>
      </w:r>
      <w:r>
        <w:rPr>
          <w:rStyle w:val="VerbatimChar"/>
        </w:rPr>
        <w:t xml:space="preserve">   P0:</w:t>
      </w:r>
      <w:r>
        <w:br/>
      </w:r>
      <w:r>
        <w:rPr>
          <w:rStyle w:val="VerbatimChar"/>
        </w:rPr>
        <w:t xml:space="preserve">   P1:</w:t>
      </w:r>
      <w:r>
        <w:br/>
      </w:r>
      <w:r>
        <w:rPr>
          <w:rStyle w:val="VerbatimChar"/>
        </w:rPr>
        <w:t xml:space="preserve">   P2:</w:t>
      </w:r>
      <w:r>
        <w:br/>
      </w:r>
      <w:r>
        <w:rPr>
          <w:rStyle w:val="VerbatimChar"/>
        </w:rPr>
        <w:t xml:space="preserve">   P3:</w:t>
      </w:r>
      <w:r>
        <w:br/>
      </w:r>
      <w:r>
        <w:rPr>
          <w:rStyle w:val="VerbatimChar"/>
        </w:rPr>
        <w:t xml:space="preserve">   IDs (lista):</w:t>
      </w:r>
      <w:r>
        <w:br/>
      </w:r>
      <w:r>
        <w:br/>
      </w:r>
      <w:r>
        <w:rPr>
          <w:rStyle w:val="VerbatimChar"/>
        </w:rPr>
        <w:t xml:space="preserve">7. Severidades concentradas</w:t>
      </w:r>
      <w:r>
        <w:br/>
      </w:r>
      <w:r>
        <w:rPr>
          <w:rStyle w:val="VerbatimChar"/>
        </w:rPr>
        <w:t xml:space="preserve">   P0 abertos:</w:t>
      </w:r>
      <w:r>
        <w:br/>
      </w:r>
      <w:r>
        <w:rPr>
          <w:rStyle w:val="VerbatimChar"/>
        </w:rPr>
        <w:t xml:space="preserve">   P0 resolvidos:</w:t>
      </w:r>
      <w:r>
        <w:br/>
      </w:r>
      <w:r>
        <w:rPr>
          <w:rStyle w:val="VerbatimChar"/>
        </w:rPr>
        <w:t xml:space="preserve">   P1 abertos:</w:t>
      </w:r>
      <w:r>
        <w:br/>
      </w:r>
      <w:r>
        <w:rPr>
          <w:rStyle w:val="VerbatimChar"/>
        </w:rPr>
        <w:t xml:space="preserve">   P1 resolvidos:</w:t>
      </w:r>
      <w:r>
        <w:br/>
      </w:r>
      <w:r>
        <w:br/>
      </w:r>
      <w:r>
        <w:rPr>
          <w:rStyle w:val="VerbatimChar"/>
        </w:rPr>
        <w:t xml:space="preserve">8. Riscos identificados</w:t>
      </w:r>
      <w:r>
        <w:br/>
      </w:r>
      <w:r>
        <w:rPr>
          <w:rStyle w:val="VerbatimChar"/>
        </w:rPr>
        <w:t xml:space="preserve">   (Lista livre de riscos não materializados em bug, mas com potencial)</w:t>
      </w:r>
      <w:r>
        <w:br/>
      </w:r>
      <w:r>
        <w:br/>
      </w:r>
      <w:r>
        <w:rPr>
          <w:rStyle w:val="VerbatimChar"/>
        </w:rPr>
        <w:t xml:space="preserve">9. Lacunas declaradas</w:t>
      </w:r>
      <w:r>
        <w:br/>
      </w:r>
      <w:r>
        <w:rPr>
          <w:rStyle w:val="VerbatimChar"/>
        </w:rPr>
        <w:t xml:space="preserve">   (Lista de cenários "lacuna a validar" assumidos)</w:t>
      </w:r>
      <w:r>
        <w:br/>
      </w:r>
      <w:r>
        <w:br/>
      </w:r>
      <w:r>
        <w:rPr>
          <w:rStyle w:val="VerbatimChar"/>
        </w:rPr>
        <w:t xml:space="preserve">10. Decisão recomendada</w:t>
      </w:r>
      <w:r>
        <w:br/>
      </w:r>
      <w:r>
        <w:rPr>
          <w:rStyle w:val="VerbatimChar"/>
        </w:rPr>
        <w:t xml:space="preserve">    [ ] APROVAR PARA PRODUÇÃO</w:t>
      </w:r>
      <w:r>
        <w:br/>
      </w:r>
      <w:r>
        <w:rPr>
          <w:rStyle w:val="VerbatimChar"/>
        </w:rPr>
        <w:t xml:space="preserve">    [ ] APROVAR COM RESSALVAS</w:t>
      </w:r>
      <w:r>
        <w:br/>
      </w:r>
      <w:r>
        <w:rPr>
          <w:rStyle w:val="VerbatimChar"/>
        </w:rPr>
        <w:t xml:space="preserve">    [ ] REPROVAR</w:t>
      </w:r>
      <w:r>
        <w:br/>
      </w:r>
      <w:r>
        <w:br/>
      </w:r>
      <w:r>
        <w:rPr>
          <w:rStyle w:val="VerbatimChar"/>
        </w:rPr>
        <w:t xml:space="preserve">11. Justificativa da decisão</w:t>
      </w:r>
      <w:r>
        <w:br/>
      </w:r>
      <w:r>
        <w:rPr>
          <w:rStyle w:val="VerbatimChar"/>
        </w:rPr>
        <w:t xml:space="preserve">    (Texto livre — mínimo 5 linhas explicando a decisão)</w:t>
      </w:r>
      <w:r>
        <w:br/>
      </w:r>
      <w:r>
        <w:br/>
      </w:r>
      <w:r>
        <w:rPr>
          <w:rStyle w:val="VerbatimChar"/>
        </w:rPr>
        <w:t xml:space="preserve">12. Recomendações</w:t>
      </w:r>
      <w:r>
        <w:br/>
      </w:r>
      <w:r>
        <w:rPr>
          <w:rStyle w:val="VerbatimChar"/>
        </w:rPr>
        <w:t xml:space="preserve">    (Texto livre)</w:t>
      </w:r>
      <w:r>
        <w:br/>
      </w:r>
      <w:r>
        <w:br/>
      </w:r>
      <w:r>
        <w:rPr>
          <w:rStyle w:val="VerbatimChar"/>
        </w:rPr>
        <w:t xml:space="preserve">13. Anexos</w:t>
      </w:r>
      <w:r>
        <w:br/>
      </w:r>
      <w:r>
        <w:rPr>
          <w:rStyle w:val="VerbatimChar"/>
        </w:rPr>
        <w:t xml:space="preserve">    [ ] CSV Sexteto</w:t>
      </w:r>
      <w:r>
        <w:br/>
      </w:r>
      <w:r>
        <w:rPr>
          <w:rStyle w:val="VerbatimChar"/>
        </w:rPr>
        <w:t xml:space="preserve">    [ ] Prints das telas</w:t>
      </w:r>
      <w:r>
        <w:br/>
      </w:r>
      <w:r>
        <w:rPr>
          <w:rStyle w:val="VerbatimChar"/>
        </w:rPr>
        <w:t xml:space="preserve">    [ ] Bug reports formais</w:t>
      </w:r>
      <w:r>
        <w:br/>
      </w:r>
      <w:r>
        <w:rPr>
          <w:rStyle w:val="VerbatimChar"/>
        </w:rPr>
        <w:t xml:space="preserve">    [ ] Relatório RPT_LIMPEZA_TOTAL</w:t>
      </w:r>
      <w:r>
        <w:br/>
      </w:r>
      <w:r>
        <w:rPr>
          <w:rStyle w:val="VerbatimChar"/>
        </w:rPr>
        <w:t xml:space="preserve">    [ ] Trilha AUDIT_LOG (amostra)</w:t>
      </w:r>
      <w:r>
        <w:br/>
      </w:r>
      <w:r>
        <w:br/>
      </w:r>
      <w:r>
        <w:rPr>
          <w:rStyle w:val="VerbatimChar"/>
        </w:rPr>
        <w:t xml:space="preserve">14. Assinatura</w:t>
      </w:r>
      <w:r>
        <w:br/>
      </w:r>
      <w:r>
        <w:rPr>
          <w:rStyle w:val="VerbatimChar"/>
        </w:rPr>
        <w:t xml:space="preserve">    Testador (nome):</w:t>
      </w:r>
      <w:r>
        <w:br/>
      </w:r>
      <w:r>
        <w:rPr>
          <w:rStyle w:val="VerbatimChar"/>
        </w:rPr>
        <w:t xml:space="preserve">    Data:</w:t>
      </w:r>
      <w:r>
        <w:br/>
      </w:r>
      <w:r>
        <w:rPr>
          <w:rStyle w:val="VerbatimChar"/>
        </w:rPr>
        <w:t xml:space="preserve">    Local:</w:t>
      </w:r>
      <w:r>
        <w:br/>
      </w:r>
      <w:r>
        <w:rPr>
          <w:rStyle w:val="VerbatimChar"/>
        </w:rPr>
        <w:t xml:space="preserve">    Assinatura:</w:t>
      </w:r>
      <w:r>
        <w:br/>
      </w:r>
      <w:r>
        <w:br/>
      </w:r>
      <w:r>
        <w:rPr>
          <w:rStyle w:val="VerbatimChar"/>
        </w:rPr>
        <w:t xml:space="preserve">    Recebido por (mantenedor):</w:t>
      </w:r>
      <w:r>
        <w:br/>
      </w:r>
      <w:r>
        <w:rPr>
          <w:rStyle w:val="VerbatimChar"/>
        </w:rPr>
        <w:t xml:space="preserve">    Data:</w:t>
      </w:r>
      <w:r>
        <w:br/>
      </w:r>
      <w:r>
        <w:rPr>
          <w:rStyle w:val="VerbatimChar"/>
        </w:rPr>
        <w:t xml:space="preserve">    Assinatura:</w:t>
      </w:r>
    </w:p>
    <w:p>
      <w:r>
        <w:pict>
          <v:rect style="width:0;height:1.5pt" o:hralign="center" o:hrstd="t" o:hr="t"/>
        </w:pict>
      </w:r>
    </w:p>
    <w:bookmarkEnd w:id="147"/>
    <w:bookmarkStart w:id="149" w:name="modelo-de-bug-report"/>
    <w:p>
      <w:pPr>
        <w:pStyle w:val="Heading2"/>
      </w:pPr>
      <w:r>
        <w:t xml:space="preserve">11. MODELO DE BUG REPORT</w:t>
      </w:r>
    </w:p>
    <w:p>
      <w:pPr>
        <w:pStyle w:val="FirstParagraph"/>
      </w:pPr>
      <w:r>
        <w:t xml:space="preserve">Para cada anomalia, preencher um relatório formal: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(preenchido pelo testador, ex.:</w:t>
            </w:r>
            <w:r>
              <w:t xml:space="preserve"> </w:t>
            </w:r>
            <w:r>
              <w:rPr>
                <w:rStyle w:val="VerbatimChar"/>
              </w:rPr>
              <w:t xml:space="preserve">BUG-V204-001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(resumo curto)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P0 / P1 / P2 /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(CM-XX correspondente ou descrição livre)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Passos para reprodução</w:t>
            </w:r>
          </w:p>
        </w:tc>
        <w:tc>
          <w:tcPr/>
          <w:p>
            <w:pPr>
              <w:pStyle w:val="Compact"/>
            </w:pPr>
            <w:r>
              <w:t xml:space="preserve">(numerados)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obtido</w:t>
            </w:r>
          </w:p>
        </w:tc>
        <w:tc>
          <w:tcPr/>
          <w:p>
            <w:pPr>
              <w:pStyle w:val="Compact"/>
            </w:pPr>
            <w:r>
              <w:t xml:space="preserve">(o que aconteceu)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(o que deveria acontecer)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(print, CSV, linha de AUDIT_LOG)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(sempre / intermitente / única vez)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 operacional</w:t>
            </w:r>
          </w:p>
        </w:tc>
        <w:tc>
          <w:tcPr/>
          <w:p>
            <w:pPr>
              <w:pStyle w:val="Compact"/>
            </w:pPr>
            <w:r>
              <w:t xml:space="preserve">(texto)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 de negócio violada</w:t>
            </w:r>
          </w:p>
        </w:tc>
        <w:tc>
          <w:tcPr/>
          <w:p>
            <w:pPr>
              <w:pStyle w:val="Compact"/>
            </w:pPr>
            <w:r>
              <w:t xml:space="preserve">(RN-XX)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</w:t>
            </w:r>
          </w:p>
        </w:tc>
        <w:tc>
          <w:tcPr/>
          <w:p>
            <w:pPr>
              <w:pStyle w:val="Compact"/>
            </w:pPr>
            <w:r>
              <w:t xml:space="preserve">(caminho/nome do arquivo de evidência)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f7aa84f+ONDA25.MD25.5-limpar-cad-serv-fix2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V12.0.0204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Data/hora</w:t>
            </w:r>
          </w:p>
        </w:tc>
        <w:tc>
          <w:tcPr/>
          <w:p>
            <w:pPr>
              <w:pStyle w:val="Compact"/>
            </w:pPr>
            <w:r>
              <w:t xml:space="preserve">(preencher)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  <w:r>
              <w:t xml:space="preserve">(preencher)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Observações adicionais</w:t>
            </w:r>
          </w:p>
        </w:tc>
        <w:tc>
          <w:tcPr/>
          <w:p>
            <w:pPr>
              <w:pStyle w:val="Compact"/>
            </w:pPr>
            <w:r>
              <w:t xml:space="preserve">(texto livre)</w:t>
            </w:r>
          </w:p>
        </w:tc>
      </w:tr>
    </w:tbl>
    <w:bookmarkStart w:id="148" w:name="tabela-preenchível-de-bugs-resumo"/>
    <w:p>
      <w:pPr>
        <w:pStyle w:val="Heading3"/>
      </w:pPr>
      <w:r>
        <w:t xml:space="preserve">Tabela preenchível de bugs (resumo)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Anexo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52" w:name="X9d259b3230dc18a93a7a320b360f1f24c92e279"/>
    <w:p>
      <w:pPr>
        <w:pStyle w:val="Heading2"/>
      </w:pPr>
      <w:r>
        <w:t xml:space="preserve">12. ITENS NÃO COBERTOS PELOS TESTES AUTOMATIZADOS</w:t>
      </w:r>
    </w:p>
    <w:p>
      <w:pPr>
        <w:pStyle w:val="FirstParagraph"/>
      </w:pPr>
      <w:r>
        <w:t xml:space="preserve">Esta seção lista, explicitamente, tudo que os testes automáticos da V204 não cobrem ou cobrem apenas parcialmente. O testador humano deve dar atenção especial a esses pontos.</w:t>
      </w:r>
    </w:p>
    <w:bookmarkStart w:id="150" w:name="lista-declarada"/>
    <w:p>
      <w:pPr>
        <w:pStyle w:val="Heading3"/>
      </w:pPr>
      <w:r>
        <w:t xml:space="preserve">12.1 Lista declarada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Por que não está coberto</w:t>
            </w:r>
          </w:p>
        </w:tc>
        <w:tc>
          <w:tcPr/>
          <w:p>
            <w:pPr>
              <w:pStyle w:val="Compact"/>
            </w:pPr>
            <w:r>
              <w:t xml:space="preserve">Teste humano necessário</w:t>
            </w:r>
          </w:p>
        </w:tc>
        <w:tc>
          <w:tcPr/>
          <w:p>
            <w:pPr>
              <w:pStyle w:val="Compact"/>
            </w:pPr>
            <w:r>
              <w:t xml:space="preserve">Evidência necessária</w:t>
            </w:r>
          </w:p>
        </w:tc>
        <w:tc>
          <w:tcPr/>
          <w:p>
            <w:pPr>
              <w:pStyle w:val="Compact"/>
            </w:pPr>
            <w:r>
              <w:t xml:space="preserve">Recomendação V205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Interrupção física do Excel durante transação</w:t>
            </w:r>
          </w:p>
        </w:tc>
        <w:tc>
          <w:tcPr/>
          <w:p>
            <w:pPr>
              <w:pStyle w:val="Compact"/>
            </w:pPr>
            <w:r>
              <w:t xml:space="preserve">Estado parcial sob falha de processo</w:t>
            </w:r>
          </w:p>
        </w:tc>
        <w:tc>
          <w:tcPr/>
          <w:p>
            <w:pPr>
              <w:pStyle w:val="Compact"/>
            </w:pPr>
            <w:r>
              <w:t xml:space="preserve">Suíte automatizada cobre interrupção lógica, não física</w:t>
            </w:r>
          </w:p>
        </w:tc>
        <w:tc>
          <w:tcPr/>
          <w:p>
            <w:pPr>
              <w:pStyle w:val="Compact"/>
            </w:pPr>
            <w:r>
              <w:t xml:space="preserve">Cenário exploratório com</w:t>
            </w:r>
            <w:r>
              <w:t xml:space="preserve"> </w:t>
            </w:r>
            <w:r>
              <w:rPr>
                <w:rStyle w:val="VerbatimChar"/>
              </w:rPr>
              <w:t xml:space="preserve">taskkill</w:t>
            </w:r>
            <w:r>
              <w:t xml:space="preserve"> </w:t>
            </w:r>
            <w:r>
              <w:t xml:space="preserve">(fora do escopo do testador externo)</w:t>
            </w:r>
          </w:p>
        </w:tc>
        <w:tc>
          <w:tcPr/>
          <w:p>
            <w:pPr>
              <w:pStyle w:val="Compact"/>
            </w:pPr>
            <w:r>
              <w:t xml:space="preserve">Print do estado antes/depois</w:t>
            </w:r>
          </w:p>
        </w:tc>
        <w:tc>
          <w:tcPr/>
          <w:p>
            <w:pPr>
              <w:pStyle w:val="Compact"/>
            </w:pPr>
            <w:r>
              <w:t xml:space="preserve">Implementar</w:t>
            </w:r>
            <w:r>
              <w:t xml:space="preserve"> </w:t>
            </w:r>
            <w:r>
              <w:rPr>
                <w:rStyle w:val="VerbatimChar"/>
              </w:rPr>
              <w:t xml:space="preserve">TX_PHYSICAL_INTERRUPT</w:t>
            </w:r>
            <w:r>
              <w:t xml:space="preserve"> </w:t>
            </w:r>
            <w:r>
              <w:t xml:space="preserve">em V205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Locale/timezone diferente do PT-BR padrão</w:t>
            </w:r>
          </w:p>
        </w:tc>
        <w:tc>
          <w:tcPr/>
          <w:p>
            <w:pPr>
              <w:pStyle w:val="Compact"/>
            </w:pPr>
            <w:r>
              <w:t xml:space="preserve">Bordas de data podem se comportar diferente</w:t>
            </w:r>
          </w:p>
        </w:tc>
        <w:tc>
          <w:tcPr/>
          <w:p>
            <w:pPr>
              <w:pStyle w:val="Compact"/>
            </w:pPr>
            <w:r>
              <w:t xml:space="preserve">Boundary Dates roda no locale do workbook em teste</w:t>
            </w:r>
          </w:p>
        </w:tc>
        <w:tc>
          <w:tcPr/>
          <w:p>
            <w:pPr>
              <w:pStyle w:val="Compact"/>
            </w:pPr>
            <w:r>
              <w:t xml:space="preserve">Repetir bateria em Excel com locale</w:t>
            </w:r>
            <w:r>
              <w:t xml:space="preserve"> </w:t>
            </w:r>
            <w:r>
              <w:rPr>
                <w:rStyle w:val="VerbatimChar"/>
              </w:rPr>
              <w:t xml:space="preserve">en-US</w:t>
            </w:r>
          </w:p>
        </w:tc>
        <w:tc>
          <w:tcPr/>
          <w:p>
            <w:pPr>
              <w:pStyle w:val="Compact"/>
            </w:pPr>
            <w:r>
              <w:t xml:space="preserve">CSV em ambos os locales</w:t>
            </w:r>
          </w:p>
        </w:tc>
        <w:tc>
          <w:tcPr/>
          <w:p>
            <w:pPr>
              <w:pStyle w:val="Compact"/>
            </w:pPr>
            <w:r>
              <w:t xml:space="preserve">Adicionar matriz de locale automatizada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Engenharia reversa do projeto VBA</w:t>
            </w:r>
          </w:p>
        </w:tc>
        <w:tc>
          <w:tcPr/>
          <w:p>
            <w:pPr>
              <w:pStyle w:val="Compact"/>
            </w:pPr>
            <w:r>
              <w:t xml:space="preserve">Edição maliciosa de macros</w:t>
            </w:r>
          </w:p>
        </w:tc>
        <w:tc>
          <w:tcPr/>
          <w:p>
            <w:pPr>
              <w:pStyle w:val="Compact"/>
            </w:pPr>
            <w:r>
              <w:t xml:space="preserve">Proteção VBA é técnica de redução, não criptográfica</w:t>
            </w:r>
          </w:p>
        </w:tc>
        <w:tc>
          <w:tcPr/>
          <w:p>
            <w:pPr>
              <w:pStyle w:val="Compact"/>
            </w:pPr>
            <w:r>
              <w:t xml:space="preserve">Validar bloqueio na entrega</w:t>
            </w:r>
          </w:p>
        </w:tc>
        <w:tc>
          <w:tcPr/>
          <w:p>
            <w:pPr>
              <w:pStyle w:val="Compact"/>
            </w:pPr>
            <w:r>
              <w:t xml:space="preserve">Print da tentativa de abrir VBE</w:t>
            </w:r>
          </w:p>
        </w:tc>
        <w:tc>
          <w:tcPr/>
          <w:p>
            <w:pPr>
              <w:pStyle w:val="Compact"/>
            </w:pPr>
            <w:r>
              <w:t xml:space="preserve">Investigar</w:t>
            </w:r>
            <w:r>
              <w:t xml:space="preserve"> </w:t>
            </w:r>
            <w:r>
              <w:rPr>
                <w:rStyle w:val="VerbatimChar"/>
              </w:rPr>
              <w:t xml:space="preserve">Workbook_Open</w:t>
            </w:r>
            <w:r>
              <w:t xml:space="preserve"> </w:t>
            </w:r>
            <w:r>
              <w:t xml:space="preserve">com 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corporativa de macros (GPO)</w:t>
            </w:r>
          </w:p>
        </w:tc>
        <w:tc>
          <w:tcPr/>
          <w:p>
            <w:pPr>
              <w:pStyle w:val="Compact"/>
            </w:pPr>
            <w:r>
              <w:t xml:space="preserve">Bloqueio total de macros</w:t>
            </w:r>
          </w:p>
        </w:tc>
        <w:tc>
          <w:tcPr/>
          <w:p>
            <w:pPr>
              <w:pStyle w:val="Compact"/>
            </w:pPr>
            <w:r>
              <w:t xml:space="preserve">Depende de ambiente do usuário</w:t>
            </w:r>
          </w:p>
        </w:tc>
        <w:tc>
          <w:tcPr/>
          <w:p>
            <w:pPr>
              <w:pStyle w:val="Compact"/>
            </w:pPr>
            <w:r>
              <w:t xml:space="preserve">Confirmar política na máquina alvo</w:t>
            </w:r>
          </w:p>
        </w:tc>
        <w:tc>
          <w:tcPr/>
          <w:p>
            <w:pPr>
              <w:pStyle w:val="Compact"/>
            </w:pPr>
            <w:r>
              <w:t xml:space="preserve">Documentação do administrador</w:t>
            </w:r>
          </w:p>
        </w:tc>
        <w:tc>
          <w:tcPr/>
          <w:p>
            <w:pPr>
              <w:pStyle w:val="Compact"/>
            </w:pPr>
            <w:r>
              <w:t xml:space="preserve">Documentar canal de pasta confiável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sob estresse longo (&gt;1h, milhares de OS)</w:t>
            </w:r>
          </w:p>
        </w:tc>
        <w:tc>
          <w:tcPr/>
          <w:p>
            <w:pPr>
              <w:pStyle w:val="Compact"/>
            </w:pPr>
            <w:r>
              <w:t xml:space="preserve">Degradação ou estouro de memória</w:t>
            </w:r>
          </w:p>
        </w:tc>
        <w:tc>
          <w:tcPr/>
          <w:p>
            <w:pPr>
              <w:pStyle w:val="Compact"/>
            </w:pPr>
            <w:r>
              <w:t xml:space="preserve">Stress curto rodado, longo deferido</w:t>
            </w:r>
          </w:p>
        </w:tc>
        <w:tc>
          <w:tcPr/>
          <w:p>
            <w:pPr>
              <w:pStyle w:val="Compact"/>
            </w:pPr>
            <w:r>
              <w:t xml:space="preserve">Cenário longo manual</w:t>
            </w:r>
          </w:p>
        </w:tc>
        <w:tc>
          <w:tcPr/>
          <w:p>
            <w:pPr>
              <w:pStyle w:val="Compact"/>
            </w:pPr>
            <w:r>
              <w:t xml:space="preserve">Print de tempo + memória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TV2_RunStress</w:t>
            </w:r>
            <w:r>
              <w:t xml:space="preserve"> </w:t>
            </w:r>
            <w:r>
              <w:t xml:space="preserve">ampliado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Compatibilidade Excel Mac/Online</w:t>
            </w:r>
          </w:p>
        </w:tc>
        <w:tc>
          <w:tcPr/>
          <w:p>
            <w:pPr>
              <w:pStyle w:val="Compact"/>
            </w:pPr>
            <w:r>
              <w:t xml:space="preserve">Aplicação não suportada</w:t>
            </w:r>
          </w:p>
        </w:tc>
        <w:tc>
          <w:tcPr/>
          <w:p>
            <w:pPr>
              <w:pStyle w:val="Compact"/>
            </w:pPr>
            <w:r>
              <w:t xml:space="preserve">Escopo é Windows Desktop</w:t>
            </w:r>
          </w:p>
        </w:tc>
        <w:tc>
          <w:tcPr/>
          <w:p>
            <w:pPr>
              <w:pStyle w:val="Compact"/>
            </w:pPr>
            <w:r>
              <w:t xml:space="preserve">Não exigido na V204</w:t>
            </w:r>
          </w:p>
        </w:tc>
        <w:tc>
          <w:tcPr/>
          <w:p>
            <w:pPr>
              <w:pStyle w:val="Compact"/>
            </w:pPr>
            <w:r>
              <w:t xml:space="preserve">Declaração de escopo</w:t>
            </w:r>
          </w:p>
        </w:tc>
        <w:tc>
          <w:tcPr/>
          <w:p>
            <w:pPr>
              <w:pStyle w:val="Compact"/>
            </w:pPr>
            <w:r>
              <w:t xml:space="preserve">Avaliar matriz V205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Engenharia reversa do CNAE</w:t>
            </w:r>
          </w:p>
        </w:tc>
        <w:tc>
          <w:tcPr/>
          <w:p>
            <w:pPr>
              <w:pStyle w:val="Compact"/>
            </w:pPr>
            <w:r>
              <w:t xml:space="preserve">Erro humano carregando CNAE corrompido</w:t>
            </w:r>
          </w:p>
        </w:tc>
        <w:tc>
          <w:tcPr/>
          <w:p>
            <w:pPr>
              <w:pStyle w:val="Compact"/>
            </w:pPr>
            <w:r>
              <w:t xml:space="preserve">Atribuição do mantenedor</w:t>
            </w:r>
          </w:p>
        </w:tc>
        <w:tc>
          <w:tcPr/>
          <w:p>
            <w:pPr>
              <w:pStyle w:val="Compact"/>
            </w:pPr>
            <w:r>
              <w:t xml:space="preserve">Conferir base CNAE íntegra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  <w:r>
              <w:t xml:space="preserve"> </w:t>
            </w:r>
            <w:r>
              <w:rPr>
                <w:rStyle w:val="VerbatimChar"/>
              </w:rP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t xml:space="preserve">Auto-validação de CNAE em V205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granular de mensagens</w:t>
            </w:r>
          </w:p>
        </w:tc>
        <w:tc>
          <w:tcPr/>
          <w:p>
            <w:pPr>
              <w:pStyle w:val="Compact"/>
            </w:pPr>
            <w:r>
              <w:t xml:space="preserve">Confusão do operador</w:t>
            </w:r>
          </w:p>
        </w:tc>
        <w:tc>
          <w:tcPr/>
          <w:p>
            <w:pPr>
              <w:pStyle w:val="Compact"/>
            </w:pPr>
            <w:r>
              <w:t xml:space="preserve">Cobertura é funcional, não cognitiva</w:t>
            </w:r>
          </w:p>
        </w:tc>
        <w:tc>
          <w:tcPr/>
          <w:p>
            <w:pPr>
              <w:pStyle w:val="Compact"/>
            </w:pPr>
            <w:r>
              <w:t xml:space="preserve">Avaliação exploratória do testador</w:t>
            </w:r>
          </w:p>
        </w:tc>
        <w:tc>
          <w:tcPr/>
          <w:p>
            <w:pPr>
              <w:pStyle w:val="Compact"/>
            </w:pPr>
            <w:r>
              <w:t xml:space="preserve">Anotações livres</w:t>
            </w:r>
          </w:p>
        </w:tc>
        <w:tc>
          <w:tcPr/>
          <w:p>
            <w:pPr>
              <w:pStyle w:val="Compact"/>
            </w:pPr>
            <w:r>
              <w:t xml:space="preserve">Mensageria V205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Granularidade de bloqueio por contexto (atividade vs serviço)</w:t>
            </w:r>
          </w:p>
        </w:tc>
        <w:tc>
          <w:tcPr/>
          <w:p>
            <w:pPr>
              <w:pStyle w:val="Compact"/>
            </w:pPr>
            <w:r>
              <w:t xml:space="preserve">Bloqueio em contexto errado</w:t>
            </w:r>
          </w:p>
        </w:tc>
        <w:tc>
          <w:tcPr/>
          <w:p>
            <w:pPr>
              <w:pStyle w:val="Compact"/>
            </w:pPr>
            <w:r>
              <w:t xml:space="preserve">Cobertura é canônica; cenário CM-40 cobre exploratoriamente</w:t>
            </w:r>
          </w:p>
        </w:tc>
        <w:tc>
          <w:tcPr/>
          <w:p>
            <w:pPr>
              <w:pStyle w:val="Compact"/>
            </w:pPr>
            <w:r>
              <w:t xml:space="preserve">Cenário CM-40 + observação</w:t>
            </w:r>
          </w:p>
        </w:tc>
        <w:tc>
          <w:tcPr/>
          <w:p>
            <w:pPr>
              <w:pStyle w:val="Compact"/>
            </w:pPr>
            <w:r>
              <w:t xml:space="preserve">Print + AUDIT_LOG</w:t>
            </w:r>
          </w:p>
        </w:tc>
        <w:tc>
          <w:tcPr/>
          <w:p>
            <w:pPr>
              <w:pStyle w:val="Compact"/>
            </w:pPr>
            <w:r>
              <w:t xml:space="preserve">Documentar comportamento exato em V205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Cenários combinatórios além de 5 empresas</w:t>
            </w:r>
          </w:p>
        </w:tc>
        <w:tc>
          <w:tcPr/>
          <w:p>
            <w:pPr>
              <w:pStyle w:val="Compact"/>
            </w:pPr>
            <w:r>
              <w:t xml:space="preserve">Quebra de fila em pools maiores</w:t>
            </w:r>
          </w:p>
        </w:tc>
        <w:tc>
          <w:tcPr/>
          <w:p>
            <w:pPr>
              <w:pStyle w:val="Compact"/>
            </w:pPr>
            <w:r>
              <w:t xml:space="preserve">E2E cobre</w:t>
            </w:r>
            <w:r>
              <w:t xml:space="preserve"> </w:t>
            </w:r>
            <w:r>
              <w:rPr>
                <w:rStyle w:val="VerbatimChar"/>
              </w:rPr>
              <w:t xml:space="preserve">CS_E2E_5EMPS</w:t>
            </w:r>
            <w:r>
              <w:t xml:space="preserve">, não 10+</w:t>
            </w:r>
          </w:p>
        </w:tc>
        <w:tc>
          <w:tcPr/>
          <w:p>
            <w:pPr>
              <w:pStyle w:val="Compact"/>
            </w:pPr>
            <w:r>
              <w:t xml:space="preserve">Manual exploratório</w:t>
            </w:r>
          </w:p>
        </w:tc>
        <w:tc>
          <w:tcPr/>
          <w:p>
            <w:pPr>
              <w:pStyle w:val="Compact"/>
            </w:pPr>
            <w:r>
              <w:t xml:space="preserve">Print sequência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CS_E2E_10EMPS</w:t>
            </w:r>
            <w:r>
              <w:t xml:space="preserve"> </w:t>
            </w:r>
            <w:r>
              <w:t xml:space="preserve">em V205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semântica de CNPJ</w:t>
            </w:r>
          </w:p>
        </w:tc>
        <w:tc>
          <w:tcPr/>
          <w:p>
            <w:pPr>
              <w:pStyle w:val="Compact"/>
            </w:pPr>
            <w:r>
              <w:t xml:space="preserve">CNPJ inválido aceito</w:t>
            </w:r>
          </w:p>
        </w:tc>
        <w:tc>
          <w:tcPr/>
          <w:p>
            <w:pPr>
              <w:pStyle w:val="Compact"/>
            </w:pPr>
            <w:r>
              <w:t xml:space="preserve">Cobertura por chave, não por dígito</w:t>
            </w:r>
          </w:p>
        </w:tc>
        <w:tc>
          <w:tcPr/>
          <w:p>
            <w:pPr>
              <w:pStyle w:val="Compact"/>
            </w:pPr>
            <w:r>
              <w:t xml:space="preserve">CM-08 com CNPJ inválido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Validador de CNPJ V205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Re-execução em ambiente sem permissão de escrita</w:t>
            </w:r>
          </w:p>
        </w:tc>
        <w:tc>
          <w:tcPr/>
          <w:p>
            <w:pPr>
              <w:pStyle w:val="Compact"/>
            </w:pPr>
            <w:r>
              <w:t xml:space="preserve">CSV não gerado, gate sem evidência</w:t>
            </w:r>
          </w:p>
        </w:tc>
        <w:tc>
          <w:tcPr/>
          <w:p>
            <w:pPr>
              <w:pStyle w:val="Compact"/>
            </w:pPr>
            <w:r>
              <w:t xml:space="preserve">Depende de ambiente</w:t>
            </w:r>
          </w:p>
        </w:tc>
        <w:tc>
          <w:tcPr/>
          <w:p>
            <w:pPr>
              <w:pStyle w:val="Compact"/>
            </w:pPr>
            <w:r>
              <w:t xml:space="preserve">Confirmar permissão na máquina</w:t>
            </w:r>
          </w:p>
        </w:tc>
        <w:tc>
          <w:tcPr/>
          <w:p>
            <w:pPr>
              <w:pStyle w:val="Compact"/>
            </w:pPr>
            <w:r>
              <w:t xml:space="preserve">Tentativa documentada</w:t>
            </w:r>
          </w:p>
        </w:tc>
        <w:tc>
          <w:tcPr/>
          <w:p>
            <w:pPr>
              <w:pStyle w:val="Compact"/>
            </w:pPr>
            <w:r>
              <w:t xml:space="preserve">Diagnóstico de permissão V205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Acentuação/codificação UTF-8 em dados de teste</w:t>
            </w:r>
          </w:p>
        </w:tc>
        <w:tc>
          <w:tcPr/>
          <w:p>
            <w:pPr>
              <w:pStyle w:val="Compact"/>
            </w:pPr>
            <w:r>
              <w:t xml:space="preserve">Mojibake em campos</w:t>
            </w:r>
          </w:p>
        </w:tc>
        <w:tc>
          <w:tcPr/>
          <w:p>
            <w:pPr>
              <w:pStyle w:val="Compact"/>
            </w:pPr>
            <w:r>
              <w:t xml:space="preserve">Conhecido para nomes com Ç, Ã, etc.</w:t>
            </w:r>
          </w:p>
        </w:tc>
        <w:tc>
          <w:tcPr/>
          <w:p>
            <w:pPr>
              <w:pStyle w:val="Compact"/>
            </w:pPr>
            <w:r>
              <w:t xml:space="preserve">Cadastrar entidade com acentuação</w:t>
            </w:r>
          </w:p>
        </w:tc>
        <w:tc>
          <w:tcPr/>
          <w:p>
            <w:pPr>
              <w:pStyle w:val="Compact"/>
            </w:pPr>
            <w:r>
              <w:t xml:space="preserve">Print da aba</w:t>
            </w:r>
          </w:p>
        </w:tc>
        <w:tc>
          <w:tcPr/>
          <w:p>
            <w:pPr>
              <w:pStyle w:val="Compact"/>
            </w:pPr>
            <w:r>
              <w:t xml:space="preserve">Normalização determinística (parcialmente em</w:t>
            </w:r>
            <w:r>
              <w:t xml:space="preserve"> </w:t>
            </w:r>
            <w:r>
              <w:rPr>
                <w:rStyle w:val="VerbatimChar"/>
              </w:rPr>
              <w:t xml:space="preserve">CorrigirMojibakeBasico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Recusa cumulativa até MAX_RECUSAS exato</w:t>
            </w:r>
          </w:p>
        </w:tc>
        <w:tc>
          <w:tcPr/>
          <w:p>
            <w:pPr>
              <w:pStyle w:val="Compact"/>
            </w:pPr>
            <w:r>
              <w:t xml:space="preserve">Punição por excesso de recusas</w:t>
            </w:r>
          </w:p>
        </w:tc>
        <w:tc>
          <w:tcPr/>
          <w:p>
            <w:pPr>
              <w:pStyle w:val="Compact"/>
            </w:pPr>
            <w:r>
              <w:t xml:space="preserve">Cobertura por unidade; ciclo completo de 3 é</w:t>
            </w:r>
            <w:r>
              <w:t xml:space="preserve"> </w:t>
            </w:r>
            <w:r>
              <w:t xml:space="preserve">“lacuna a validar”</w:t>
            </w:r>
            <w:r>
              <w:t xml:space="preserve"> </w:t>
            </w: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Sequência de 3 recusas em CM-20 estendido</w:t>
            </w:r>
          </w:p>
        </w:tc>
        <w:tc>
          <w:tcPr/>
          <w:p>
            <w:pPr>
              <w:pStyle w:val="Compact"/>
            </w:pPr>
            <w:r>
              <w:t xml:space="preserve">Print + 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CS_E2E_MAX_RECUSAS</w:t>
            </w:r>
            <w:r>
              <w:t xml:space="preserve"> </w:t>
            </w:r>
            <w:r>
              <w:t xml:space="preserve">V205</w:t>
            </w:r>
          </w:p>
        </w:tc>
      </w:tr>
    </w:tbl>
    <w:bookmarkEnd w:id="150"/>
    <w:bookmarkStart w:id="151" w:name="X60d6ec047aed55b2855b481109248515dbd9a6b"/>
    <w:p>
      <w:pPr>
        <w:pStyle w:val="Heading3"/>
      </w:pPr>
      <w:r>
        <w:t xml:space="preserve">12.2 Itens reservados como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durante a homologação humana</w:t>
      </w:r>
    </w:p>
    <w:p>
      <w:pPr>
        <w:pStyle w:val="Compact"/>
        <w:numPr>
          <w:ilvl w:val="0"/>
          <w:numId w:val="1154"/>
        </w:numPr>
      </w:pPr>
      <w:r>
        <w:t xml:space="preserve">CM-11 (serviço duplicado) — comportamento real precisa ser observado e registrado.</w:t>
      </w:r>
    </w:p>
    <w:p>
      <w:pPr>
        <w:pStyle w:val="Compact"/>
        <w:numPr>
          <w:ilvl w:val="0"/>
          <w:numId w:val="1154"/>
        </w:numPr>
      </w:pPr>
      <w:r>
        <w:t xml:space="preserve">CM-21 (expiração de Pré-OS) — sem manipulação manual de data.</w:t>
      </w:r>
    </w:p>
    <w:p>
      <w:pPr>
        <w:pStyle w:val="Compact"/>
        <w:numPr>
          <w:ilvl w:val="0"/>
          <w:numId w:val="1154"/>
        </w:numPr>
      </w:pPr>
      <w:r>
        <w:t xml:space="preserve">CM-31 (reativação automática) — sem manipulação manual de data.</w:t>
      </w:r>
    </w:p>
    <w:p>
      <w:pPr>
        <w:pStyle w:val="Compact"/>
        <w:numPr>
          <w:ilvl w:val="0"/>
          <w:numId w:val="1154"/>
        </w:numPr>
      </w:pPr>
      <w:r>
        <w:t xml:space="preserve">CM-40 (bloqueio de OS aberta por contexto) — granularidade do bloqueio.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7" w:name="novos-testes-propostos-para-v12.0.0205"/>
    <w:p>
      <w:pPr>
        <w:pStyle w:val="Heading2"/>
      </w:pPr>
      <w:r>
        <w:t xml:space="preserve">13. NOVOS TESTES PROPOSTOS PARA V12.0.0205</w:t>
      </w:r>
    </w:p>
    <w:p>
      <w:pPr>
        <w:pStyle w:val="FirstParagraph"/>
      </w:pPr>
      <w:r>
        <w:t xml:space="preserve">Cada proposta segue formato padronizado para entrada em backlog da V205.</w:t>
      </w:r>
    </w:p>
    <w:bookmarkStart w:id="153" w:name="X934498314c7de534c76bcae1fd8e6653539f3bc"/>
    <w:p>
      <w:pPr>
        <w:pStyle w:val="Heading3"/>
      </w:pPr>
      <w:r>
        <w:t xml:space="preserve">Proposta TP-01 — Renomear taxonomia</w:t>
      </w:r>
      <w:r>
        <w:t xml:space="preserve"> </w:t>
      </w:r>
      <w:r>
        <w:t xml:space="preserve">“Sexteto/Quinteto/Quarteto”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ID sugerido</w:t>
      </w:r>
      <w:r>
        <w:t xml:space="preserve">: V205-TAX-01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Nome</w:t>
      </w:r>
      <w:r>
        <w:t xml:space="preserve">: Renomeação de gates para nomenclatura profissional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Objetivo</w:t>
      </w:r>
      <w:r>
        <w:t xml:space="preserve">: substituir nomes lúdicos por termos como</w:t>
      </w:r>
      <w:r>
        <w:t xml:space="preserve"> </w:t>
      </w:r>
      <w:r>
        <w:t xml:space="preserve">“Release Gate”</w:t>
      </w:r>
      <w:r>
        <w:t xml:space="preserve">,</w:t>
      </w:r>
      <w:r>
        <w:t xml:space="preserve"> </w:t>
      </w:r>
      <w:r>
        <w:t xml:space="preserve">“Smoke Suite”</w:t>
      </w:r>
      <w:r>
        <w:t xml:space="preserve">,</w:t>
      </w:r>
      <w:r>
        <w:t xml:space="preserve"> </w:t>
      </w:r>
      <w:r>
        <w:t xml:space="preserve">“Canonical Suite”</w:t>
      </w:r>
      <w:r>
        <w:t xml:space="preserve">,</w:t>
      </w:r>
      <w:r>
        <w:t xml:space="preserve"> </w:t>
      </w:r>
      <w:r>
        <w:t xml:space="preserve">“E2E Suite”</w:t>
      </w:r>
      <w:r>
        <w:t xml:space="preserve">,</w:t>
      </w:r>
      <w:r>
        <w:t xml:space="preserve"> </w:t>
      </w:r>
      <w:r>
        <w:t xml:space="preserve">“Integrity Suite”</w:t>
      </w:r>
      <w:r>
        <w:t xml:space="preserve">,</w:t>
      </w:r>
      <w:r>
        <w:t xml:space="preserve"> </w:t>
      </w:r>
      <w:r>
        <w:t xml:space="preserve">“Adversarial Suite”</w:t>
      </w:r>
      <w:r>
        <w:t xml:space="preserve">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Regra coberta</w:t>
      </w:r>
      <w:r>
        <w:t xml:space="preserve">: RN-47 (UX).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Tipo</w:t>
      </w:r>
      <w:r>
        <w:t xml:space="preserve">: documentação + UI.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Prioridade</w:t>
      </w:r>
      <w:r>
        <w:t xml:space="preserve">: alta.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Motivo</w:t>
      </w:r>
      <w:r>
        <w:t xml:space="preserve">: ambiente municipal/auditoria pública valoriza termos profissionais.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Critério de aprovação</w:t>
      </w:r>
      <w:r>
        <w:t xml:space="preserve">: nova nomenclatura visível na Central e na evidência CSV.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Impacto esperado</w:t>
      </w:r>
      <w:r>
        <w:t xml:space="preserve">: reduz fricção em apresentações externas; preserva rastreabilidade histórica.</w:t>
      </w:r>
    </w:p>
    <w:bookmarkEnd w:id="153"/>
    <w:bookmarkStart w:id="154" w:name="Xb945380db2de6996b89d5c0b4a54c1516d18f2f"/>
    <w:p>
      <w:pPr>
        <w:pStyle w:val="Heading3"/>
      </w:pPr>
      <w:r>
        <w:t xml:space="preserve">Proposta TP-02 — Reordenar e simplificar a Central de Testes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ID sugerido</w:t>
      </w:r>
      <w:r>
        <w:t xml:space="preserve">: V205-UI-01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Nome</w:t>
      </w:r>
      <w:r>
        <w:t xml:space="preserve">: Central de Testes</w:t>
      </w:r>
      <w:r>
        <w:t xml:space="preserve"> </w:t>
      </w:r>
      <w:r>
        <w:t xml:space="preserve">“primeira opção é o gate completo”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Objetivo</w:t>
      </w:r>
      <w:r>
        <w:t xml:space="preserve">: que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seja o gate de release sem janela intermediária</w:t>
      </w:r>
      <w:r>
        <w:t xml:space="preserve"> </w:t>
      </w:r>
      <w:r>
        <w:rPr>
          <w:rStyle w:val="VerbatimChar"/>
        </w:rPr>
        <w:t xml:space="preserve">[2] Central V2</w:t>
      </w:r>
      <w:r>
        <w:t xml:space="preserve">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Regra</w:t>
      </w:r>
      <w:r>
        <w:t xml:space="preserve">: RN-47.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Tipo</w:t>
      </w:r>
      <w:r>
        <w:t xml:space="preserve">: UI.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Prioridade</w:t>
      </w:r>
      <w:r>
        <w:t xml:space="preserve">: alta.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Motivo</w:t>
      </w:r>
      <w:r>
        <w:t xml:space="preserve">: reduz cliques, evita confusão com</w:t>
      </w:r>
      <w:r>
        <w:t xml:space="preserve"> </w:t>
      </w:r>
      <w:r>
        <w:t xml:space="preserve">“Quarteto Direto”</w:t>
      </w:r>
      <w:r>
        <w:t xml:space="preserve">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Critério de aprovação</w:t>
      </w:r>
      <w:r>
        <w:t xml:space="preserve">: testador externo chega ao gate em ≤ 2 cliques.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Impacto</w:t>
      </w:r>
      <w:r>
        <w:t xml:space="preserve">: maior conformidade do roteiro humano.</w:t>
      </w:r>
    </w:p>
    <w:bookmarkEnd w:id="154"/>
    <w:bookmarkStart w:id="155" w:name="X8955317a9783af7a2761ef6fc143bd56bde4027"/>
    <w:p>
      <w:pPr>
        <w:pStyle w:val="Heading3"/>
      </w:pPr>
      <w:r>
        <w:t xml:space="preserve">Proposta TP-03 — Teste por interface clicável (UI-test framework)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ID sugerido</w:t>
      </w:r>
      <w:r>
        <w:t xml:space="preserve">: V205-UI-02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Nome</w:t>
      </w:r>
      <w:r>
        <w:t xml:space="preserve">: Framework de teste de UI clicável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Objetivo</w:t>
      </w:r>
      <w:r>
        <w:t xml:space="preserve">: simular cliques reais em formulários via UIAutomation/AutoHotkey ou similar.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Regra</w:t>
      </w:r>
      <w:r>
        <w:t xml:space="preserve">: RN-44, RN-47.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Tipo</w:t>
      </w:r>
      <w:r>
        <w:t xml:space="preserve">: UI / integração.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Prioridade</w:t>
      </w:r>
      <w:r>
        <w:t xml:space="preserve">: média.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Motivo</w:t>
      </w:r>
      <w:r>
        <w:t xml:space="preserve">: hoje</w:t>
      </w:r>
      <w:r>
        <w:t xml:space="preserve"> </w:t>
      </w:r>
      <w:r>
        <w:rPr>
          <w:rStyle w:val="VerbatimChar"/>
        </w:rPr>
        <w:t xml:space="preserve">UI_ADV_*</w:t>
      </w:r>
      <w:r>
        <w:t xml:space="preserve"> </w:t>
      </w:r>
      <w:r>
        <w:t xml:space="preserve">é read-only; cliques reais aumentam confiança.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Critério</w:t>
      </w:r>
      <w:r>
        <w:t xml:space="preserve">: suíte rodando sob orquestrador externo.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Impacto</w:t>
      </w:r>
      <w:r>
        <w:t xml:space="preserve">: cobertura UI dobra.</w:t>
      </w:r>
    </w:p>
    <w:bookmarkEnd w:id="155"/>
    <w:bookmarkStart w:id="156" w:name="Xa70df944c05c6cd811c342735f7bea26cf83779"/>
    <w:p>
      <w:pPr>
        <w:pStyle w:val="Heading3"/>
      </w:pPr>
      <w:r>
        <w:t xml:space="preserve">Proposta TP-04 — Teste visual de formulários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ID sugerido</w:t>
      </w:r>
      <w:r>
        <w:t xml:space="preserve">: V205-UI-03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Nome</w:t>
      </w:r>
      <w:r>
        <w:t xml:space="preserve">: Snapshot visual + diff de formulários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Objetivo</w:t>
      </w:r>
      <w:r>
        <w:t xml:space="preserve">: capturar baseline visual e detectar regressão.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Regra</w:t>
      </w:r>
      <w:r>
        <w:t xml:space="preserve">: RN-44, RN-47.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Tipo</w:t>
      </w:r>
      <w:r>
        <w:t xml:space="preserve">: UI.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Prioridade</w:t>
      </w:r>
      <w:r>
        <w:t xml:space="preserve">: média.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Motivo</w:t>
      </w:r>
      <w:r>
        <w:t xml:space="preserve">: bugs visuais (truncamento de MsgBox, labels cortados) hoje são detectados só por humanos.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Critério</w:t>
      </w:r>
      <w:r>
        <w:t xml:space="preserve">: relatório de diff visual.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Impacto</w:t>
      </w:r>
      <w:r>
        <w:t xml:space="preserve">: redução de retrabalho.</w:t>
      </w:r>
    </w:p>
    <w:bookmarkEnd w:id="156"/>
    <w:bookmarkStart w:id="157" w:name="X68333448693121e3f1cfd80bc426cbc92b8e3de"/>
    <w:p>
      <w:pPr>
        <w:pStyle w:val="Heading3"/>
      </w:pPr>
      <w:r>
        <w:t xml:space="preserve">Proposta TP-05 — Teste de navegação sem VBE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ID sugerido</w:t>
      </w:r>
      <w:r>
        <w:t xml:space="preserve">: V205-UI-04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Nome</w:t>
      </w:r>
      <w:r>
        <w:t xml:space="preserve">: Cenário automatizado de</w:t>
      </w:r>
      <w:r>
        <w:t xml:space="preserve"> </w:t>
      </w:r>
      <w:r>
        <w:t xml:space="preserve">“homologação humana”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Objetivo</w:t>
      </w:r>
      <w:r>
        <w:t xml:space="preserve">: orquestrar o caminho</w:t>
      </w:r>
      <w:r>
        <w:t xml:space="preserve"> </w:t>
      </w:r>
      <w:r>
        <w:rPr>
          <w:rStyle w:val="VerbatimChar"/>
        </w:rPr>
        <w:t xml:space="preserve">Sobre → Central → Sexteto → relatório</w:t>
      </w:r>
      <w:r>
        <w:t xml:space="preserve"> </w:t>
      </w:r>
      <w:r>
        <w:t xml:space="preserve">automaticamente, validando que cada passo está acessível pela UI.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Regra</w:t>
      </w:r>
      <w:r>
        <w:t xml:space="preserve">: RN-47.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Tipo</w:t>
      </w:r>
      <w:r>
        <w:t xml:space="preserve">: integração.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Prioridade</w:t>
      </w:r>
      <w:r>
        <w:t xml:space="preserve">: alta.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Motivo</w:t>
      </w:r>
      <w:r>
        <w:t xml:space="preserve">: garante que o caminho exposto ao testador permanece consistente entre releases.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Critério</w:t>
      </w:r>
      <w:r>
        <w:t xml:space="preserve">: suíte verde sem invocar Janela Imediata.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Impacto</w:t>
      </w:r>
      <w:r>
        <w:t xml:space="preserve">: previne degradação do guia humano.</w:t>
      </w:r>
    </w:p>
    <w:bookmarkEnd w:id="157"/>
    <w:bookmarkStart w:id="158" w:name="Xf7ac5dade8a8a2f0fe8edd4a8c03cfde7a02f87"/>
    <w:p>
      <w:pPr>
        <w:pStyle w:val="Heading3"/>
      </w:pPr>
      <w:r>
        <w:t xml:space="preserve">Proposta TP-06 — Teste de proteção do arquivo final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ID sugerido</w:t>
      </w:r>
      <w:r>
        <w:t xml:space="preserve">: V205-SEC-01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Nome</w:t>
      </w:r>
      <w:r>
        <w:t xml:space="preserve">: Auditoria de proteção VBA na entrega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Objetivo</w:t>
      </w:r>
      <w:r>
        <w:t xml:space="preserve">: verificar, antes do envio, que o projeto VBA está protegido contra edição casual.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Regra</w:t>
      </w:r>
      <w:r>
        <w:t xml:space="preserve">: RN-43, RN-47.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Tipo</w:t>
      </w:r>
      <w:r>
        <w:t xml:space="preserve">: segurança.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Prioridade</w:t>
      </w:r>
      <w:r>
        <w:t xml:space="preserve">: alta.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Motivo</w:t>
      </w:r>
      <w:r>
        <w:t xml:space="preserve">: garante hand-off seguro.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Critério</w:t>
      </w:r>
      <w:r>
        <w:t xml:space="preserve">: assert automatizado falhando se proteção VBA não estiver aplicada.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Impacto</w:t>
      </w:r>
      <w:r>
        <w:t xml:space="preserve">: gate de entrega.</w:t>
      </w:r>
    </w:p>
    <w:bookmarkEnd w:id="158"/>
    <w:bookmarkStart w:id="159" w:name="Xa2ecc82f9dcea06bf2995428f437d782975d628"/>
    <w:p>
      <w:pPr>
        <w:pStyle w:val="Heading3"/>
      </w:pPr>
      <w:r>
        <w:t xml:space="preserve">Proposta TP-07 — Teste de arquivo baixado do GitHub no Windows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ID sugerido</w:t>
      </w:r>
      <w:r>
        <w:t xml:space="preserve">: V205-SEC-02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Nome</w:t>
      </w:r>
      <w:r>
        <w:t xml:space="preserve">: Smoke de</w:t>
      </w:r>
      <w:r>
        <w:t xml:space="preserve"> </w:t>
      </w:r>
      <w:r>
        <w:t xml:space="preserve">“abrir arquivo recém-baixado”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Objetivo</w:t>
      </w:r>
      <w:r>
        <w:t xml:space="preserve">: simular fluxo do testador real (download + desbloqueio + abertura).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Regra</w:t>
      </w:r>
      <w:r>
        <w:t xml:space="preserve">: RN-47.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Tipo</w:t>
      </w:r>
      <w:r>
        <w:t xml:space="preserve">: integração.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Prioridade</w:t>
      </w:r>
      <w:r>
        <w:t xml:space="preserve">: média.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Motivo</w:t>
      </w:r>
      <w:r>
        <w:t xml:space="preserve">: hoje o desbloqueio é manual.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Critério</w:t>
      </w:r>
      <w:r>
        <w:t xml:space="preserve">: passo a passo automatizado por PowerShell + Excel COM.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Impacto</w:t>
      </w:r>
      <w:r>
        <w:t xml:space="preserve">: detecta regressão de Mark-of-the-Web.</w:t>
      </w:r>
    </w:p>
    <w:bookmarkEnd w:id="159"/>
    <w:bookmarkStart w:id="160" w:name="Xd2360f8cec48db18992add0fa8d0d8e8690a1de"/>
    <w:p>
      <w:pPr>
        <w:pStyle w:val="Heading3"/>
      </w:pPr>
      <w:r>
        <w:t xml:space="preserve">Proposta TP-08 — Teste de política de macro bloqueada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ID sugerido</w:t>
      </w:r>
      <w:r>
        <w:t xml:space="preserve">: V205-SEC-03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Nome</w:t>
      </w:r>
      <w:r>
        <w:t xml:space="preserve">: Cenário de macro bloqueada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Objetivo</w:t>
      </w:r>
      <w:r>
        <w:t xml:space="preserve">: confirmar que a mensagem do sistema é compreensível quando macros estão bloqueadas.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Regra</w:t>
      </w:r>
      <w:r>
        <w:t xml:space="preserve">: RN-47.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Tipo</w:t>
      </w:r>
      <w:r>
        <w:t xml:space="preserve">: UI / integração.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Prioridade</w:t>
      </w:r>
      <w:r>
        <w:t xml:space="preserve">: média.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Motivo</w:t>
      </w:r>
      <w:r>
        <w:t xml:space="preserve">: hoje testador depende de documentação externa.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Critério</w:t>
      </w:r>
      <w:r>
        <w:t xml:space="preserve">: mensagem padrão.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Impacto</w:t>
      </w:r>
      <w:r>
        <w:t xml:space="preserve">: experiência do testador.</w:t>
      </w:r>
    </w:p>
    <w:bookmarkEnd w:id="160"/>
    <w:bookmarkStart w:id="161" w:name="Xfa2c10b6544a0cef0fdbc951ef726018425e324"/>
    <w:p>
      <w:pPr>
        <w:pStyle w:val="Heading3"/>
      </w:pPr>
      <w:r>
        <w:t xml:space="preserve">Proposta TP-09 — Teste de reuso municipal após Limpar Base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ID sugerido</w:t>
      </w:r>
      <w:r>
        <w:t xml:space="preserve">: V205-RUS-01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Nome</w:t>
      </w:r>
      <w:r>
        <w:t xml:space="preserve">: Teste completo de reuso municipal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Objetivo</w:t>
      </w:r>
      <w:r>
        <w:t xml:space="preserve">: validar Limpar Base + nova configuração + novo município + novo serviço + nova Pré-OS automaticamente.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Regra</w:t>
      </w:r>
      <w:r>
        <w:t xml:space="preserve">: RN-38, RN-42.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Tipo</w:t>
      </w:r>
      <w:r>
        <w:t xml:space="preserve">: E2E.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Prioridade</w:t>
      </w:r>
      <w:r>
        <w:t xml:space="preserve">: alta.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Motivo</w:t>
      </w:r>
      <w:r>
        <w:t xml:space="preserve">: hoje CM-46/CM-47 são manuais.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Critério</w:t>
      </w:r>
      <w:r>
        <w:t xml:space="preserve">: cenário verde sem intervenção humana.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Impacto</w:t>
      </w:r>
      <w:r>
        <w:t xml:space="preserve">: amplia confiabilidade do reuso.</w:t>
      </w:r>
    </w:p>
    <w:bookmarkEnd w:id="161"/>
    <w:bookmarkStart w:id="162" w:name="Xe8879f28dce8d609639ebe288b897597bdd6e0d"/>
    <w:p>
      <w:pPr>
        <w:pStyle w:val="Heading3"/>
      </w:pPr>
      <w:r>
        <w:t xml:space="preserve">Proposta TP-10 — Pacote de homologação como documentação + planilha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ID sugerido</w:t>
      </w:r>
      <w:r>
        <w:t xml:space="preserve">: V205-DOC-01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Nome</w:t>
      </w:r>
      <w:r>
        <w:t xml:space="preserve">: Pacote</w:t>
      </w:r>
      <w:r>
        <w:t xml:space="preserve"> </w:t>
      </w:r>
      <w:r>
        <w:t xml:space="preserve">“documentação + planilha”</w:t>
      </w:r>
      <w:r>
        <w:t xml:space="preserve"> </w:t>
      </w:r>
      <w:r>
        <w:t xml:space="preserve">unificado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Objetivo</w:t>
      </w:r>
      <w:r>
        <w:t xml:space="preserve">: empacotar protocolo, planilha, guias e modelos em um único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versionado por release.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Regra</w:t>
      </w:r>
      <w:r>
        <w:t xml:space="preserve">: RN-47.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Tipo</w:t>
      </w:r>
      <w:r>
        <w:t xml:space="preserve">: documentação.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Prioridade</w:t>
      </w:r>
      <w:r>
        <w:t xml:space="preserve">: média.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Motivo</w:t>
      </w:r>
      <w:r>
        <w:t xml:space="preserve">: reduz risco de testador receber pacote incompleto.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Critério</w:t>
      </w:r>
      <w:r>
        <w:t xml:space="preserve">: pipeline gera pacote junto com release.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Impacto</w:t>
      </w:r>
      <w:r>
        <w:t xml:space="preserve">: padronização de hand-off.</w:t>
      </w:r>
    </w:p>
    <w:bookmarkEnd w:id="162"/>
    <w:bookmarkStart w:id="163" w:name="Xd6c2ecfacbc19dd107455769ad5ec9312761bcc"/>
    <w:p>
      <w:pPr>
        <w:pStyle w:val="Heading3"/>
      </w:pPr>
      <w:r>
        <w:t xml:space="preserve">Proposta TP-11 — Validador semântico de CNPJ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ID sugerido</w:t>
      </w:r>
      <w:r>
        <w:t xml:space="preserve">: V205-VAL-01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Nome</w:t>
      </w:r>
      <w:r>
        <w:t xml:space="preserve">: Cadastro de empresa com validação de dígito verificador de CNPJ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Objetivo</w:t>
      </w:r>
      <w:r>
        <w:t xml:space="preserve">: bloquear CNPJ formalmente inválido.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Regra</w:t>
      </w:r>
      <w:r>
        <w:t xml:space="preserve">: RN-04.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Tipo</w:t>
      </w:r>
      <w:r>
        <w:t xml:space="preserve">: unitário.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Prioridade</w:t>
      </w:r>
      <w:r>
        <w:t xml:space="preserve">: média.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Motivo</w:t>
      </w:r>
      <w:r>
        <w:t xml:space="preserve">: detecta erro humano de digitação.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Critério</w:t>
      </w:r>
      <w:r>
        <w:t xml:space="preserve">: cenário</w:t>
      </w:r>
      <w:r>
        <w:t xml:space="preserve"> </w:t>
      </w:r>
      <w:r>
        <w:rPr>
          <w:rStyle w:val="VerbatimChar"/>
        </w:rPr>
        <w:t xml:space="preserve">CS_VAL_CNPJ_001..003</w:t>
      </w:r>
      <w:r>
        <w:t xml:space="preserve">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Impacto</w:t>
      </w:r>
      <w:r>
        <w:t xml:space="preserve">: integridade.</w:t>
      </w:r>
    </w:p>
    <w:bookmarkEnd w:id="163"/>
    <w:bookmarkStart w:id="164" w:name="X17226035e03b6bc1bd7c307956224bea347f597"/>
    <w:p>
      <w:pPr>
        <w:pStyle w:val="Heading3"/>
      </w:pPr>
      <w:r>
        <w:t xml:space="preserve">Proposta TP-12 — Cenário E2E com 10+ empresas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ID sugerido</w:t>
      </w:r>
      <w:r>
        <w:t xml:space="preserve">: V205-E2E-01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Nome</w:t>
      </w:r>
      <w:r>
        <w:t xml:space="preserve">:</w:t>
      </w:r>
      <w:r>
        <w:t xml:space="preserve"> </w:t>
      </w:r>
      <w:r>
        <w:rPr>
          <w:rStyle w:val="VerbatimChar"/>
        </w:rPr>
        <w:t xml:space="preserve">CS_E2E_10EMPS</w:t>
      </w:r>
      <w:r>
        <w:t xml:space="preserve"> </w:t>
      </w:r>
      <w:r>
        <w:t xml:space="preserve">rotação ampla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Objetivo</w:t>
      </w:r>
      <w:r>
        <w:t xml:space="preserve">: validar rodízio com pool maior.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Regra</w:t>
      </w:r>
      <w:r>
        <w:t xml:space="preserve">: RN-11, RN-33.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Tipo</w:t>
      </w:r>
      <w:r>
        <w:t xml:space="preserve">: E2E.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Prioridade</w:t>
      </w:r>
      <w:r>
        <w:t xml:space="preserve">: média.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Motivo</w:t>
      </w:r>
      <w:r>
        <w:t xml:space="preserve">: cenário real de município médio.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Critério</w:t>
      </w:r>
      <w:r>
        <w:t xml:space="preserve">: rotação determinística.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Impacto</w:t>
      </w:r>
      <w:r>
        <w:t xml:space="preserve">: confiabilidade ampliada.</w:t>
      </w:r>
    </w:p>
    <w:bookmarkEnd w:id="164"/>
    <w:bookmarkStart w:id="165" w:name="X96886139800edafae7e44eee958ee163178b2b4"/>
    <w:p>
      <w:pPr>
        <w:pStyle w:val="Heading3"/>
      </w:pPr>
      <w:r>
        <w:t xml:space="preserve">Proposta TP-13 — Cobertura de locale/timezone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ID sugerido</w:t>
      </w:r>
      <w:r>
        <w:t xml:space="preserve">: V205-LOC-01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Nome</w:t>
      </w:r>
      <w:r>
        <w:t xml:space="preserve">: Boundary Dates em locale en-US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Regra</w:t>
      </w:r>
      <w:r>
        <w:t xml:space="preserve">: RN-46.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Tipo</w:t>
      </w:r>
      <w:r>
        <w:t xml:space="preserve">: integração.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Prioridade</w:t>
      </w:r>
      <w:r>
        <w:t xml:space="preserve">: alta.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Motivo</w:t>
      </w:r>
      <w:r>
        <w:t xml:space="preserve">: máquinas reais podem ter locale diverso.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Critério</w:t>
      </w:r>
      <w:r>
        <w:t xml:space="preserve">: suíte rodando em pt-BR e en-US.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Impacto</w:t>
      </w:r>
      <w:r>
        <w:t xml:space="preserve">: previne bugs invisíveis.</w:t>
      </w:r>
    </w:p>
    <w:bookmarkEnd w:id="165"/>
    <w:bookmarkStart w:id="166" w:name="X9f94c30c124de50d17e6a9209849447664e1266"/>
    <w:p>
      <w:pPr>
        <w:pStyle w:val="Heading3"/>
      </w:pPr>
      <w:r>
        <w:t xml:space="preserve">Proposta TP-14 — Cobertura de divergência de avaliação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ID sugerido</w:t>
      </w:r>
      <w:r>
        <w:t xml:space="preserve">: V205-EVAL-01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Nome</w:t>
      </w:r>
      <w:r>
        <w:t xml:space="preserve">: Matriz de justificativa obrigatória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Regra</w:t>
      </w:r>
      <w:r>
        <w:t xml:space="preserve">: RN-26.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Tipo</w:t>
      </w:r>
      <w:r>
        <w:t xml:space="preserve">: unitário.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Prioridade</w:t>
      </w:r>
      <w:r>
        <w:t xml:space="preserve">: média.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Motivo</w:t>
      </w:r>
      <w:r>
        <w:t xml:space="preserve">: cobre combinatória de campos divergentes.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Critério</w:t>
      </w:r>
      <w:r>
        <w:t xml:space="preserve">: assert por campo divergente.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Impacto</w:t>
      </w:r>
      <w:r>
        <w:t xml:space="preserve">: integridade.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6" w:name="anexos"/>
    <w:p>
      <w:pPr>
        <w:pStyle w:val="Heading2"/>
      </w:pPr>
      <w:r>
        <w:t xml:space="preserve">14. ANEXOS</w:t>
      </w:r>
    </w:p>
    <w:bookmarkStart w:id="168" w:name="anexo-a-glossário"/>
    <w:p>
      <w:pPr>
        <w:pStyle w:val="Heading3"/>
      </w:pPr>
      <w:r>
        <w:t xml:space="preserve">Anexo A — 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Aba que registra todas as ações com efeito de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Pré-OS</w:t>
            </w:r>
          </w:p>
        </w:tc>
        <w:tc>
          <w:tcPr/>
          <w:p>
            <w:pPr>
              <w:pStyle w:val="Compact"/>
            </w:pPr>
            <w:r>
              <w:t xml:space="preserve">Solicitação prévia de OS, aguardando aceite ou recusa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Ordem de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CNAE</w:t>
            </w:r>
          </w:p>
        </w:tc>
        <w:tc>
          <w:tcPr/>
          <w:p>
            <w:pPr>
              <w:pStyle w:val="Compact"/>
            </w:pPr>
            <w:r>
              <w:t xml:space="preserve">Classificação Nacional de Atividades Econômicas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Aba de parâmetros operacionais (nota mínima, max strikes,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Strike</w:t>
            </w:r>
          </w:p>
        </w:tc>
        <w:tc>
          <w:tcPr/>
          <w:p>
            <w:pPr>
              <w:pStyle w:val="Compact"/>
            </w:pPr>
            <w:r>
              <w:t xml:space="preserve">Marca de avaliação negativa que pode levar à suspensão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 counter</w:t>
            </w:r>
          </w:p>
        </w:tc>
        <w:tc>
          <w:tcPr/>
          <w:p>
            <w:pPr>
              <w:pStyle w:val="Compact"/>
            </w:pPr>
            <w:r>
              <w:t xml:space="preserve">Par de contadores (</w:t>
            </w:r>
            <w:r>
              <w:rPr>
                <w:rStyle w:val="VerbatimChar"/>
              </w:rPr>
              <w:t xml:space="preserve">STRIKES_TOTAL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STRIKES_PUNICAO</w:t>
            </w:r>
            <w:r>
              <w:t xml:space="preserve">) que separa histórico bruto e janela punitiva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Sexteto</w:t>
            </w:r>
          </w:p>
        </w:tc>
        <w:tc>
          <w:tcPr/>
          <w:p>
            <w:pPr>
              <w:pStyle w:val="Compact"/>
            </w:pPr>
            <w:r>
              <w:t xml:space="preserve">Nome histórico do gate de release V204 (V1 + Smoke + Canônica + E2E Strikes + IntegridadeBase + Onda23Adv)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Quinteto</w:t>
            </w:r>
          </w:p>
        </w:tc>
        <w:tc>
          <w:tcPr/>
          <w:p>
            <w:pPr>
              <w:pStyle w:val="Compact"/>
            </w:pPr>
            <w:r>
              <w:t xml:space="preserve">Cinco primeiras dimensões do Sexteto, sem Onda23Adv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Quarteto</w:t>
            </w:r>
          </w:p>
        </w:tc>
        <w:tc>
          <w:tcPr/>
          <w:p>
            <w:pPr>
              <w:pStyle w:val="Compact"/>
            </w:pPr>
            <w:r>
              <w:t xml:space="preserve">Quatro primeiras dimensões (V1 + Smoke + Canônica + E2E Strikes)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de Testes</w:t>
            </w:r>
          </w:p>
        </w:tc>
        <w:tc>
          <w:tcPr/>
          <w:p>
            <w:pPr>
              <w:pStyle w:val="Compact"/>
            </w:pPr>
            <w:r>
              <w:t xml:space="preserve">Botão da tela inicial que abre o menu de baterias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V2</w:t>
            </w:r>
          </w:p>
        </w:tc>
        <w:tc>
          <w:tcPr/>
          <w:p>
            <w:pPr>
              <w:pStyle w:val="Compact"/>
            </w:pPr>
            <w:r>
              <w:t xml:space="preserve">Sub-menu de baterias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importado</w:t>
            </w:r>
          </w:p>
        </w:tc>
        <w:tc>
          <w:tcPr/>
          <w:p>
            <w:pPr>
              <w:pStyle w:val="Compact"/>
            </w:pPr>
            <w:r>
              <w:t xml:space="preserve">Identificador do pacote VBA aplicado ao workbook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f7aa84f</w:t>
            </w:r>
          </w:p>
        </w:tc>
        <w:tc>
          <w:tcPr/>
          <w:p>
            <w:pPr>
              <w:pStyle w:val="Compact"/>
            </w:pPr>
            <w:r>
              <w:t xml:space="preserve">Hash curto do commit base da árvore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MICRO-XX</w:t>
            </w:r>
          </w:p>
        </w:tc>
        <w:tc>
          <w:tcPr/>
          <w:p>
            <w:pPr>
              <w:pStyle w:val="Compact"/>
            </w:pPr>
            <w:r>
              <w:t xml:space="preserve">Identificador de microdelta dentro de uma 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Onda</w:t>
            </w:r>
          </w:p>
        </w:tc>
        <w:tc>
          <w:tcPr/>
          <w:p>
            <w:pPr>
              <w:pStyle w:val="Compact"/>
            </w:pPr>
            <w:r>
              <w:t xml:space="preserve">Bloco lógico de ondas de trabalho (Onda 21 a Onda 25 compõem a V204)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HBN</w:t>
            </w:r>
          </w:p>
        </w:tc>
        <w:tc>
          <w:tcPr/>
          <w:p>
            <w:pPr>
              <w:pStyle w:val="Compact"/>
            </w:pPr>
            <w:r>
              <w:t xml:space="preserve">Human Brain Net — protocolo de coordenação inter-IA usado no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Importador V3</w:t>
            </w:r>
          </w:p>
        </w:tc>
        <w:tc>
          <w:tcPr/>
          <w:p>
            <w:pPr>
              <w:pStyle w:val="Compact"/>
            </w:pPr>
            <w:r>
              <w:t xml:space="preserve">Ferramenta interna do mantenedor para reimportar VBA — fora do escopo do testador</w:t>
            </w:r>
          </w:p>
        </w:tc>
      </w:tr>
    </w:tbl>
    <w:bookmarkEnd w:id="168"/>
    <w:bookmarkStart w:id="169" w:name="anexo-b-dados-fictícios-sugeridos"/>
    <w:p>
      <w:pPr>
        <w:pStyle w:val="Heading3"/>
      </w:pPr>
      <w:r>
        <w:t xml:space="preserve">Anexo B — Dados fictícios sugeridos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Valor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Secretaria Municipal de Teste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 A</w:t>
            </w:r>
          </w:p>
        </w:tc>
        <w:tc>
          <w:tcPr/>
          <w:p>
            <w:pPr>
              <w:pStyle w:val="Compact"/>
            </w:pPr>
            <w:r>
              <w:t xml:space="preserve">Empresa Teste Alfa Ltda.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 B</w:t>
            </w:r>
          </w:p>
        </w:tc>
        <w:tc>
          <w:tcPr/>
          <w:p>
            <w:pPr>
              <w:pStyle w:val="Compact"/>
            </w:pPr>
            <w:r>
              <w:t xml:space="preserve">Empresa Teste Beta Ltda.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 C</w:t>
            </w:r>
          </w:p>
        </w:tc>
        <w:tc>
          <w:tcPr/>
          <w:p>
            <w:pPr>
              <w:pStyle w:val="Compact"/>
            </w:pPr>
            <w:r>
              <w:t xml:space="preserve">Empresa Teste Gama Ltda.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 D (opcional)</w:t>
            </w:r>
          </w:p>
        </w:tc>
        <w:tc>
          <w:tcPr/>
          <w:p>
            <w:pPr>
              <w:pStyle w:val="Compact"/>
            </w:pPr>
            <w:r>
              <w:t xml:space="preserve">Empresa Teste Delta Ltda.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 E (opcional)</w:t>
            </w:r>
          </w:p>
        </w:tc>
        <w:tc>
          <w:tcPr/>
          <w:p>
            <w:pPr>
              <w:pStyle w:val="Compact"/>
            </w:pPr>
            <w:r>
              <w:t xml:space="preserve">Empresa Teste Épsilon Ltda.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CNPJ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11.111.111/0001-11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CNPJ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22.222.222/0001-22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CNPJ 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33.333.333/0001-33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CNAE de exemplo</w:t>
            </w:r>
          </w:p>
        </w:tc>
        <w:tc>
          <w:tcPr/>
          <w:p>
            <w:pPr>
              <w:pStyle w:val="Compact"/>
            </w:pPr>
            <w:r>
              <w:t xml:space="preserve">escolher um existente em</w:t>
            </w:r>
            <w:r>
              <w:t xml:space="preserve"> </w:t>
            </w:r>
            <w:r>
              <w:rPr>
                <w:rStyle w:val="VerbatimChar"/>
              </w:rPr>
              <w:t xml:space="preserve">ATIVIDADES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 A</w:t>
            </w:r>
          </w:p>
        </w:tc>
        <w:tc>
          <w:tcPr/>
          <w:p>
            <w:pPr>
              <w:pStyle w:val="Compact"/>
            </w:pPr>
            <w:r>
              <w:t xml:space="preserve">Manutenção predial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 B</w:t>
            </w:r>
          </w:p>
        </w:tc>
        <w:tc>
          <w:tcPr/>
          <w:p>
            <w:pPr>
              <w:pStyle w:val="Compact"/>
            </w:pPr>
            <w:r>
              <w:t xml:space="preserve">Manutenção elétrica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 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 baixa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 aprovada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Justificativa de divergência</w:t>
            </w:r>
          </w:p>
        </w:tc>
        <w:tc>
          <w:tcPr/>
          <w:p>
            <w:pPr>
              <w:pStyle w:val="Compact"/>
            </w:pPr>
            <w:r>
              <w:t xml:space="preserve">“Ajuste de empenho — homologação V204”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Senha de Limpar Base</w:t>
            </w:r>
          </w:p>
        </w:tc>
        <w:tc>
          <w:tcPr/>
          <w:p>
            <w:pPr>
              <w:pStyle w:val="Compact"/>
            </w:pPr>
            <w:r>
              <w:t xml:space="preserve">(informada pelo mantenedor — não publicar)</w:t>
            </w:r>
          </w:p>
        </w:tc>
      </w:tr>
    </w:tbl>
    <w:bookmarkEnd w:id="169"/>
    <w:bookmarkStart w:id="170" w:name="anexo-c-tabela-de-evidências-esperadas"/>
    <w:p>
      <w:pPr>
        <w:pStyle w:val="Heading3"/>
      </w:pPr>
      <w:r>
        <w:t xml:space="preserve">Anexo C — Tabela de evidências esperadas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evidência</w:t>
            </w:r>
          </w:p>
        </w:tc>
        <w:tc>
          <w:tcPr/>
          <w:p>
            <w:pPr>
              <w:pStyle w:val="Compact"/>
            </w:pPr>
            <w:r>
              <w:t xml:space="preserve">Onde se gera</w:t>
            </w:r>
          </w:p>
        </w:tc>
        <w:tc>
          <w:tcPr/>
          <w:p>
            <w:pPr>
              <w:pStyle w:val="Compact"/>
            </w:pPr>
            <w:r>
              <w:t xml:space="preserve">Quando coletar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Sexteto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auditoria/evidencias/V12.0.0204/</w:t>
            </w:r>
          </w:p>
        </w:tc>
        <w:tc>
          <w:tcPr/>
          <w:p>
            <w:pPr>
              <w:pStyle w:val="Compact"/>
            </w:pPr>
            <w:r>
              <w:t xml:space="preserve">CM-04, CM-48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VALIDACAO_RELEASE</w:t>
            </w:r>
          </w:p>
        </w:tc>
        <w:tc>
          <w:tcPr/>
          <w:p>
            <w:pPr>
              <w:pStyle w:val="Compact"/>
            </w:pPr>
            <w:r>
              <w:t xml:space="preserve">Aba da planilha</w:t>
            </w:r>
          </w:p>
        </w:tc>
        <w:tc>
          <w:tcPr/>
          <w:p>
            <w:pPr>
              <w:pStyle w:val="Compact"/>
            </w:pPr>
            <w:r>
              <w:t xml:space="preserve">CM-05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RPT_LIMPEZA_TOTAL</w:t>
            </w:r>
          </w:p>
        </w:tc>
        <w:tc>
          <w:tcPr/>
          <w:p>
            <w:pPr>
              <w:pStyle w:val="Compact"/>
            </w:pPr>
            <w:r>
              <w:t xml:space="preserve">Aba da planilha</w:t>
            </w:r>
          </w:p>
        </w:tc>
        <w:tc>
          <w:tcPr/>
          <w:p>
            <w:pPr>
              <w:pStyle w:val="Compact"/>
            </w:pPr>
            <w:r>
              <w:t xml:space="preserve">CM-43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RESULTADO_QA</w:t>
            </w:r>
          </w:p>
        </w:tc>
        <w:tc>
          <w:tcPr/>
          <w:p>
            <w:pPr>
              <w:pStyle w:val="Compact"/>
            </w:pPr>
            <w:r>
              <w:t xml:space="preserve">Aba da planilha</w:t>
            </w:r>
          </w:p>
        </w:tc>
        <w:tc>
          <w:tcPr/>
          <w:p>
            <w:pPr>
              <w:pStyle w:val="Compact"/>
            </w:pPr>
            <w:r>
              <w:t xml:space="preserve">execução da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TESTE_V2</w:t>
            </w:r>
          </w:p>
        </w:tc>
        <w:tc>
          <w:tcPr/>
          <w:p>
            <w:pPr>
              <w:pStyle w:val="Compact"/>
            </w:pPr>
            <w:r>
              <w:t xml:space="preserve">Aba da planilha</w:t>
            </w:r>
          </w:p>
        </w:tc>
        <w:tc>
          <w:tcPr/>
          <w:p>
            <w:pPr>
              <w:pStyle w:val="Compact"/>
            </w:pPr>
            <w:r>
              <w:t xml:space="preserve">execuções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Aba da planilha</w:t>
            </w:r>
          </w:p>
        </w:tc>
        <w:tc>
          <w:tcPr/>
          <w:p>
            <w:pPr>
              <w:pStyle w:val="Compact"/>
            </w:pPr>
            <w:r>
              <w:t xml:space="preserve">continuamente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da tela inicial</w:t>
            </w:r>
          </w:p>
        </w:tc>
        <w:tc>
          <w:tcPr/>
          <w:p>
            <w:pPr>
              <w:pStyle w:val="Compact"/>
            </w:pPr>
            <w:r>
              <w:t xml:space="preserve">Captura manual</w:t>
            </w:r>
          </w:p>
        </w:tc>
        <w:tc>
          <w:tcPr/>
          <w:p>
            <w:pPr>
              <w:pStyle w:val="Compact"/>
            </w:pPr>
            <w:r>
              <w:t xml:space="preserve">CM-01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do botão Sobre</w:t>
            </w:r>
          </w:p>
        </w:tc>
        <w:tc>
          <w:tcPr/>
          <w:p>
            <w:pPr>
              <w:pStyle w:val="Compact"/>
            </w:pPr>
            <w:r>
              <w:t xml:space="preserve">Captura manual</w:t>
            </w:r>
          </w:p>
        </w:tc>
        <w:tc>
          <w:tcPr/>
          <w:p>
            <w:pPr>
              <w:pStyle w:val="Compact"/>
            </w:pPr>
            <w:r>
              <w:t xml:space="preserve">CM-03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de cada cenário CM-XX</w:t>
            </w:r>
          </w:p>
        </w:tc>
        <w:tc>
          <w:tcPr/>
          <w:p>
            <w:pPr>
              <w:pStyle w:val="Compact"/>
            </w:pPr>
            <w:r>
              <w:t xml:space="preserve">Captura manual</w:t>
            </w:r>
          </w:p>
        </w:tc>
        <w:tc>
          <w:tcPr/>
          <w:p>
            <w:pPr>
              <w:pStyle w:val="Compact"/>
            </w:pPr>
            <w:r>
              <w:t xml:space="preserve">conforme cenário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de falhas (apenas se houver falha)</w:t>
            </w:r>
          </w:p>
        </w:tc>
        <w:tc>
          <w:tcPr/>
          <w:p>
            <w:pPr>
              <w:pStyle w:val="Compact"/>
            </w:pPr>
            <w:r>
              <w:t xml:space="preserve">Pasta de evidências</w:t>
            </w:r>
          </w:p>
        </w:tc>
        <w:tc>
          <w:tcPr/>
          <w:p>
            <w:pPr>
              <w:pStyle w:val="Compact"/>
            </w:pPr>
            <w:r>
              <w:t xml:space="preserve">conforme suíte</w:t>
            </w:r>
          </w:p>
        </w:tc>
      </w:tr>
    </w:tbl>
    <w:bookmarkEnd w:id="170"/>
    <w:bookmarkStart w:id="171" w:name="anexo-d-severidade-p0p1p2p3"/>
    <w:p>
      <w:pPr>
        <w:pStyle w:val="Heading3"/>
      </w:pPr>
      <w:r>
        <w:t xml:space="preserve">Anexo D — Severidade P0/P1/P2/P3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Bloqueante — risco direto a dados, fechamento do Excel, falha em regra crítica, corrupção, perda de evidência</w:t>
            </w:r>
          </w:p>
        </w:tc>
        <w:tc>
          <w:tcPr/>
          <w:p>
            <w:pPr>
              <w:pStyle w:val="Compact"/>
            </w:pPr>
            <w:r>
              <w:t xml:space="preserve">Excel fecha durante Sexteto; CNAE zerado em Limpar Base; OS gerada sem chave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Bloqueante de produção mas reversível — regra de negócio errada com escopo limitado</w:t>
            </w:r>
          </w:p>
        </w:tc>
        <w:tc>
          <w:tcPr/>
          <w:p>
            <w:pPr>
              <w:pStyle w:val="Compact"/>
            </w:pPr>
            <w:r>
              <w:t xml:space="preserve">Recusa não avança fila; auditoria ausente em fluxo principal; mensagem de erro genérica em vez de 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Não bloqueante — comportamento correto mas confuso</w:t>
            </w:r>
          </w:p>
        </w:tc>
        <w:tc>
          <w:tcPr/>
          <w:p>
            <w:pPr>
              <w:pStyle w:val="Compact"/>
            </w:pPr>
            <w:r>
              <w:t xml:space="preserve">Texto da Central com nome histórico</w:t>
            </w:r>
            <w:r>
              <w:t xml:space="preserve"> </w:t>
            </w:r>
            <w:r>
              <w:t xml:space="preserve">“Sexteto”</w:t>
            </w:r>
            <w:r>
              <w:t xml:space="preserve">; ordem das opções pouco intuitiva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Cosmético — texto, alinhamento, ergonomia menor</w:t>
            </w:r>
          </w:p>
        </w:tc>
        <w:tc>
          <w:tcPr/>
          <w:p>
            <w:pPr>
              <w:pStyle w:val="Compact"/>
            </w:pPr>
            <w:r>
              <w:t xml:space="preserve">Label desalinhado; espaço duplo em mensagem; cor de fundo</w:t>
            </w:r>
          </w:p>
        </w:tc>
      </w:tr>
    </w:tbl>
    <w:bookmarkEnd w:id="171"/>
    <w:bookmarkStart w:id="172" w:name="anexo-e-lista-de-abas-relevantes"/>
    <w:p>
      <w:pPr>
        <w:pStyle w:val="Heading3"/>
      </w:pPr>
      <w:r>
        <w:t xml:space="preserve">Anexo E — Lista de abas relevantes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Aba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t xml:space="preserve">Base CNAE — preservada em Limpar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CAD_SERV</w:t>
            </w:r>
          </w:p>
        </w:tc>
        <w:tc>
          <w:tcPr/>
          <w:p>
            <w:pPr>
              <w:pStyle w:val="Compact"/>
            </w:pPr>
            <w:r>
              <w:t xml:space="preserve">Serviços cadastrados — zerada em Limpar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EMPRESAS</w:t>
            </w:r>
          </w:p>
        </w:tc>
        <w:tc>
          <w:tcPr/>
          <w:p>
            <w:pPr>
              <w:pStyle w:val="Compact"/>
            </w:pPr>
            <w:r>
              <w:t xml:space="preserve">Empresas ativas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EMPRESAS_INATIVAS</w:t>
            </w:r>
          </w:p>
        </w:tc>
        <w:tc>
          <w:tcPr/>
          <w:p>
            <w:pPr>
              <w:pStyle w:val="Compact"/>
            </w:pPr>
            <w:r>
              <w:t xml:space="preserve">Empresas inativas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Entidades demandantes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ENTIDADE_INATIVOS</w:t>
            </w:r>
          </w:p>
        </w:tc>
        <w:tc>
          <w:tcPr/>
          <w:p>
            <w:pPr>
              <w:pStyle w:val="Compact"/>
            </w:pPr>
            <w:r>
              <w:t xml:space="preserve">Entidades inativas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CREDENCIADOS</w:t>
            </w:r>
          </w:p>
        </w:tc>
        <w:tc>
          <w:tcPr/>
          <w:p>
            <w:pPr>
              <w:pStyle w:val="Compact"/>
            </w:pPr>
            <w:r>
              <w:t xml:space="preserve">Vínculos empresa↔serviço/atividade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PRE_OS</w:t>
            </w:r>
          </w:p>
        </w:tc>
        <w:tc>
          <w:tcPr/>
          <w:p>
            <w:pPr>
              <w:pStyle w:val="Compact"/>
            </w:pPr>
            <w:r>
              <w:t xml:space="preserve">Pré-ordens de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CAD_OS</w:t>
            </w:r>
          </w:p>
        </w:tc>
        <w:tc>
          <w:tcPr/>
          <w:p>
            <w:pPr>
              <w:pStyle w:val="Compact"/>
            </w:pPr>
            <w:r>
              <w:t xml:space="preserve">OS efetivas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Trilha auditável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RELATORIO</w:t>
            </w:r>
          </w:p>
        </w:tc>
        <w:tc>
          <w:tcPr/>
          <w:p>
            <w:pPr>
              <w:pStyle w:val="Compact"/>
            </w:pPr>
            <w:r>
              <w:t xml:space="preserve">Relatórios operacionais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Parâmetros do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RESULTADO_QA</w:t>
            </w:r>
          </w:p>
        </w:tc>
        <w:tc>
          <w:tcPr/>
          <w:p>
            <w:pPr>
              <w:pStyle w:val="Compact"/>
            </w:pPr>
            <w:r>
              <w:t xml:space="preserve">Saída da V1 Bateria Oficial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TESTE_V2</w:t>
            </w:r>
          </w:p>
        </w:tc>
        <w:tc>
          <w:tcPr/>
          <w:p>
            <w:pPr>
              <w:pStyle w:val="Compact"/>
            </w:pPr>
            <w:r>
              <w:t xml:space="preserve">Saída das suítes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VALIDACAO_RELEASE</w:t>
            </w:r>
          </w:p>
        </w:tc>
        <w:tc>
          <w:tcPr/>
          <w:p>
            <w:pPr>
              <w:pStyle w:val="Compact"/>
            </w:pPr>
            <w:r>
              <w:t xml:space="preserve">Saída do gate consolidado (Sexteto)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RPT_LIMPEZA_TOTAL</w:t>
            </w:r>
          </w:p>
        </w:tc>
        <w:tc>
          <w:tcPr/>
          <w:p>
            <w:pPr>
              <w:pStyle w:val="Compact"/>
            </w:pPr>
            <w:r>
              <w:t xml:space="preserve">Relatório da última operação Limpar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RPT_DIAG_RODIZIO</w:t>
            </w:r>
          </w:p>
        </w:tc>
        <w:tc>
          <w:tcPr/>
          <w:p>
            <w:pPr>
              <w:pStyle w:val="Compact"/>
            </w:pPr>
            <w:r>
              <w:t xml:space="preserve">Diagnóstico de fila (gerado por</w:t>
            </w:r>
            <w:r>
              <w:t xml:space="preserve"> </w:t>
            </w:r>
            <w:r>
              <w:rPr>
                <w:rStyle w:val="VerbatimChar"/>
              </w:rPr>
              <w:t xml:space="preserve">Diag_RodizioStatus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RPT_BUGS_CONHECIDOS</w:t>
            </w:r>
          </w:p>
        </w:tc>
        <w:tc>
          <w:tcPr/>
          <w:p>
            <w:pPr>
              <w:pStyle w:val="Compact"/>
            </w:pPr>
            <w:r>
              <w:t xml:space="preserve">Bugs conhecidos do projeto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RPT_BUGS_RESOLVIDOS</w:t>
            </w:r>
          </w:p>
        </w:tc>
        <w:tc>
          <w:tcPr/>
          <w:p>
            <w:pPr>
              <w:pStyle w:val="Compact"/>
            </w:pPr>
            <w:r>
              <w:t xml:space="preserve">Bugs resolvidos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RPT_INT_*</w:t>
            </w:r>
          </w:p>
        </w:tc>
        <w:tc>
          <w:tcPr/>
          <w:p>
            <w:pPr>
              <w:pStyle w:val="Compact"/>
            </w:pPr>
            <w:r>
              <w:t xml:space="preserve">Relatórios de IntegridadeBase</w:t>
            </w:r>
          </w:p>
        </w:tc>
      </w:tr>
    </w:tbl>
    <w:bookmarkEnd w:id="172"/>
    <w:bookmarkStart w:id="173" w:name="anexo-f-lista-de-mensagens-esperadas"/>
    <w:p>
      <w:pPr>
        <w:pStyle w:val="Heading3"/>
      </w:pPr>
      <w:r>
        <w:t xml:space="preserve">Anexo F — Lista de mensagens esperadas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Mensagem (texto canônico ou trecho)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 oficial: V12.0.0204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oficial: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f7aa84f+ONDA25.MD25.5-limpar-cad-serv-fix2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Treinamento</w:t>
            </w:r>
          </w:p>
        </w:tc>
        <w:tc>
          <w:tcPr/>
          <w:p>
            <w:pPr>
              <w:pStyle w:val="Compact"/>
            </w:pPr>
            <w:r>
              <w:t xml:space="preserve">Pergunta padrão</w:t>
            </w:r>
            <w:r>
              <w:t xml:space="preserve"> </w:t>
            </w:r>
            <w:r>
              <w:t xml:space="preserve">“Deseja entrar em Modo Treinamento?”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Sexteto concluído</w:t>
            </w:r>
          </w:p>
        </w:tc>
        <w:tc>
          <w:tcPr/>
          <w:p>
            <w:pPr>
              <w:pStyle w:val="Compact"/>
            </w:pPr>
            <w:r>
              <w:t xml:space="preserve">“Sexteto concluído. …”</w:t>
            </w:r>
            <w:r>
              <w:t xml:space="preserve"> </w:t>
            </w:r>
            <w:r>
              <w:t xml:space="preserve">com sintaxe canônica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VALIDACAO_RELEASE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RESULTADO_GERAL=APROVADO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Limpar Base</w:t>
            </w:r>
          </w:p>
        </w:tc>
        <w:tc>
          <w:tcPr/>
          <w:p>
            <w:pPr>
              <w:pStyle w:val="Compact"/>
            </w:pPr>
            <w:r>
              <w:t xml:space="preserve">“PRESERVADO (nao tocado): - ATIVIDADES (CNAE), - CONFIG”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RPT_LIMPEZA_TOTAL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 inválida</w:t>
            </w:r>
          </w:p>
        </w:tc>
        <w:tc>
          <w:tcPr/>
          <w:p>
            <w:pPr>
              <w:pStyle w:val="Compact"/>
            </w:pPr>
            <w:r>
              <w:t xml:space="preserve">Mensagem com prefixo</w:t>
            </w:r>
            <w:r>
              <w:t xml:space="preserve"> </w:t>
            </w:r>
            <w:r>
              <w:rPr>
                <w:rStyle w:val="VerbatimChar"/>
              </w:rPr>
              <w:t xml:space="preserve">CONFIG_INVALIDA</w:t>
            </w:r>
            <w:r>
              <w:t xml:space="preserve"> </w:t>
            </w:r>
            <w:r>
              <w:t xml:space="preserve">na 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empresa apta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SEM_CREDENCIADOS_APTOS</w:t>
            </w:r>
            <w:r>
              <w:t xml:space="preserve"> </w:t>
            </w:r>
            <w:r>
              <w:t xml:space="preserve">(motivo registrado)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Reativação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EVT_REATIVACAO</w:t>
            </w:r>
            <w:r>
              <w:t xml:space="preserve"> </w:t>
            </w:r>
            <w:r>
              <w:t xml:space="preserve">em AUDIT_LOG</w:t>
            </w:r>
          </w:p>
        </w:tc>
      </w:tr>
    </w:tbl>
    <w:bookmarkEnd w:id="173"/>
    <w:bookmarkStart w:id="174" w:name="X8fee88862857709234638d4bc2d363cbde4b9fc"/>
    <w:p>
      <w:pPr>
        <w:pStyle w:val="Heading3"/>
      </w:pPr>
      <w:r>
        <w:t xml:space="preserve">Anexo G — Lista de mensagens que indicam 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Tipo de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 fatal na bateria oficial:</w:t>
            </w:r>
          </w:p>
        </w:tc>
        <w:tc>
          <w:tcPr/>
          <w:p>
            <w:pPr>
              <w:pStyle w:val="Compact"/>
            </w:pPr>
            <w:r>
              <w:t xml:space="preserve">Falha de gate (P0)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 objeto é obrigatório</w:t>
            </w:r>
          </w:p>
        </w:tc>
        <w:tc>
          <w:tcPr/>
          <w:p>
            <w:pPr>
              <w:pStyle w:val="Compact"/>
            </w:pPr>
            <w:r>
              <w:t xml:space="preserve">Cadastro de serviço quebrado (P0, regressão MICRO53-fix2)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 de compilação:</w:t>
            </w:r>
            <w:r>
              <w:t xml:space="preserve"> </w:t>
            </w:r>
            <w:r>
              <w:t xml:space="preserve">em qualquer abertura</w:t>
            </w:r>
          </w:p>
        </w:tc>
        <w:tc>
          <w:tcPr/>
          <w:p>
            <w:pPr>
              <w:pStyle w:val="Compact"/>
            </w:pPr>
            <w:r>
              <w:t xml:space="preserve">Build corrompido (P0)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Subscrito fora do intervalo</w:t>
            </w:r>
            <w:r>
              <w:t xml:space="preserve"> </w:t>
            </w:r>
            <w:r>
              <w:t xml:space="preserve">em qualquer formulário</w:t>
            </w:r>
          </w:p>
        </w:tc>
        <w:tc>
          <w:tcPr/>
          <w:p>
            <w:pPr>
              <w:pStyle w:val="Compact"/>
            </w:pPr>
            <w:r>
              <w:t xml:space="preserve">Bug VBA (P0/P1)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Application-defined or object-defined error</w:t>
            </w:r>
          </w:p>
        </w:tc>
        <w:tc>
          <w:tcPr/>
          <w:p>
            <w:pPr>
              <w:pStyle w:val="Compact"/>
            </w:pPr>
            <w:r>
              <w:t xml:space="preserve">Bug VBA (P0/P1)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fecha sozinho</w:t>
            </w:r>
          </w:p>
        </w:tc>
        <w:tc>
          <w:tcPr/>
          <w:p>
            <w:pPr>
              <w:pStyle w:val="Compact"/>
            </w:pPr>
            <w:r>
              <w:t xml:space="preserve">P0 absoluto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FATAL</w:t>
            </w:r>
            <w:r>
              <w:t xml:space="preserve"> </w:t>
            </w:r>
            <w:r>
              <w:t xml:space="preserve">em qualquer linha de</w:t>
            </w:r>
            <w:r>
              <w:t xml:space="preserve"> </w:t>
            </w:r>
            <w:r>
              <w:rPr>
                <w:rStyle w:val="VerbatimChar"/>
              </w:rPr>
              <w:t xml:space="preserve">VALIDACAO_RELEASE</w:t>
            </w:r>
          </w:p>
        </w:tc>
        <w:tc>
          <w:tcPr/>
          <w:p>
            <w:pPr>
              <w:pStyle w:val="Compact"/>
            </w:pPr>
            <w:r>
              <w:t xml:space="preserve">Gate falhou (P0)</w:t>
            </w:r>
          </w:p>
        </w:tc>
      </w:tr>
    </w:tbl>
    <w:bookmarkEnd w:id="174"/>
    <w:bookmarkStart w:id="175" w:name="anexo-h-referência-dos-csvs-oficiais"/>
    <w:p>
      <w:pPr>
        <w:pStyle w:val="Heading3"/>
      </w:pPr>
      <w:r>
        <w:t xml:space="preserve">Anexo H — Referência dos CSVs oficiais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ValidacaoReleaseSexteto_V12_0_0204_VR_20260511_175849.csv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Evidência canônica final</w:t>
            </w:r>
            <w:r>
              <w:t xml:space="preserve"> </w:t>
            </w:r>
            <w:r>
              <w:t xml:space="preserve">(após App_Release MICRO55)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ValidacaoReleaseSexteto_V12_0_0204_VR_20260511_154433.csv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Evidência de publicação</w:t>
            </w:r>
            <w:r>
              <w:t xml:space="preserve"> </w:t>
            </w:r>
            <w:r>
              <w:t xml:space="preserve">(gate do anúncio)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ValidacaoReleaseSexteto_V12_0_0203_VR_20260511_175849.csv</w:t>
            </w:r>
          </w:p>
        </w:tc>
        <w:tc>
          <w:tcPr/>
          <w:p>
            <w:pPr>
              <w:pStyle w:val="Compact"/>
            </w:pPr>
            <w:r>
              <w:t xml:space="preserve">Nome histórico do mesmo CSV (prefixo</w:t>
            </w:r>
            <w:r>
              <w:t xml:space="preserve"> </w:t>
            </w:r>
            <w:r>
              <w:rPr>
                <w:rStyle w:val="VerbatimChar"/>
              </w:rPr>
              <w:t xml:space="preserve">V12_0_0203</w:t>
            </w:r>
            <w:r>
              <w:t xml:space="preserve"> </w:t>
            </w:r>
            <w:r>
              <w:t xml:space="preserve">preservado por compatibilidade)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ValidacaoReleaseSexteto_V12_0_0203_VR_20260511_154433.csv</w:t>
            </w:r>
          </w:p>
        </w:tc>
        <w:tc>
          <w:tcPr/>
          <w:p>
            <w:pPr>
              <w:pStyle w:val="Compact"/>
            </w:pPr>
            <w:r>
              <w:t xml:space="preserve">Nome histórico do CSV de publicação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ValidacaoReleaseSexteto_V12_0_0203_VR_20260511_132806.csv</w:t>
            </w:r>
          </w:p>
        </w:tc>
        <w:tc>
          <w:tcPr/>
          <w:p>
            <w:pPr>
              <w:pStyle w:val="Compact"/>
            </w:pPr>
            <w:r>
              <w:t xml:space="preserve">Gate intermediário (após correção de Limpar 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ValidacaoReleaseSexteto_V12_0_0203_VR_20260510_000428.csv</w:t>
            </w:r>
          </w:p>
        </w:tc>
        <w:tc>
          <w:tcPr/>
          <w:p>
            <w:pPr>
              <w:pStyle w:val="Compact"/>
            </w:pPr>
            <w:r>
              <w:t xml:space="preserve">Gate rc1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intermediarios/TesteV2_SMOKE_Falhas_TV2_20260511_125944.csv</w:t>
            </w:r>
          </w:p>
        </w:tc>
        <w:tc>
          <w:tcPr/>
          <w:p>
            <w:pPr>
              <w:pStyle w:val="Compact"/>
            </w:pPr>
            <w:r>
              <w:t xml:space="preserve">Falha intermediária resolvida</w:t>
            </w:r>
          </w:p>
        </w:tc>
      </w:tr>
    </w:tbl>
    <w:p>
      <w:pPr>
        <w:pStyle w:val="BodyText"/>
      </w:pPr>
      <w:r>
        <w:t xml:space="preserve">Observação: os nomes de arquivo com</w:t>
      </w:r>
      <w:r>
        <w:t xml:space="preserve"> </w:t>
      </w:r>
      <w:r>
        <w:rPr>
          <w:rStyle w:val="VerbatimChar"/>
        </w:rPr>
        <w:t xml:space="preserve">V12_0_0203</w:t>
      </w:r>
      <w:r>
        <w:t xml:space="preserve"> </w:t>
      </w:r>
      <w:r>
        <w:t xml:space="preserve">correspondem a CSVs gerados antes da renomeação canônica MICRO58; o conteúdo, a pasta e os gates documentados são da V12.0.0204. A correção definitiva do prefixo é débito V205.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3" w:name="X2320346a6a475f7dafb430f28daec99ab9e5b7a"/>
    <w:p>
      <w:pPr>
        <w:pStyle w:val="Heading2"/>
      </w:pPr>
      <w:r>
        <w:t xml:space="preserve">15. Lacunas finais e recomendação de evolução V12.0.0205</w:t>
      </w:r>
    </w:p>
    <w:p>
      <w:pPr>
        <w:pStyle w:val="FirstParagraph"/>
      </w:pPr>
      <w:r>
        <w:t xml:space="preserve">Esta seção fecha o protocolo declarando, com transparência total, o que ainda depende de validação humana, o que não tem cobertura automática suficiente, o que precisa ser construído como teste novo, o que precisa melhorar na interface de testes e o que impediria, em homologação, a liberação para produção.</w:t>
      </w:r>
    </w:p>
    <w:bookmarkStart w:id="177" w:name="X3ff6967f94806c5d8e07812b646ae00cad6830f"/>
    <w:p>
      <w:pPr>
        <w:pStyle w:val="Heading3"/>
      </w:pPr>
      <w:r>
        <w:t xml:space="preserve">15.1 Regras que ainda dependem de validação humana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RN-08 Serviço duplicado</w:t>
      </w:r>
      <w:r>
        <w:t xml:space="preserve"> </w:t>
      </w:r>
      <w:r>
        <w:t xml:space="preserve">— comportamento exato precisa ser confirmado pelo testador (CM-11).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RN-19 Recusa de Pré-OS</w:t>
      </w:r>
      <w:r>
        <w:t xml:space="preserve"> </w:t>
      </w:r>
      <w:r>
        <w:t xml:space="preserve">— ciclo completo até</w:t>
      </w:r>
      <w:r>
        <w:t xml:space="preserve"> </w:t>
      </w:r>
      <w:r>
        <w:rPr>
          <w:rStyle w:val="VerbatimChar"/>
        </w:rPr>
        <w:t xml:space="preserve">MAX_RECUSAS=3</w:t>
      </w:r>
      <w:r>
        <w:t xml:space="preserve"> </w:t>
      </w:r>
      <w:r>
        <w:t xml:space="preserve">cobertura por unidade, mas a sequência ininterrupta de 3 recusas em UI real é</w:t>
      </w:r>
      <w:r>
        <w:t xml:space="preserve"> </w:t>
      </w:r>
      <w:r>
        <w:t xml:space="preserve">“lacuna a validar”</w:t>
      </w:r>
      <w:r>
        <w:t xml:space="preserve">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RN-20 Expiração de Pré-OS</w:t>
      </w:r>
      <w:r>
        <w:t xml:space="preserve"> </w:t>
      </w:r>
      <w:r>
        <w:t xml:space="preserve">— depende de manipulação de data; aceitar</w:t>
      </w:r>
      <w:r>
        <w:t xml:space="preserve"> </w:t>
      </w:r>
      <w:r>
        <w:rPr>
          <w:b/>
          <w:bCs/>
        </w:rPr>
        <w:t xml:space="preserve">coberto automático</w:t>
      </w:r>
      <w:r>
        <w:t xml:space="preserve"> </w:t>
      </w:r>
      <w:r>
        <w:t xml:space="preserve">com declaração formal de lacuna manual.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RN-26 Justificativa de divergência</w:t>
      </w:r>
      <w:r>
        <w:t xml:space="preserve"> </w:t>
      </w:r>
      <w:r>
        <w:t xml:space="preserve">— combinatória de campos divergentes não é exaustiva; exige observação manual.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RN-32 Reativação automática por prazo vencido</w:t>
      </w:r>
      <w:r>
        <w:t xml:space="preserve"> </w:t>
      </w:r>
      <w:r>
        <w:t xml:space="preserve">— depende de manipulação de data; aceitar</w:t>
      </w:r>
      <w:r>
        <w:t xml:space="preserve"> </w:t>
      </w:r>
      <w:r>
        <w:rPr>
          <w:b/>
          <w:bCs/>
        </w:rPr>
        <w:t xml:space="preserve">coberto automático</w:t>
      </w:r>
      <w:r>
        <w:t xml:space="preserve">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RN-40/RN-42 Reuso municipal</w:t>
      </w:r>
      <w:r>
        <w:t xml:space="preserve"> </w:t>
      </w:r>
      <w:r>
        <w:t xml:space="preserve">— CM-46 e CM-47 dependem de operação manual após Limpar Base.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RN-44 Reentrada de botões</w:t>
      </w:r>
      <w:r>
        <w:t xml:space="preserve"> </w:t>
      </w:r>
      <w:r>
        <w:t xml:space="preserve">— automatizado read-only; teste com cliques reais é</w:t>
      </w:r>
      <w:r>
        <w:t xml:space="preserve"> </w:t>
      </w:r>
      <w:r>
        <w:t xml:space="preserve">“lacuna a validar”</w:t>
      </w:r>
      <w:r>
        <w:t xml:space="preserve">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RN-46 Bordas de data</w:t>
      </w:r>
      <w:r>
        <w:t xml:space="preserve"> </w:t>
      </w:r>
      <w:r>
        <w:t xml:space="preserve">— testes adicionais com locale</w:t>
      </w:r>
      <w:r>
        <w:t xml:space="preserve"> </w:t>
      </w:r>
      <w:r>
        <w:rPr>
          <w:rStyle w:val="VerbatimChar"/>
        </w:rPr>
        <w:t xml:space="preserve">en-US</w:t>
      </w:r>
      <w:r>
        <w:t xml:space="preserve"> </w:t>
      </w:r>
      <w:r>
        <w:t xml:space="preserve">são</w:t>
      </w:r>
      <w:r>
        <w:t xml:space="preserve"> </w:t>
      </w:r>
      <w:r>
        <w:t xml:space="preserve">“lacuna a validar”</w:t>
      </w:r>
      <w:r>
        <w:t xml:space="preserve">.</w:t>
      </w:r>
    </w:p>
    <w:bookmarkEnd w:id="177"/>
    <w:bookmarkStart w:id="178" w:name="X021ae555d3dcfb9614127f0bb9dc5f95e6d097e"/>
    <w:p>
      <w:pPr>
        <w:pStyle w:val="Heading3"/>
      </w:pPr>
      <w:r>
        <w:t xml:space="preserve">15.2 Regras com cobertura automática insuficiente para sustentar produção sem revisão humana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RN-08</w:t>
      </w:r>
      <w:r>
        <w:t xml:space="preserve"> </w:t>
      </w:r>
      <w:r>
        <w:t xml:space="preserve">(serviço duplicado): cobertura parcial — exige revisão humana.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RN-16</w:t>
      </w:r>
      <w:r>
        <w:t xml:space="preserve"> </w:t>
      </w:r>
      <w:r>
        <w:t xml:space="preserve">(granularidade de bloqueio por OS aberta):</w:t>
      </w:r>
      <w:r>
        <w:t xml:space="preserve"> </w:t>
      </w:r>
      <w:r>
        <w:t xml:space="preserve">“lacuna a validar”</w:t>
      </w:r>
      <w:r>
        <w:t xml:space="preserve"> </w:t>
      </w:r>
      <w:r>
        <w:t xml:space="preserve">no CM-40.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RN-26</w:t>
      </w:r>
      <w:r>
        <w:t xml:space="preserve"> </w:t>
      </w:r>
      <w:r>
        <w:t xml:space="preserve">(justificativa): cobertura parcial.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RN-35/RN-36</w:t>
      </w:r>
      <w:r>
        <w:t xml:space="preserve"> </w:t>
      </w:r>
      <w:r>
        <w:t xml:space="preserve">(integridade pós-migração): histórico anterior à V204 segue como débito controlado.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RN-45</w:t>
      </w:r>
      <w:r>
        <w:t xml:space="preserve"> </w:t>
      </w:r>
      <w:r>
        <w:t xml:space="preserve">(transação física interrompida): apenas lógica.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RN-46</w:t>
      </w:r>
      <w:r>
        <w:t xml:space="preserve"> </w:t>
      </w:r>
      <w:r>
        <w:t xml:space="preserve">(datas em locale diverso): apenas no locale do workbook em teste.</w:t>
      </w:r>
    </w:p>
    <w:bookmarkEnd w:id="178"/>
    <w:bookmarkStart w:id="179" w:name="X63b543179c6febd383590fa5d1340e727e3e6cb"/>
    <w:p>
      <w:pPr>
        <w:pStyle w:val="Heading3"/>
      </w:pPr>
      <w:r>
        <w:t xml:space="preserve">15.3 Testes novos que devem ser implementados na V205</w:t>
      </w:r>
    </w:p>
    <w:p>
      <w:pPr>
        <w:pStyle w:val="FirstParagraph"/>
      </w:pPr>
      <w:r>
        <w:t xml:space="preserve">Resumo do que foi proposto na Seção 13: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V205-TAX-01</w:t>
      </w:r>
      <w:r>
        <w:t xml:space="preserve"> </w:t>
      </w:r>
      <w:r>
        <w:t xml:space="preserve">— renomear taxonomia profissional.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V205-UI-01</w:t>
      </w:r>
      <w:r>
        <w:t xml:space="preserve"> </w:t>
      </w:r>
      <w:r>
        <w:t xml:space="preserve">— Central de Testes reordenada.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V205-UI-02</w:t>
      </w:r>
      <w:r>
        <w:t xml:space="preserve"> </w:t>
      </w:r>
      <w:r>
        <w:t xml:space="preserve">— framework de teste UI clicável.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V205-UI-03</w:t>
      </w:r>
      <w:r>
        <w:t xml:space="preserve"> </w:t>
      </w:r>
      <w:r>
        <w:t xml:space="preserve">— snapshot visual de formulários.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V205-UI-04</w:t>
      </w:r>
      <w:r>
        <w:t xml:space="preserve"> </w:t>
      </w:r>
      <w:r>
        <w:t xml:space="preserve">— cenário automatizado de homologação humana.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V205-SEC-01</w:t>
      </w:r>
      <w:r>
        <w:t xml:space="preserve"> </w:t>
      </w:r>
      <w:r>
        <w:t xml:space="preserve">— auditoria de proteção VBA na entrega.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V205-SEC-02</w:t>
      </w:r>
      <w:r>
        <w:t xml:space="preserve"> </w:t>
      </w:r>
      <w:r>
        <w:t xml:space="preserve">— smoke de arquivo recém-baixado do GitHub.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V205-SEC-03</w:t>
      </w:r>
      <w:r>
        <w:t xml:space="preserve"> </w:t>
      </w:r>
      <w:r>
        <w:t xml:space="preserve">— cenário de macro bloqueada.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V205-RUS-01</w:t>
      </w:r>
      <w:r>
        <w:t xml:space="preserve"> </w:t>
      </w:r>
      <w:r>
        <w:t xml:space="preserve">— teste completo de reuso municipal.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V205-DOC-01</w:t>
      </w:r>
      <w:r>
        <w:t xml:space="preserve"> </w:t>
      </w:r>
      <w:r>
        <w:t xml:space="preserve">— pacote</w:t>
      </w:r>
      <w:r>
        <w:t xml:space="preserve"> </w:t>
      </w:r>
      <w:r>
        <w:t xml:space="preserve">“documentação + planilha”</w:t>
      </w:r>
      <w:r>
        <w:t xml:space="preserve"> </w:t>
      </w:r>
      <w:r>
        <w:t xml:space="preserve">empacotado por release.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V205-VAL-01</w:t>
      </w:r>
      <w:r>
        <w:t xml:space="preserve"> </w:t>
      </w:r>
      <w:r>
        <w:t xml:space="preserve">— validador semântico de CNPJ.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V205-E2E-01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CS_E2E_10EMPS</w:t>
      </w:r>
      <w:r>
        <w:t xml:space="preserve"> </w:t>
      </w:r>
      <w:r>
        <w:t xml:space="preserve">rotação ampla.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V205-LOC-01</w:t>
      </w:r>
      <w:r>
        <w:t xml:space="preserve"> </w:t>
      </w:r>
      <w:r>
        <w:t xml:space="preserve">— Boundary Dates em locale en-US.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V205-EVAL-01</w:t>
      </w:r>
      <w:r>
        <w:t xml:space="preserve"> </w:t>
      </w:r>
      <w:r>
        <w:t xml:space="preserve">— matriz de justificativa obrigatória.</w:t>
      </w:r>
    </w:p>
    <w:bookmarkEnd w:id="179"/>
    <w:bookmarkStart w:id="180" w:name="X0b47e37b658a86264df2777c8876e008ac0e144"/>
    <w:p>
      <w:pPr>
        <w:pStyle w:val="Heading3"/>
      </w:pPr>
      <w:r>
        <w:t xml:space="preserve">15.4 Melhorias de interface de testes que devem ser feitas</w:t>
      </w:r>
    </w:p>
    <w:p>
      <w:pPr>
        <w:pStyle w:val="Compact"/>
        <w:numPr>
          <w:ilvl w:val="0"/>
          <w:numId w:val="1172"/>
        </w:numPr>
      </w:pPr>
      <w:r>
        <w:t xml:space="preserve">Tornar a primeira opção da Central de Testes diretamente o gate de release, sem janela intermediária</w:t>
      </w:r>
      <w:r>
        <w:t xml:space="preserve"> </w:t>
      </w:r>
      <w:r>
        <w:rPr>
          <w:rStyle w:val="VerbatimChar"/>
        </w:rPr>
        <w:t xml:space="preserve">[2] Central V2</w:t>
      </w:r>
      <w:r>
        <w:t xml:space="preserve">.</w:t>
      </w:r>
    </w:p>
    <w:p>
      <w:pPr>
        <w:pStyle w:val="Compact"/>
        <w:numPr>
          <w:ilvl w:val="0"/>
          <w:numId w:val="1172"/>
        </w:numPr>
      </w:pPr>
      <w:r>
        <w:t xml:space="preserve">Renomear</w:t>
      </w:r>
      <w:r>
        <w:t xml:space="preserve"> </w:t>
      </w:r>
      <w:r>
        <w:t xml:space="preserve">“Sexteto Mínimo”</w:t>
      </w:r>
      <w:r>
        <w:t xml:space="preserve"> </w:t>
      </w:r>
      <w:r>
        <w:t xml:space="preserve">para</w:t>
      </w:r>
      <w:r>
        <w:t xml:space="preserve"> </w:t>
      </w:r>
      <w:r>
        <w:t xml:space="preserve">“Release Gate V204”</w:t>
      </w:r>
      <w:r>
        <w:t xml:space="preserve"> </w:t>
      </w:r>
      <w:r>
        <w:t xml:space="preserve">(ou nomenclatura combinada na V205).</w:t>
      </w:r>
    </w:p>
    <w:p>
      <w:pPr>
        <w:pStyle w:val="Compact"/>
        <w:numPr>
          <w:ilvl w:val="0"/>
          <w:numId w:val="1172"/>
        </w:numPr>
      </w:pPr>
      <w:r>
        <w:t xml:space="preserve">Remover/rebaixar a opção antiga</w:t>
      </w:r>
      <w:r>
        <w:t xml:space="preserve"> </w:t>
      </w:r>
      <w:r>
        <w:rPr>
          <w:b/>
          <w:bCs/>
        </w:rPr>
        <w:t xml:space="preserve">Quarteto Direto</w:t>
      </w:r>
      <w:r>
        <w:t xml:space="preserve"> </w:t>
      </w:r>
      <w:r>
        <w:t xml:space="preserve">como gate.</w:t>
      </w:r>
    </w:p>
    <w:p>
      <w:pPr>
        <w:pStyle w:val="Compact"/>
        <w:numPr>
          <w:ilvl w:val="0"/>
          <w:numId w:val="1172"/>
        </w:numPr>
      </w:pPr>
      <w:r>
        <w:t xml:space="preserve">Simplificar a mensagem de</w:t>
      </w:r>
      <w:r>
        <w:t xml:space="preserve"> </w:t>
      </w:r>
      <w:r>
        <w:rPr>
          <w:b/>
          <w:bCs/>
        </w:rPr>
        <w:t xml:space="preserve">Modo Treinamento</w:t>
      </w:r>
      <w:r>
        <w:t xml:space="preserve">.</w:t>
      </w:r>
    </w:p>
    <w:p>
      <w:pPr>
        <w:pStyle w:val="Compact"/>
        <w:numPr>
          <w:ilvl w:val="0"/>
          <w:numId w:val="1172"/>
        </w:numPr>
      </w:pPr>
      <w:r>
        <w:t xml:space="preserve">Exibir, na própria UI, descrição curta do que cada bateria faz.</w:t>
      </w:r>
    </w:p>
    <w:p>
      <w:pPr>
        <w:pStyle w:val="Compact"/>
        <w:numPr>
          <w:ilvl w:val="0"/>
          <w:numId w:val="1172"/>
        </w:numPr>
      </w:pPr>
      <w:r>
        <w:t xml:space="preserve">Padronizar texto de evidência em linguagem de testador humano (ex.:</w:t>
      </w:r>
      <w:r>
        <w:t xml:space="preserve"> </w:t>
      </w:r>
      <w:r>
        <w:t xml:space="preserve">“Evidência salva em:</w:t>
      </w:r>
      <w:r>
        <w:t xml:space="preserve"> </w:t>
      </w:r>
      <w:r>
        <w:rPr>
          <w:rStyle w:val="VerbatimChar"/>
        </w:rPr>
        <w:t xml:space="preserve">caminho/...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172"/>
        </w:numPr>
      </w:pPr>
      <w:r>
        <w:t xml:space="preserve">Imprimir o CSV gerado na mensagem final, abrindo a pasta automaticamente.</w:t>
      </w:r>
    </w:p>
    <w:p>
      <w:pPr>
        <w:pStyle w:val="Compact"/>
        <w:numPr>
          <w:ilvl w:val="0"/>
          <w:numId w:val="1172"/>
        </w:numPr>
      </w:pPr>
      <w:r>
        <w:t xml:space="preserve">Garantir que</w:t>
      </w:r>
      <w:r>
        <w:t xml:space="preserve"> </w:t>
      </w:r>
      <w:r>
        <w:rPr>
          <w:rStyle w:val="VerbatimChar"/>
        </w:rPr>
        <w:t xml:space="preserve">VALIDACAO_RELEASE</w:t>
      </w:r>
      <w:r>
        <w:t xml:space="preserve"> </w:t>
      </w:r>
      <w:r>
        <w:t xml:space="preserve">tenha cabeçalho de coluna mais legível para impressão.</w:t>
      </w:r>
    </w:p>
    <w:bookmarkEnd w:id="180"/>
    <w:bookmarkStart w:id="181" w:name="Xc1f283aa6d30f8e05545bf5b8e8f6a556239543"/>
    <w:p>
      <w:pPr>
        <w:pStyle w:val="Heading3"/>
      </w:pPr>
      <w:r>
        <w:t xml:space="preserve">15.5 Pontos que impediriam a liberação para produção se falharem no teste humano</w:t>
      </w:r>
    </w:p>
    <w:p>
      <w:pPr>
        <w:pStyle w:val="FirstParagraph"/>
      </w:pPr>
      <w:r>
        <w:t xml:space="preserve">Os seguintes itens são</w:t>
      </w:r>
      <w:r>
        <w:t xml:space="preserve"> </w:t>
      </w:r>
      <w:r>
        <w:rPr>
          <w:b/>
          <w:bCs/>
        </w:rPr>
        <w:t xml:space="preserve">bloqueantes</w:t>
      </w:r>
      <w:r>
        <w:t xml:space="preserve">: se qualquer um falhar na homologação humana, a versão deve ser</w:t>
      </w:r>
      <w:r>
        <w:t xml:space="preserve"> </w:t>
      </w:r>
      <w:r>
        <w:rPr>
          <w:b/>
          <w:bCs/>
        </w:rPr>
        <w:t xml:space="preserve">REPROVADA</w:t>
      </w:r>
      <w:r>
        <w:t xml:space="preserve">, independentemente do Sexteto estar verde.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CM-03 Botão Sobre divergente</w:t>
      </w:r>
      <w:r>
        <w:t xml:space="preserve"> </w:t>
      </w:r>
      <w:r>
        <w:t xml:space="preserve">— qualquer divergência em versão, status ou build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CM-04 Sexteto Mínimo reprovado</w:t>
      </w:r>
      <w:r>
        <w:t xml:space="preserve"> </w:t>
      </w:r>
      <w:r>
        <w:t xml:space="preserve">— sintaxe canônica fora do esperado 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CM-09 Empresa duplicada aceita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CM-14 Rodízio escolhe empresa errada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CM-15/CM-16 Aceite/conversão produz OS órfã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CM-19/CM-22 OS aberta ou Pré-OS pendente não bloqueia nova indicação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CM-25/CM-26/CM-27/CM-28 Strike/suspensão silenciosos ou incorretos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CM-30 Reativação sem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DT_ULT_REATIV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(regressão DT-17).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CM-32/CM-33/CM-34 Dual counter de avaliação errado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CM-37 Excel trava com mensagem fatal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CM-43 Limpar Base aceita senha em claro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CM-44 CNAE zerado em Limpar Base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(planilha inutilizável).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CM-45 CAD_SERV não zera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CM-46 Cadastro de Serviço com erro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 objeto é obrigatório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(regressão MICRO53-fix2).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CM-48/CM-49 Sexteto regrediu após testes manuais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P0</w:t>
      </w:r>
      <w:r>
        <w:t xml:space="preserve">.</w:t>
      </w:r>
    </w:p>
    <w:bookmarkEnd w:id="181"/>
    <w:bookmarkStart w:id="182" w:name="critério-final"/>
    <w:p>
      <w:pPr>
        <w:pStyle w:val="Heading3"/>
      </w:pPr>
      <w:r>
        <w:t xml:space="preserve">15.6 Critério final</w:t>
      </w:r>
    </w:p>
    <w:p>
      <w:pPr>
        <w:pStyle w:val="FirstParagraph"/>
      </w:pPr>
      <w:r>
        <w:t xml:space="preserve">Um testador humano externo seguindo este protocolo, sem abrir o Editor VBA, sem usar a Janela Imediata e sem editar código, deve conseguir validar a funcionalidade observável da V12.0.0204 e produzir evidência suficiente para aprovar ou reprovar a liberação para produção.</w:t>
      </w:r>
    </w:p>
    <w:p>
      <w:pPr>
        <w:pStyle w:val="BodyText"/>
      </w:pPr>
      <w:r>
        <w:t xml:space="preserve">A decisão final é responsabilidade humana e cabe ao testador formalizá-la no relatório da Seção 10, com anexos de evidências do Sexteto (CSV), prints das telas críticas, AUDIT_LOG amostrado e bug reports formais (quando houver).</w:t>
      </w:r>
    </w:p>
    <w:p>
      <w:pPr>
        <w:pStyle w:val="BodyText"/>
      </w:pPr>
      <w:r>
        <w:t xml:space="preserve">A versão V12.0.0204 é considerada</w:t>
      </w:r>
      <w:r>
        <w:t xml:space="preserve"> </w:t>
      </w:r>
      <w:r>
        <w:rPr>
          <w:b/>
          <w:bCs/>
        </w:rPr>
        <w:t xml:space="preserve">VALIDADA</w:t>
      </w:r>
      <w:r>
        <w:t xml:space="preserve"> </w:t>
      </w:r>
      <w:r>
        <w:t xml:space="preserve">no eixo automatizado a partir do gate</w:t>
      </w:r>
      <w:r>
        <w:t xml:space="preserve"> </w:t>
      </w:r>
      <w:r>
        <w:rPr>
          <w:rStyle w:val="VerbatimChar"/>
        </w:rPr>
        <w:t xml:space="preserve">VR_20260511_175849</w:t>
      </w:r>
      <w:r>
        <w:t xml:space="preserve"> </w:t>
      </w:r>
      <w:r>
        <w:t xml:space="preserve">(com paralelo</w:t>
      </w:r>
      <w:r>
        <w:t xml:space="preserve"> </w:t>
      </w:r>
      <w:r>
        <w:rPr>
          <w:rStyle w:val="VerbatimChar"/>
        </w:rPr>
        <w:t xml:space="preserve">VR_20260511_154433</w:t>
      </w:r>
      <w:r>
        <w:t xml:space="preserve">). A homologação humana descrita aqui é o último passo antes da decisão pública de produção.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Protocolo de Homologação Humana V12.0.0204.</w:t>
      </w:r>
    </w:p>
    <w:bookmarkEnd w:id="182"/>
    <w:bookmarkEnd w:id="183"/>
    <w:bookmarkEnd w:id="1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04_MATRIZ_COBERTURA_REGRAS_NEGOCIO_V204.md" TargetMode="External" /><Relationship Type="http://schemas.openxmlformats.org/officeDocument/2006/relationships/hyperlink" Id="rId27" Target="06_MATRIZ_RASTREABILIDADE_TESTES_V204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04_MATRIZ_COBERTURA_REGRAS_NEGOCIO_V204.md" TargetMode="External" /><Relationship Type="http://schemas.openxmlformats.org/officeDocument/2006/relationships/hyperlink" Id="rId27" Target="06_MATRIZ_RASTREABILIDADE_TESTES_V204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HOMOLOGAÇÃO HUMANA V12.0.0204</dc:title>
  <dc:creator>Sistema de Credenciamento e Rodízio de Pequenos Reparos</dc:creator>
  <dc:language>pt-BR</dc:language>
  <cp:keywords/>
  <dcterms:created xsi:type="dcterms:W3CDTF">2026-05-12T18:45:38Z</dcterms:created>
  <dcterms:modified xsi:type="dcterms:W3CDTF">2026-05-12T18:45:38Z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ia">
    <vt:lpwstr>humano</vt:lpwstr>
  </property>
  <property fmtid="{D5CDD505-2E9C-101B-9397-08002B2CF9AE}" pid="3" name="data">
    <vt:lpwstr>2026-05-12</vt:lpwstr>
  </property>
  <property fmtid="{D5CDD505-2E9C-101B-9397-08002B2CF9AE}" pid="4" name="date">
    <vt:lpwstr>2026-05-12</vt:lpwstr>
  </property>
  <property fmtid="{D5CDD505-2E9C-101B-9397-08002B2CF9AE}" pid="5" name="diataxis">
    <vt:lpwstr>reference</vt:lpwstr>
  </property>
  <property fmtid="{D5CDD505-2E9C-101B-9397-08002B2CF9AE}" pid="6" name="hbn-status">
    <vt:lpwstr>active</vt:lpwstr>
  </property>
  <property fmtid="{D5CDD505-2E9C-101B-9397-08002B2CF9AE}" pid="7" name="hbn-track">
    <vt:lpwstr>safe_track</vt:lpwstr>
  </property>
  <property fmtid="{D5CDD505-2E9C-101B-9397-08002B2CF9AE}" pid="8" name="subtitle">
    <vt:lpwstr>Regras de Negócio, Testes Automatizados, Testes Manuais e Critérios de Liberação</vt:lpwstr>
  </property>
  <property fmtid="{D5CDD505-2E9C-101B-9397-08002B2CF9AE}" pid="9" name="titulo">
    <vt:lpwstr>Protocolo de Homologação Humana V12.0.0204</vt:lpwstr>
  </property>
  <property fmtid="{D5CDD505-2E9C-101B-9397-08002B2CF9AE}" pid="10" name="versao-sistema">
    <vt:lpwstr>V12.0.0204</vt:lpwstr>
  </property>
</Properties>
</file>