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Diseño Web - Actividad 2</w:t>
      </w:r>
    </w:p>
    <w:p>
      <w:pPr>
        <w:spacing w:after="0" w:line="480"/>
        <w:jc w:val="center"/>
      </w:pPr>
      <w:r>
        <w:rPr>
          <w:rFonts w:ascii="Times New Roman" w:cs="Times New Roman" w:eastAsia="Times New Roman" w:hAnsi="Times New Roman"/>
          <w:b/>
          <w:bCs/>
          <w:sz w:val="24"/>
          <w:szCs w:val="24"/>
        </w:rPr>
        <w:t xml:space="preserve">Taller HTML: Reconocimiento y aplicación de etiquetas HTML</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Presentado por</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Oscar Duvan Rojas Rico</w:t>
      </w:r>
    </w:p>
    <w:p>
      <w:pPr>
        <w:spacing w:after="0" w:line="480"/>
        <w:jc w:val="center"/>
      </w:pPr>
      <w:r>
        <w:rPr>
          <w:rFonts w:ascii="Times New Roman" w:cs="Times New Roman" w:eastAsia="Times New Roman" w:hAnsi="Times New Roman"/>
          <w:b w:val="false"/>
          <w:bCs w:val="false"/>
          <w:sz w:val="24"/>
          <w:szCs w:val="24"/>
        </w:rPr>
        <w:t xml:space="preserve">Santiago Díaz Palma</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Servicio Nacional de Aprendizaje (SENA)</w:t>
      </w:r>
    </w:p>
    <w:p>
      <w:pPr>
        <w:spacing w:after="0" w:line="480"/>
        <w:jc w:val="center"/>
      </w:pPr>
      <w:r>
        <w:rPr>
          <w:rFonts w:ascii="Times New Roman" w:cs="Times New Roman" w:eastAsia="Times New Roman" w:hAnsi="Times New Roman"/>
          <w:b w:val="false"/>
          <w:bCs w:val="false"/>
          <w:sz w:val="24"/>
          <w:szCs w:val="24"/>
        </w:rPr>
        <w:t xml:space="preserve">Centro de Industria y Construcción - Regional Tolima</w:t>
      </w:r>
    </w:p>
    <w:p>
      <w:pPr>
        <w:spacing w:after="0" w:line="480"/>
        <w:jc w:val="center"/>
      </w:pPr>
      <w:r>
        <w:rPr>
          <w:rFonts w:ascii="Times New Roman" w:cs="Times New Roman" w:eastAsia="Times New Roman" w:hAnsi="Times New Roman"/>
          <w:b w:val="false"/>
          <w:bCs w:val="false"/>
          <w:sz w:val="24"/>
          <w:szCs w:val="24"/>
        </w:rPr>
        <w:t xml:space="preserve">Análisis y Desarrollo de Software (ADSO)</w:t>
      </w:r>
    </w:p>
    <w:p>
      <w:pPr>
        <w:spacing w:after="0" w:line="480"/>
        <w:jc w:val="center"/>
      </w:pPr>
      <w:r>
        <w:rPr>
          <w:rFonts w:ascii="Times New Roman" w:cs="Times New Roman" w:eastAsia="Times New Roman" w:hAnsi="Times New Roman"/>
          <w:b w:val="false"/>
          <w:bCs w:val="false"/>
          <w:sz w:val="24"/>
          <w:szCs w:val="24"/>
        </w:rPr>
        <w:t xml:space="preserve">Ficha 3400991 - IV Trimestre</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Instructora: Sandra Milena Cruz Molano</w:t>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Ibagué, Tolima</w:t>
      </w:r>
    </w:p>
    <w:p>
      <w:pPr>
        <w:spacing w:after="0" w:line="480"/>
        <w:jc w:val="center"/>
      </w:pPr>
      <w:r>
        <w:rPr>
          <w:rFonts w:ascii="Times New Roman" w:cs="Times New Roman" w:eastAsia="Times New Roman" w:hAnsi="Times New Roman"/>
          <w:b w:val="false"/>
          <w:bCs w:val="false"/>
          <w:sz w:val="24"/>
          <w:szCs w:val="24"/>
        </w:rPr>
        <w:t xml:space="preserve">24 de octubre de 2026</w:t>
      </w:r>
    </w:p>
    <w:p>
      <w:pPr>
        <w:pageBreakBefore/>
      </w:pPr>
      <w:r>
        <w:rPr>
          <w:rFonts w:ascii="Times New Roman" w:cs="Times New Roman" w:eastAsia="Times New Roman" w:hAnsi="Times New Roman"/>
          <w:sz w:val="24"/>
          <w:szCs w:val="24"/>
        </w:rPr>
        <w:br/>
        <w:t xml:space="preserve"/>
      </w:r>
    </w:p>
    <w:p>
      <w:pPr>
        <w:spacing w:after="0" w:line="480"/>
        <w:jc w:val="center"/>
      </w:pPr>
      <w:r>
        <w:rPr>
          <w:rFonts w:ascii="Times New Roman" w:cs="Times New Roman" w:eastAsia="Times New Roman" w:hAnsi="Times New Roman"/>
          <w:b/>
          <w:bCs/>
          <w:sz w:val="24"/>
          <w:szCs w:val="24"/>
        </w:rPr>
        <w:t xml:space="preserve">Tabla de contenido</w:t>
      </w:r>
    </w:p>
    <w:p>
      <w:pPr>
        <w:spacing w:after="0" w:line="480"/>
      </w:pPr>
      <w:r>
        <w:rPr>
          <w:rFonts w:ascii="Times New Roman" w:cs="Times New Roman" w:eastAsia="Times New Roman" w:hAnsi="Times New Roman"/>
          <w:sz w:val="24"/>
          <w:szCs w:val="24"/>
        </w:rPr>
        <w:t xml:space="preserve"/>
      </w:r>
    </w:p>
    <w:p>
      <w:pPr>
        <w:tabs>
          <w:tab w:val="right" w:pos="9000" w:leader="dot"/>
        </w:tabs>
        <w:spacing w:after="0" w:line="480"/>
        <w:jc w:val="left"/>
      </w:pPr>
      <w:r>
        <w:rPr>
          <w:rFonts w:ascii="Times New Roman" w:cs="Times New Roman" w:eastAsia="Times New Roman" w:hAnsi="Times New Roman"/>
          <w:sz w:val="24"/>
          <w:szCs w:val="24"/>
        </w:rPr>
        <w:t xml:space="preserve">Repositorio en GitHub</w:t>
      </w:r>
      <w:r>
        <w:rPr>
          <w:rFonts w:ascii="Times New Roman" w:cs="Times New Roman" w:eastAsia="Times New Roman" w:hAnsi="Times New Roman"/>
          <w:sz w:val="24"/>
          <w:szCs w:val="24"/>
        </w:rPr>
        <w:t xml:space="preserve">	3</w:t>
      </w:r>
    </w:p>
    <w:p>
      <w:pPr>
        <w:tabs>
          <w:tab w:val="right" w:pos="9000" w:leader="dot"/>
        </w:tabs>
        <w:spacing w:after="0" w:line="480"/>
        <w:jc w:val="left"/>
      </w:pPr>
      <w:r>
        <w:rPr>
          <w:rFonts w:ascii="Times New Roman" w:cs="Times New Roman" w:eastAsia="Times New Roman" w:hAnsi="Times New Roman"/>
          <w:sz w:val="24"/>
          <w:szCs w:val="24"/>
        </w:rPr>
        <w:t xml:space="preserve">Aprendices que revisaron nuestro trabajo</w:t>
      </w:r>
      <w:r>
        <w:rPr>
          <w:rFonts w:ascii="Times New Roman" w:cs="Times New Roman" w:eastAsia="Times New Roman" w:hAnsi="Times New Roman"/>
          <w:sz w:val="24"/>
          <w:szCs w:val="24"/>
        </w:rPr>
        <w:t xml:space="preserve">	3</w:t>
      </w:r>
    </w:p>
    <w:p>
      <w:pPr>
        <w:tabs>
          <w:tab w:val="right" w:pos="9000" w:leader="dot"/>
        </w:tabs>
        <w:spacing w:after="0" w:line="480"/>
        <w:jc w:val="left"/>
      </w:pPr>
      <w:r>
        <w:rPr>
          <w:rFonts w:ascii="Times New Roman" w:cs="Times New Roman" w:eastAsia="Times New Roman" w:hAnsi="Times New Roman"/>
          <w:sz w:val="24"/>
          <w:szCs w:val="24"/>
        </w:rPr>
        <w:t xml:space="preserve">Recomendaciones del grupo de Santiago Evanz y Jhean Carlos</w:t>
      </w:r>
      <w:r>
        <w:rPr>
          <w:rFonts w:ascii="Times New Roman" w:cs="Times New Roman" w:eastAsia="Times New Roman" w:hAnsi="Times New Roman"/>
          <w:sz w:val="24"/>
          <w:szCs w:val="24"/>
        </w:rPr>
        <w:t xml:space="preserve">	3</w:t>
      </w:r>
    </w:p>
    <w:p>
      <w:pPr>
        <w:tabs>
          <w:tab w:val="right" w:pos="9000" w:leader="dot"/>
        </w:tabs>
        <w:spacing w:after="0" w:line="480"/>
        <w:jc w:val="left"/>
      </w:pPr>
      <w:r>
        <w:rPr>
          <w:rFonts w:ascii="Times New Roman" w:cs="Times New Roman" w:eastAsia="Times New Roman" w:hAnsi="Times New Roman"/>
          <w:sz w:val="24"/>
          <w:szCs w:val="24"/>
        </w:rPr>
        <w:t xml:space="preserve">Referencias</w:t>
      </w:r>
      <w:r>
        <w:rPr>
          <w:rFonts w:ascii="Times New Roman" w:cs="Times New Roman" w:eastAsia="Times New Roman" w:hAnsi="Times New Roman"/>
          <w:sz w:val="24"/>
          <w:szCs w:val="24"/>
        </w:rPr>
        <w:t xml:space="preserve">	4</w:t>
      </w:r>
    </w:p>
    <w:p>
      <w:pPr>
        <w:pageBreakBefore/>
      </w:pPr>
      <w:r>
        <w:rPr>
          <w:rFonts w:ascii="Times New Roman" w:cs="Times New Roman" w:eastAsia="Times New Roman" w:hAnsi="Times New Roman"/>
          <w:sz w:val="24"/>
          <w:szCs w:val="24"/>
        </w:rPr>
        <w:br/>
        <w:t xml:space="preserve"/>
      </w:r>
    </w:p>
    <w:p>
      <w:pPr>
        <w:spacing w:after="0" w:line="480"/>
        <w:jc w:val="center"/>
      </w:pPr>
      <w:r>
        <w:rPr>
          <w:rFonts w:ascii="Times New Roman" w:cs="Times New Roman" w:eastAsia="Times New Roman" w:hAnsi="Times New Roman"/>
          <w:b/>
          <w:bCs/>
          <w:sz w:val="24"/>
          <w:szCs w:val="24"/>
        </w:rPr>
        <w:t xml:space="preserve">Taller HTML: Reconocimiento y aplicación de etiquetas HTML</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Repositorio en GitHub</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A continuación se comparte el enlace al repositorio donde están todos los ejercicios del taller de HTML, incluyendo el reto adicional (guía para empezar con Python):</w:t>
      </w:r>
    </w:p>
    <w:p>
      <w:pPr>
        <w:spacing w:after="0" w:line="480"/>
      </w:pPr>
      <w:r>
        <w:rPr>
          <w:rFonts w:ascii="Times New Roman" w:cs="Times New Roman" w:eastAsia="Times New Roman" w:hAnsi="Times New Roman"/>
          <w:sz w:val="24"/>
          <w:szCs w:val="24"/>
        </w:rPr>
        <w:t xml:space="preserve"/>
      </w:r>
    </w:p>
    <w:p>
      <w:pPr>
        <w:spacing w:after="0" w:line="480"/>
        <w:jc w:val="left"/>
      </w:pPr>
      <w:hyperlink w:history="1" r:id="rIdwrssldjk_5jvlritq1fzs">
        <w:r>
          <w:rPr>
            <w:rStyle w:val="Hyperlink"/>
            <w:rFonts w:ascii="Times New Roman" w:cs="Times New Roman" w:eastAsia="Times New Roman" w:hAnsi="Times New Roman"/>
            <w:color w:val="0000EE"/>
            <w:sz w:val="24"/>
            <w:szCs w:val="24"/>
            <w:u w:val="single"/>
          </w:rPr>
          <w:t xml:space="preserve">https://github.com/rx3card/sena/tree/main/IV-Trimestre/trabajo-en-equipo/taller-1</w:t>
        </w:r>
      </w:hyperlink>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Aprendices que revisaron nuestro trabajo</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Como parte de la actividad en equipo, nuestros compañeros Santiago Evanz Cabezas Cortes y Jhean Carlos Useche Vásquez revisaron nuestro reto adicional, la guía "Primeros pasos con Python". A continuación compartimos las tres recomendaciones que nos dieron para mejorarla.</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Recomendaciones del grupo de Santiago Evanz y Jhean Carlos, respecto a nuestro reto</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1. Agregar un índice de contenidos al inicio de la guía con enlaces internos a cada sección. La guía quedó bastante larga y quien la abre por primera vez debe desplazarse hasta encontrar el tema que necesita. Con un índice al principio, el lector llega directamente a lo que le interesa, ya sea la instalación, los conceptos básicos o los errores comunes.</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2. Mostrar los tipos de datos y los operadores en tablas más completas. Esa información aparece mezclada entre párrafos y listas, y obliga a leer todo seguido para encontrarla. Presentándola en una tabla con el nombre, un ejemplo y una pequeña explicación, el aprendiz nuevo entiende de un solo vistazo en qué se diferencia un int de un float o un str de un bool.</w:t>
      </w:r>
    </w:p>
    <w:p>
      <w:pPr>
        <w:spacing w:after="0" w:line="480"/>
      </w:pPr>
      <w:r>
        <w:rPr>
          <w:rFonts w:ascii="Times New Roman" w:cs="Times New Roman" w:eastAsia="Times New Roman" w:hAnsi="Times New Roman"/>
          <w:sz w:val="24"/>
          <w:szCs w:val="24"/>
        </w:rPr>
        <w:t xml:space="preserve"/>
      </w:r>
    </w:p>
    <w:p>
      <w:pPr>
        <w:spacing w:after="0" w:line="480"/>
        <w:ind w:firstLine="720"/>
        <w:jc w:val="both"/>
      </w:pPr>
      <w:r>
        <w:rPr>
          <w:rFonts w:ascii="Times New Roman" w:cs="Times New Roman" w:eastAsia="Times New Roman" w:hAnsi="Times New Roman"/>
          <w:sz w:val="24"/>
          <w:szCs w:val="24"/>
        </w:rPr>
        <w:t xml:space="preserve">3. Incluir un pequeño ejercicio práctico al final de cada sección. La guía explica muy bien la teoría, pero el aprendiz nuevo aprende más cuando escribe el código por su cuenta. Agregando una pregunta corta o un reto de dos o tres líneas al final de cada tema (variables, condicionales, ciclos), el lector practica en el momento y no se le olvida tan rápido lo que acaba de leer.</w:t>
      </w:r>
    </w:p>
    <w:p>
      <w:pPr>
        <w:pageBreakBefore/>
      </w:pPr>
      <w:r>
        <w:rPr>
          <w:rFonts w:ascii="Times New Roman" w:cs="Times New Roman" w:eastAsia="Times New Roman" w:hAnsi="Times New Roman"/>
          <w:sz w:val="24"/>
          <w:szCs w:val="24"/>
        </w:rPr>
        <w:br/>
        <w:t xml:space="preserve"/>
      </w:r>
    </w:p>
    <w:p>
      <w:pPr>
        <w:spacing w:after="0" w:line="480"/>
        <w:jc w:val="center"/>
      </w:pPr>
      <w:r>
        <w:rPr>
          <w:rFonts w:ascii="Times New Roman" w:cs="Times New Roman" w:eastAsia="Times New Roman" w:hAnsi="Times New Roman"/>
          <w:b/>
          <w:bCs/>
          <w:sz w:val="24"/>
          <w:szCs w:val="24"/>
        </w:rPr>
        <w:t xml:space="preserve">Referencias</w:t>
      </w:r>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Python Software Foundation. (2026). El tutorial de Python. Documentación oficial de Python en español. </w:t>
      </w:r>
      <w:hyperlink w:history="1" r:id="rIdki4rlit3mfxfo-2tmoqri">
        <w:r>
          <w:rPr>
            <w:rFonts w:ascii="Times New Roman" w:cs="Times New Roman" w:eastAsia="Times New Roman" w:hAnsi="Times New Roman"/>
            <w:color w:val="0000EE"/>
            <w:sz w:val="24"/>
            <w:szCs w:val="24"/>
            <w:u w:val="single"/>
          </w:rPr>
          <w:t xml:space="preserve">https://docs.python.org/es/3/tutorial/</w:t>
        </w:r>
      </w:hyperlink>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Servicio Nacional de Aprendizaje (SENA). (s.f.). Formación profesional integral. </w:t>
      </w:r>
      <w:hyperlink w:history="1" r:id="rIdp_c3aegpx-hnglnn7fx8p">
        <w:r>
          <w:rPr>
            <w:rFonts w:ascii="Times New Roman" w:cs="Times New Roman" w:eastAsia="Times New Roman" w:hAnsi="Times New Roman"/>
            <w:color w:val="0000EE"/>
            <w:sz w:val="24"/>
            <w:szCs w:val="24"/>
            <w:u w:val="single"/>
          </w:rPr>
          <w:t xml:space="preserve">https://www.sena.edu.co/</w:t>
        </w:r>
      </w:hyperlink>
    </w:p>
    <w:p>
      <w:pPr>
        <w:spacing w:after="0" w:line="480"/>
      </w:pPr>
      <w:r>
        <w:rPr>
          <w:rFonts w:ascii="Times New Roman" w:cs="Times New Roman" w:eastAsia="Times New Roman" w:hAnsi="Times New Roman"/>
          <w:sz w:val="24"/>
          <w:szCs w:val="24"/>
        </w:rPr>
        <w:t xml:space="preserve"/>
      </w:r>
    </w:p>
    <w:p>
      <w:pPr>
        <w:spacing w:after="0" w:line="480"/>
        <w:ind w:left="720" w:hanging="720"/>
        <w:jc w:val="left"/>
      </w:pPr>
      <w:r>
        <w:rPr>
          <w:rFonts w:ascii="Times New Roman" w:cs="Times New Roman" w:eastAsia="Times New Roman" w:hAnsi="Times New Roman"/>
          <w:sz w:val="24"/>
          <w:szCs w:val="24"/>
        </w:rPr>
        <w:t xml:space="preserve">Mozilla Developer Network. (2026). HTML: Lenguaje de etiquetas de hipertexto. MDN Web Docs en español. </w:t>
      </w:r>
      <w:hyperlink w:history="1" r:id="rIddlvv3kwnmoxbz2xfuwp-h">
        <w:r>
          <w:rPr>
            <w:rFonts w:ascii="Times New Roman" w:cs="Times New Roman" w:eastAsia="Times New Roman" w:hAnsi="Times New Roman"/>
            <w:color w:val="0000EE"/>
            <w:sz w:val="24"/>
            <w:szCs w:val="24"/>
            <w:u w:val="single"/>
          </w:rPr>
          <w:t xml:space="preserve">https://developer.mozilla.org/es/docs/Web/HTML</w:t>
        </w:r>
      </w:hyperlink>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wrssldjk_5jvlritq1fzs" Type="http://schemas.openxmlformats.org/officeDocument/2006/relationships/hyperlink" Target="https://github.com/rx3card/sena/tree/main/IV-Trimestre/trabajo-en-equipo/taller-1" TargetMode="External"/><Relationship Id="rIdki4rlit3mfxfo-2tmoqri" Type="http://schemas.openxmlformats.org/officeDocument/2006/relationships/hyperlink" Target="https://docs.python.org/es/3/tutorial/" TargetMode="External"/><Relationship Id="rIdp_c3aegpx-hnglnn7fx8p" Type="http://schemas.openxmlformats.org/officeDocument/2006/relationships/hyperlink" Target="https://www.sena.edu.co/" TargetMode="External"/><Relationship Id="rIddlvv3kwnmoxbz2xfuwp-h" Type="http://schemas.openxmlformats.org/officeDocument/2006/relationships/hyperlink" Target="https://developer.mozilla.org/es/docs/Web/HTML"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Web - Actividad 2</dc:title>
  <dc:creator>Oscar Rojas</dc:creator>
  <cp:lastModifiedBy>Un-named</cp:lastModifiedBy>
  <cp:revision>1</cp:revision>
  <dcterms:created xsi:type="dcterms:W3CDTF">2026-10-24T22:36:59.467Z</dcterms:created>
  <dcterms:modified xsi:type="dcterms:W3CDTF">2026-10-24T22:36:59.474Z</dcterms:modified>
</cp:coreProperties>
</file>

<file path=docProps/custom.xml><?xml version="1.0" encoding="utf-8"?>
<Properties xmlns="http://schemas.openxmlformats.org/officeDocument/2006/custom-properties" xmlns:vt="http://schemas.openxmlformats.org/officeDocument/2006/docPropsVTypes"/>
</file>