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D8C6" w14:textId="673DABA0" w:rsidR="00B410FF" w:rsidRPr="000B18FC" w:rsidRDefault="00B410FF" w:rsidP="006B0AF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B18FC">
        <w:rPr>
          <w:rFonts w:ascii="Times New Roman" w:hAnsi="Times New Roman" w:cs="Times New Roman"/>
          <w:sz w:val="24"/>
          <w:szCs w:val="24"/>
          <w:lang w:val="en-US"/>
        </w:rPr>
        <w:t>Arushi Sadam</w:t>
      </w:r>
    </w:p>
    <w:p w14:paraId="1C3DEC02" w14:textId="48166CA5" w:rsidR="00B410FF" w:rsidRPr="000B18FC" w:rsidRDefault="00B410FF" w:rsidP="006B0AF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Dr. Victor </w:t>
      </w:r>
      <w:proofErr w:type="spellStart"/>
      <w:r w:rsidRPr="000B18FC">
        <w:rPr>
          <w:rFonts w:ascii="Times New Roman" w:hAnsi="Times New Roman" w:cs="Times New Roman"/>
          <w:sz w:val="24"/>
          <w:szCs w:val="24"/>
          <w:lang w:val="en-US"/>
        </w:rPr>
        <w:t>Eijkhout</w:t>
      </w:r>
      <w:proofErr w:type="spellEnd"/>
    </w:p>
    <w:p w14:paraId="47A95570" w14:textId="5C71CA1B" w:rsidR="00B410FF" w:rsidRPr="000B18FC" w:rsidRDefault="00B410FF" w:rsidP="006B0AF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COE 322: Scientific Computation </w:t>
      </w:r>
    </w:p>
    <w:p w14:paraId="42725DF0" w14:textId="1DBCA62F" w:rsidR="00B410FF" w:rsidRPr="000B18FC" w:rsidRDefault="00B410FF" w:rsidP="006B0AF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B18FC">
        <w:rPr>
          <w:rFonts w:ascii="Times New Roman" w:hAnsi="Times New Roman" w:cs="Times New Roman"/>
          <w:sz w:val="24"/>
          <w:szCs w:val="24"/>
          <w:lang w:val="en-US"/>
        </w:rPr>
        <w:t>29 August 2023</w:t>
      </w:r>
    </w:p>
    <w:p w14:paraId="61CA39E6" w14:textId="554F47DA" w:rsidR="00B410FF" w:rsidRPr="000B18FC" w:rsidRDefault="00B410FF" w:rsidP="006B0AF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B18FC">
        <w:rPr>
          <w:rFonts w:ascii="Times New Roman" w:hAnsi="Times New Roman" w:cs="Times New Roman"/>
          <w:sz w:val="24"/>
          <w:szCs w:val="24"/>
          <w:lang w:val="en-US"/>
        </w:rPr>
        <w:t>The Enchantress of Numbers: Ada Lovelace</w:t>
      </w:r>
    </w:p>
    <w:p w14:paraId="3D9A10D5" w14:textId="0A599CF5" w:rsidR="003F5662" w:rsidRPr="000B18FC" w:rsidRDefault="003F5662" w:rsidP="006B0AF7">
      <w:pPr>
        <w:spacing w:after="0" w:line="480" w:lineRule="auto"/>
        <w:ind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Countess Ada Lovelace was the </w:t>
      </w:r>
      <w:r w:rsidR="00253029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world’s first programmer. </w:t>
      </w:r>
      <w:r w:rsidR="00940B50" w:rsidRPr="000B18FC">
        <w:rPr>
          <w:rFonts w:ascii="Times New Roman" w:hAnsi="Times New Roman" w:cs="Times New Roman"/>
          <w:sz w:val="24"/>
          <w:szCs w:val="24"/>
          <w:lang w:val="en-US"/>
        </w:rPr>
        <w:t>In the early 1800s, s</w:t>
      </w:r>
      <w:r w:rsidR="00253029" w:rsidRPr="000B18FC">
        <w:rPr>
          <w:rFonts w:ascii="Times New Roman" w:hAnsi="Times New Roman" w:cs="Times New Roman"/>
          <w:sz w:val="24"/>
          <w:szCs w:val="24"/>
          <w:lang w:val="en-US"/>
        </w:rPr>
        <w:t>he envisioned uses for preliminary computers beyond that of a calculator—applicatio</w:t>
      </w:r>
      <w:r w:rsidR="00033DAB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ns in math, science, and music </w:t>
      </w:r>
      <w:r w:rsidR="006B0AF7" w:rsidRPr="000B18FC">
        <w:rPr>
          <w:rFonts w:ascii="Times New Roman" w:hAnsi="Times New Roman" w:cs="Times New Roman"/>
          <w:sz w:val="24"/>
          <w:szCs w:val="24"/>
          <w:lang w:val="en-US"/>
        </w:rPr>
        <w:t>by the invention of “</w:t>
      </w:r>
      <w:r w:rsidR="00033DAB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laws for series or </w:t>
      </w:r>
      <w:proofErr w:type="spellStart"/>
      <w:r w:rsidR="0048628C" w:rsidRPr="000B18F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  <w:lang w:val="en-US"/>
        </w:rPr>
        <w:t>formulæ</w:t>
      </w:r>
      <w:proofErr w:type="spellEnd"/>
      <w:r w:rsidR="00033DAB" w:rsidRPr="000B18F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8628C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3DAB" w:rsidRPr="000B18F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8628C" w:rsidRPr="000B18FC">
        <w:rPr>
          <w:rFonts w:ascii="Times New Roman" w:hAnsi="Times New Roman" w:cs="Times New Roman"/>
          <w:sz w:val="24"/>
          <w:szCs w:val="24"/>
          <w:lang w:val="en-US"/>
        </w:rPr>
        <w:t>Ryan</w:t>
      </w:r>
      <w:r w:rsidR="00033DAB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5A887F11" w14:textId="68E698F3" w:rsidR="000C05AA" w:rsidRPr="000B18FC" w:rsidRDefault="00EC1037" w:rsidP="006B0AF7">
      <w:pPr>
        <w:spacing w:after="0" w:line="480" w:lineRule="auto"/>
        <w:ind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0B18FC">
        <w:rPr>
          <w:rFonts w:ascii="Times New Roman" w:hAnsi="Times New Roman" w:cs="Times New Roman"/>
          <w:sz w:val="24"/>
          <w:szCs w:val="24"/>
          <w:lang w:val="en-US"/>
        </w:rPr>
        <w:t>Lovelace</w:t>
      </w:r>
      <w:r w:rsidR="001D706D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’s </w:t>
      </w:r>
      <w:r w:rsidR="00D87FA3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career in mathematics and </w:t>
      </w:r>
      <w:r w:rsidR="001D0921" w:rsidRPr="000B18FC">
        <w:rPr>
          <w:rFonts w:ascii="Times New Roman" w:hAnsi="Times New Roman" w:cs="Times New Roman"/>
          <w:sz w:val="24"/>
          <w:szCs w:val="24"/>
          <w:lang w:val="en-US"/>
        </w:rPr>
        <w:t>computing began</w:t>
      </w:r>
      <w:r w:rsidR="00934EDA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 at age seventeen, when she </w:t>
      </w:r>
      <w:r w:rsidR="005D6DC9" w:rsidRPr="000B18FC">
        <w:rPr>
          <w:rFonts w:ascii="Times New Roman" w:hAnsi="Times New Roman" w:cs="Times New Roman"/>
          <w:sz w:val="24"/>
          <w:szCs w:val="24"/>
          <w:lang w:val="en-US"/>
        </w:rPr>
        <w:t>met</w:t>
      </w:r>
      <w:r w:rsidR="00934EDA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 Charles Babba</w:t>
      </w:r>
      <w:r w:rsidR="00194887" w:rsidRPr="000B18FC">
        <w:rPr>
          <w:rFonts w:ascii="Times New Roman" w:hAnsi="Times New Roman" w:cs="Times New Roman"/>
          <w:sz w:val="24"/>
          <w:szCs w:val="24"/>
          <w:lang w:val="en-US"/>
        </w:rPr>
        <w:t>ge—the “father of the computer”</w:t>
      </w:r>
      <w:r w:rsidR="00B45AF9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 (Nevdal).</w:t>
      </w:r>
      <w:r w:rsidR="00194887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4B8F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Lovelace became close friends with </w:t>
      </w:r>
      <w:r w:rsidR="00194887" w:rsidRPr="000B18FC">
        <w:rPr>
          <w:rFonts w:ascii="Times New Roman" w:hAnsi="Times New Roman" w:cs="Times New Roman"/>
          <w:sz w:val="24"/>
          <w:szCs w:val="24"/>
          <w:lang w:val="en-US"/>
        </w:rPr>
        <w:t>Babbage,</w:t>
      </w:r>
      <w:r w:rsidR="00C02B6C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 the founder of the first automatic digital computer,</w:t>
      </w:r>
      <w:r w:rsidR="00B14B8F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 and, through his connections, was able to study advanced mathematics </w:t>
      </w:r>
      <w:r w:rsidR="00253029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with Augustus De Morgan </w:t>
      </w:r>
      <w:r w:rsidR="00B14B8F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at the University of London. </w:t>
      </w:r>
      <w:r w:rsidR="00F66C4B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The two </w:t>
      </w:r>
      <w:r w:rsidR="00B539AE" w:rsidRPr="000B18FC">
        <w:rPr>
          <w:rFonts w:ascii="Times New Roman" w:hAnsi="Times New Roman" w:cs="Times New Roman"/>
          <w:sz w:val="24"/>
          <w:szCs w:val="24"/>
          <w:lang w:val="en-US"/>
        </w:rPr>
        <w:t>corresponded about Babbage’s Difference Engine and his latest proposed machine, the Analytical Engine</w:t>
      </w:r>
      <w:r w:rsidR="000D766F">
        <w:rPr>
          <w:rFonts w:ascii="Times New Roman" w:hAnsi="Times New Roman" w:cs="Times New Roman"/>
          <w:sz w:val="24"/>
          <w:szCs w:val="24"/>
          <w:lang w:val="en-US"/>
        </w:rPr>
        <w:t xml:space="preserve">; due to her experience and knowledge about the engines, </w:t>
      </w:r>
      <w:r w:rsidR="00383CBE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Lovelace was </w:t>
      </w:r>
      <w:r w:rsidR="00740854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commissioned to translate </w:t>
      </w:r>
      <w:r w:rsidR="00CF1B61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mathematician Luigi </w:t>
      </w:r>
      <w:proofErr w:type="spellStart"/>
      <w:r w:rsidR="00CF1B61" w:rsidRPr="000B18FC">
        <w:rPr>
          <w:rFonts w:ascii="Times New Roman" w:hAnsi="Times New Roman" w:cs="Times New Roman"/>
          <w:sz w:val="24"/>
          <w:szCs w:val="24"/>
          <w:lang w:val="en-US"/>
        </w:rPr>
        <w:t>Menabre</w:t>
      </w:r>
      <w:r w:rsidR="00740854" w:rsidRPr="000B18F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F1B61" w:rsidRPr="000B18FC">
        <w:rPr>
          <w:rFonts w:ascii="Times New Roman" w:hAnsi="Times New Roman" w:cs="Times New Roman"/>
          <w:sz w:val="24"/>
          <w:szCs w:val="24"/>
          <w:lang w:val="en-US"/>
        </w:rPr>
        <w:t>’s</w:t>
      </w:r>
      <w:proofErr w:type="spellEnd"/>
      <w:r w:rsidR="00383CBE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 paper about the Analytical Engine</w:t>
      </w:r>
      <w:r w:rsidR="00CF1B61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3CBE" w:rsidRPr="000B18FC">
        <w:rPr>
          <w:rFonts w:ascii="Times New Roman" w:hAnsi="Times New Roman" w:cs="Times New Roman"/>
          <w:sz w:val="24"/>
          <w:szCs w:val="24"/>
          <w:lang w:val="en-US"/>
        </w:rPr>
        <w:t>from French to English</w:t>
      </w:r>
      <w:r w:rsidR="00A94E63" w:rsidRPr="000B18FC">
        <w:rPr>
          <w:rFonts w:ascii="Times New Roman" w:hAnsi="Times New Roman" w:cs="Times New Roman"/>
          <w:sz w:val="24"/>
          <w:szCs w:val="24"/>
          <w:lang w:val="en-US"/>
        </w:rPr>
        <w:t>. H</w:t>
      </w:r>
      <w:r w:rsidR="00CF1B61" w:rsidRPr="000B18FC">
        <w:rPr>
          <w:rFonts w:ascii="Times New Roman" w:hAnsi="Times New Roman" w:cs="Times New Roman"/>
          <w:sz w:val="24"/>
          <w:szCs w:val="24"/>
          <w:lang w:val="en-US"/>
        </w:rPr>
        <w:t>er transcription ended being “three times the length of the original memoir” (</w:t>
      </w:r>
      <w:r w:rsidR="0048628C" w:rsidRPr="000B18FC">
        <w:rPr>
          <w:rFonts w:ascii="Times New Roman" w:hAnsi="Times New Roman" w:cs="Times New Roman"/>
          <w:sz w:val="24"/>
          <w:szCs w:val="24"/>
          <w:lang w:val="en-US"/>
        </w:rPr>
        <w:t>Morais</w:t>
      </w:r>
      <w:r w:rsidR="00CF1B61" w:rsidRPr="000B18F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45AF9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28C" w:rsidRPr="000B18FC">
        <w:rPr>
          <w:rFonts w:ascii="Times New Roman" w:hAnsi="Times New Roman" w:cs="Times New Roman"/>
          <w:sz w:val="24"/>
          <w:szCs w:val="24"/>
          <w:lang w:val="en-US"/>
        </w:rPr>
        <w:t>according to Babbage</w:t>
      </w:r>
      <w:r w:rsidR="00A94E63" w:rsidRPr="000B18FC">
        <w:rPr>
          <w:rFonts w:ascii="Times New Roman" w:hAnsi="Times New Roman" w:cs="Times New Roman"/>
          <w:sz w:val="24"/>
          <w:szCs w:val="24"/>
          <w:lang w:val="en-US"/>
        </w:rPr>
        <w:t>--</w:t>
      </w:r>
      <w:r w:rsidR="00CF1B61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not because </w:t>
      </w:r>
      <w:r w:rsidR="00A94E63" w:rsidRPr="000B18FC">
        <w:rPr>
          <w:rFonts w:ascii="Times New Roman" w:hAnsi="Times New Roman" w:cs="Times New Roman"/>
          <w:sz w:val="24"/>
          <w:szCs w:val="24"/>
          <w:lang w:val="en-US"/>
        </w:rPr>
        <w:t>of meandering or incorrect translation but instead because she “</w:t>
      </w:r>
      <w:r w:rsidR="00A94E63" w:rsidRPr="000B18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entered fully into almost all the very difficult and abstract questions connected with the subject” (</w:t>
      </w:r>
      <w:r w:rsidR="0048628C" w:rsidRPr="000B18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Morais</w:t>
      </w:r>
      <w:r w:rsidR="00A94E63" w:rsidRPr="000B18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in her</w:t>
      </w:r>
      <w:r w:rsidR="000B18FC" w:rsidRPr="000B18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added</w:t>
      </w:r>
      <w:r w:rsidR="00A94E63" w:rsidRPr="000B18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notes.</w:t>
      </w:r>
      <w:r w:rsidR="004B256E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05AA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Lovelace drew connections between Babbage’s machine and the Jacquard loom, a silk-weaving machine that “automatically created images using a chain of punched cards”; she </w:t>
      </w:r>
      <w:r w:rsidR="00255414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“described with clarity” how the Analytical </w:t>
      </w:r>
      <w:r w:rsidR="000B18FC" w:rsidRPr="000B18FC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="00255414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 could use punched cards to weave a long sequence of Bernoulli numbers</w:t>
      </w:r>
      <w:r w:rsidR="0048628C" w:rsidRPr="000B18FC">
        <w:rPr>
          <w:rFonts w:ascii="Times New Roman" w:hAnsi="Times New Roman" w:cs="Times New Roman"/>
          <w:sz w:val="24"/>
          <w:szCs w:val="24"/>
          <w:lang w:val="en-US"/>
        </w:rPr>
        <w:t>, rational numbers defined by a recursive relationship</w:t>
      </w:r>
      <w:r w:rsidR="000C05AA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8628C" w:rsidRPr="000B18FC">
        <w:rPr>
          <w:rFonts w:ascii="Times New Roman" w:hAnsi="Times New Roman" w:cs="Times New Roman"/>
          <w:sz w:val="24"/>
          <w:szCs w:val="24"/>
          <w:lang w:val="en-US"/>
        </w:rPr>
        <w:t>Morais</w:t>
      </w:r>
      <w:r w:rsidR="000C05AA" w:rsidRPr="000B18F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55414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B256E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0C05AA" w:rsidRPr="000B18FC">
        <w:rPr>
          <w:rFonts w:ascii="Times New Roman" w:hAnsi="Times New Roman" w:cs="Times New Roman"/>
          <w:sz w:val="24"/>
          <w:szCs w:val="24"/>
          <w:lang w:val="en-US"/>
        </w:rPr>
        <w:t>would be</w:t>
      </w:r>
      <w:r w:rsidR="004B256E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 the first </w:t>
      </w:r>
      <w:r w:rsidR="000B18FC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computer </w:t>
      </w:r>
      <w:r w:rsidR="004B256E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r w:rsidR="000C05AA" w:rsidRPr="000B18FC">
        <w:rPr>
          <w:rFonts w:ascii="Times New Roman" w:hAnsi="Times New Roman" w:cs="Times New Roman"/>
          <w:sz w:val="24"/>
          <w:szCs w:val="24"/>
          <w:lang w:val="en-US"/>
        </w:rPr>
        <w:t>ever written.</w:t>
      </w:r>
    </w:p>
    <w:p w14:paraId="5C9127FD" w14:textId="57F10AF2" w:rsidR="000C05AA" w:rsidRPr="000B18FC" w:rsidRDefault="00780BF6" w:rsidP="006B0AF7">
      <w:pPr>
        <w:spacing w:after="0" w:line="480" w:lineRule="auto"/>
        <w:ind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0B18F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Ada Lovelace </w:t>
      </w:r>
      <w:r w:rsidR="00756947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understood that machines could be programed not just for simple mathematical computations but even for artistic tasks. In music composition, she explored </w:t>
      </w:r>
      <w:r w:rsidR="008E3E86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how </w:t>
      </w:r>
      <w:r w:rsidR="00756947" w:rsidRPr="000B18FC">
        <w:rPr>
          <w:rFonts w:ascii="Times New Roman" w:hAnsi="Times New Roman" w:cs="Times New Roman"/>
          <w:sz w:val="24"/>
          <w:szCs w:val="24"/>
          <w:lang w:val="en-US"/>
        </w:rPr>
        <w:t>the relationship between subsequent note</w:t>
      </w:r>
      <w:r w:rsidR="008E3E86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s of a piece </w:t>
      </w:r>
      <w:r w:rsidR="000B18FC" w:rsidRPr="000B18FC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="008E3E86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 be used by the Analytical </w:t>
      </w:r>
      <w:r w:rsidR="000B18FC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Engine </w:t>
      </w:r>
      <w:r w:rsidR="008E3E86" w:rsidRPr="000B18FC">
        <w:rPr>
          <w:rFonts w:ascii="Times New Roman" w:hAnsi="Times New Roman" w:cs="Times New Roman"/>
          <w:sz w:val="24"/>
          <w:szCs w:val="24"/>
          <w:lang w:val="en-US"/>
        </w:rPr>
        <w:t>to compose “scientific pieces of music of any degree of complexity or extent” (</w:t>
      </w:r>
      <w:r w:rsidR="0048628C" w:rsidRPr="000B18FC">
        <w:rPr>
          <w:rFonts w:ascii="Times New Roman" w:hAnsi="Times New Roman" w:cs="Times New Roman"/>
          <w:sz w:val="24"/>
          <w:szCs w:val="24"/>
          <w:lang w:val="en-US"/>
        </w:rPr>
        <w:t>“OK Computer”</w:t>
      </w:r>
      <w:r w:rsidR="008E3E86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); her works were the beginning for modern-day algorithmic composition. </w:t>
      </w:r>
    </w:p>
    <w:p w14:paraId="0EC1DC40" w14:textId="1056A939" w:rsidR="00EC1037" w:rsidRPr="000B18FC" w:rsidRDefault="00940B50" w:rsidP="006B0AF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B18FC">
        <w:rPr>
          <w:rFonts w:ascii="Times New Roman" w:hAnsi="Times New Roman" w:cs="Times New Roman"/>
          <w:sz w:val="24"/>
          <w:szCs w:val="24"/>
          <w:lang w:val="en-US"/>
        </w:rPr>
        <w:tab/>
        <w:t xml:space="preserve">Ultimately, Lovelace laid the foundations for modern programming by recognizing the potential of machines such as the Analytical </w:t>
      </w:r>
      <w:r w:rsidR="000B18FC" w:rsidRPr="000B18FC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. Her work inspired </w:t>
      </w:r>
      <w:r w:rsidR="002F6056" w:rsidRPr="000B18FC">
        <w:rPr>
          <w:rFonts w:ascii="Times New Roman" w:hAnsi="Times New Roman" w:cs="Times New Roman"/>
          <w:sz w:val="24"/>
          <w:szCs w:val="24"/>
          <w:lang w:val="en-US"/>
        </w:rPr>
        <w:t>future engineers and mathematicians, including Alan Turing who developed the basis for artificial intelligence</w:t>
      </w:r>
      <w:r w:rsidR="000B18FC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 in the early 1950s (Neural Technologies)</w:t>
      </w:r>
      <w:r w:rsidR="002F6056"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150224D" w14:textId="2A40DA5C" w:rsidR="0048628C" w:rsidRPr="000B18FC" w:rsidRDefault="0048628C" w:rsidP="006B0AF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05D4F7" w14:textId="1BC7BD88" w:rsidR="0048628C" w:rsidRPr="000B18FC" w:rsidRDefault="0048628C" w:rsidP="006B0AF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BECDEA" w14:textId="2AEE7D19" w:rsidR="0048628C" w:rsidRPr="000B18FC" w:rsidRDefault="0048628C" w:rsidP="006B0AF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4201EC" w14:textId="71508C67" w:rsidR="0048628C" w:rsidRPr="000B18FC" w:rsidRDefault="0048628C" w:rsidP="006B0AF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274B2C" w14:textId="107BA54A" w:rsidR="0048628C" w:rsidRPr="000B18FC" w:rsidRDefault="0048628C" w:rsidP="006B0AF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80B43D" w14:textId="4E8F7661" w:rsidR="0048628C" w:rsidRPr="000B18FC" w:rsidRDefault="0048628C" w:rsidP="006B0AF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BD4891" w14:textId="2895E102" w:rsidR="0048628C" w:rsidRPr="000B18FC" w:rsidRDefault="0048628C" w:rsidP="006B0AF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E5C6CC" w14:textId="42083502" w:rsidR="0048628C" w:rsidRPr="000B18FC" w:rsidRDefault="0048628C" w:rsidP="006B0AF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E670B5" w14:textId="567EA792" w:rsidR="0048628C" w:rsidRPr="000B18FC" w:rsidRDefault="0048628C" w:rsidP="006B0AF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EF6162" w14:textId="2177C22C" w:rsidR="0048628C" w:rsidRPr="000B18FC" w:rsidRDefault="0048628C" w:rsidP="006B0AF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60D619" w14:textId="400234D4" w:rsidR="0048628C" w:rsidRPr="000B18FC" w:rsidRDefault="0048628C" w:rsidP="006B0AF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B18840" w14:textId="77777777" w:rsidR="0048628C" w:rsidRPr="000B18FC" w:rsidRDefault="0048628C" w:rsidP="006B0AF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8BCB19" w14:textId="77777777" w:rsidR="00B45AF9" w:rsidRPr="000B18FC" w:rsidRDefault="00B45AF9" w:rsidP="006B0AF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DE79AB" w14:textId="77777777" w:rsidR="00B45AF9" w:rsidRPr="000B18FC" w:rsidRDefault="00B45AF9" w:rsidP="006B0AF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517775" w14:textId="77777777" w:rsidR="00B45AF9" w:rsidRPr="000B18FC" w:rsidRDefault="00B45AF9" w:rsidP="006B0AF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A947BB3" w14:textId="77777777" w:rsidR="00B45AF9" w:rsidRPr="000B18FC" w:rsidRDefault="00B45AF9" w:rsidP="006B0AF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234B15" w14:textId="77777777" w:rsidR="00B45AF9" w:rsidRDefault="00B45AF9" w:rsidP="000B18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6B63F4" w14:textId="77777777" w:rsidR="000B18FC" w:rsidRPr="000B18FC" w:rsidRDefault="000B18FC" w:rsidP="000B18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730AF85" w14:textId="77777777" w:rsidR="00B45AF9" w:rsidRPr="000B18FC" w:rsidRDefault="00B45AF9" w:rsidP="006B0AF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9D49D4" w14:textId="77777777" w:rsidR="00B45AF9" w:rsidRPr="000B18FC" w:rsidRDefault="00B45AF9" w:rsidP="006B0AF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37F84B" w14:textId="41CA2FEC" w:rsidR="000E325C" w:rsidRPr="000B18FC" w:rsidRDefault="000E325C" w:rsidP="006B0AF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B18FC">
        <w:rPr>
          <w:rFonts w:ascii="Times New Roman" w:hAnsi="Times New Roman" w:cs="Times New Roman"/>
          <w:sz w:val="24"/>
          <w:szCs w:val="24"/>
          <w:lang w:val="en-US"/>
        </w:rPr>
        <w:lastRenderedPageBreak/>
        <w:t>Works Cited</w:t>
      </w:r>
    </w:p>
    <w:p w14:paraId="723D014D" w14:textId="77777777" w:rsidR="000E325C" w:rsidRPr="000B18FC" w:rsidRDefault="000E325C" w:rsidP="006B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</w:p>
    <w:p w14:paraId="01F9C76D" w14:textId="77777777" w:rsidR="000B18FC" w:rsidRPr="000B18FC" w:rsidRDefault="000E325C" w:rsidP="000B18FC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Morais, Betsy. “Ada Lovelace, the First Tech Visionary.” The New Yorker, 15 Oct. 2013, www.newyorker.com/tech/annals-of-technology/ada-lovelace-the-first-tech-visionary. </w:t>
      </w:r>
    </w:p>
    <w:p w14:paraId="55A8F91D" w14:textId="66644828" w:rsidR="000B18FC" w:rsidRPr="000B18FC" w:rsidRDefault="000B18FC" w:rsidP="000B18FC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0B18FC">
        <w:rPr>
          <w:rFonts w:ascii="Times New Roman" w:hAnsi="Times New Roman" w:cs="Times New Roman"/>
          <w:sz w:val="24"/>
          <w:szCs w:val="24"/>
        </w:rPr>
        <w:t xml:space="preserve">Neural Technologies. “Ada Lovelace – the Legacy of the First Programmer.” </w:t>
      </w:r>
      <w:r w:rsidRPr="000B18FC">
        <w:rPr>
          <w:rFonts w:ascii="Times New Roman" w:hAnsi="Times New Roman" w:cs="Times New Roman"/>
          <w:i/>
          <w:iCs/>
          <w:sz w:val="24"/>
          <w:szCs w:val="24"/>
        </w:rPr>
        <w:t>Neural Technologies</w:t>
      </w:r>
      <w:r w:rsidRPr="000B18FC">
        <w:rPr>
          <w:rFonts w:ascii="Times New Roman" w:hAnsi="Times New Roman" w:cs="Times New Roman"/>
          <w:sz w:val="24"/>
          <w:szCs w:val="24"/>
        </w:rPr>
        <w:t xml:space="preserve">, 27 Mar. 2023, www.neuralt.com/ada-lovelace-the-legacy-of-the-first-programmer/#:~:text=Lovelace%20sadly%20died%20at%20the,development%20of%20contemporary%20computing%20technology. </w:t>
      </w:r>
    </w:p>
    <w:p w14:paraId="1602FEC1" w14:textId="3487F22D" w:rsidR="00B45AF9" w:rsidRPr="000B18FC" w:rsidRDefault="00B45AF9" w:rsidP="00B45AF9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18FC">
        <w:rPr>
          <w:rFonts w:ascii="Times New Roman" w:hAnsi="Times New Roman" w:cs="Times New Roman"/>
          <w:sz w:val="24"/>
          <w:szCs w:val="24"/>
        </w:rPr>
        <w:t>Nevdal</w:t>
      </w:r>
      <w:proofErr w:type="spellEnd"/>
      <w:r w:rsidRPr="000B18FC">
        <w:rPr>
          <w:rFonts w:ascii="Times New Roman" w:hAnsi="Times New Roman" w:cs="Times New Roman"/>
          <w:sz w:val="24"/>
          <w:szCs w:val="24"/>
        </w:rPr>
        <w:t xml:space="preserve">, Henrik. “Charles Babbage, the Father of the Computer.” History of Data Science, 7 Sept. 2022, www.historyofdatascience.com/charles-babbage-2/. </w:t>
      </w:r>
    </w:p>
    <w:p w14:paraId="5629CB02" w14:textId="77777777" w:rsidR="000E325C" w:rsidRPr="000B18FC" w:rsidRDefault="000E325C" w:rsidP="006B0AF7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“OK Computer: How Ada Lovelace Is Being Brought to Musical Life.” The Guardian, Guardian News and Media, 2 Nov. 2019, www.theguardian.com/music/2019/nov/02/ada-lovelace-emily-howard-composer#:~:text=Lovelace%20valued%20music%20and%20mathematics,they%20might%20even%20compose%20music. </w:t>
      </w:r>
    </w:p>
    <w:p w14:paraId="1C5DFD18" w14:textId="2D73B431" w:rsidR="000E325C" w:rsidRPr="000B18FC" w:rsidRDefault="000E325C" w:rsidP="006B0AF7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Ryan, Mark. “Ada Lovelace, Her Objection, Turing Tests and Universal Computing.” </w:t>
      </w:r>
      <w:r w:rsidRPr="000B18FC">
        <w:rPr>
          <w:rFonts w:ascii="Times New Roman" w:hAnsi="Times New Roman" w:cs="Times New Roman"/>
          <w:i/>
          <w:sz w:val="24"/>
          <w:szCs w:val="24"/>
          <w:lang w:val="en-US"/>
        </w:rPr>
        <w:t>Medium</w:t>
      </w:r>
      <w:r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, The Startup, 12 Mar. 2020, </w:t>
      </w:r>
      <w:r w:rsidR="00B45AF9" w:rsidRPr="000B18FC">
        <w:rPr>
          <w:rFonts w:ascii="Times New Roman" w:hAnsi="Times New Roman" w:cs="Times New Roman"/>
          <w:sz w:val="24"/>
          <w:szCs w:val="24"/>
          <w:lang w:val="en-US"/>
        </w:rPr>
        <w:t>https://medium.com/swlh/ada-lovelace-her-objection-e189717bd262</w:t>
      </w:r>
      <w:r w:rsidRPr="000B18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ABDE73C" w14:textId="77777777" w:rsidR="00B45AF9" w:rsidRPr="000B18FC" w:rsidRDefault="00B45AF9" w:rsidP="006B0AF7">
      <w:pPr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0A0C789" w14:textId="77777777" w:rsidR="000C05AA" w:rsidRPr="000B18FC" w:rsidRDefault="000C05AA" w:rsidP="006B0AF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C05AA" w:rsidRPr="000B18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E678A" w14:textId="77777777" w:rsidR="005D4FD4" w:rsidRDefault="005D4FD4" w:rsidP="006B0AF7">
      <w:pPr>
        <w:spacing w:after="0" w:line="240" w:lineRule="auto"/>
      </w:pPr>
      <w:r>
        <w:separator/>
      </w:r>
    </w:p>
  </w:endnote>
  <w:endnote w:type="continuationSeparator" w:id="0">
    <w:p w14:paraId="7EA4317C" w14:textId="77777777" w:rsidR="005D4FD4" w:rsidRDefault="005D4FD4" w:rsidP="006B0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72E1D" w14:textId="77777777" w:rsidR="005D4FD4" w:rsidRDefault="005D4FD4" w:rsidP="006B0AF7">
      <w:pPr>
        <w:spacing w:after="0" w:line="240" w:lineRule="auto"/>
      </w:pPr>
      <w:r>
        <w:separator/>
      </w:r>
    </w:p>
  </w:footnote>
  <w:footnote w:type="continuationSeparator" w:id="0">
    <w:p w14:paraId="6F960FAF" w14:textId="77777777" w:rsidR="005D4FD4" w:rsidRDefault="005D4FD4" w:rsidP="006B0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4622962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2AC1FC" w14:textId="3484AEE2" w:rsidR="006B0AF7" w:rsidRPr="00B45AF9" w:rsidRDefault="006B0AF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45AF9">
          <w:rPr>
            <w:rFonts w:ascii="Times New Roman" w:hAnsi="Times New Roman" w:cs="Times New Roman"/>
            <w:sz w:val="24"/>
            <w:szCs w:val="24"/>
          </w:rPr>
          <w:t xml:space="preserve">Sadam </w:t>
        </w:r>
        <w:r w:rsidRPr="00B45A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45AF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45A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45AF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45AF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341D6F7" w14:textId="77777777" w:rsidR="006B0AF7" w:rsidRPr="00B45AF9" w:rsidRDefault="006B0AF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6579D"/>
    <w:multiLevelType w:val="hybridMultilevel"/>
    <w:tmpl w:val="B3FC4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52ACE"/>
    <w:multiLevelType w:val="hybridMultilevel"/>
    <w:tmpl w:val="ACC45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11601">
    <w:abstractNumId w:val="1"/>
  </w:num>
  <w:num w:numId="2" w16cid:durableId="191662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FF"/>
    <w:rsid w:val="00033DAB"/>
    <w:rsid w:val="00072D75"/>
    <w:rsid w:val="000B18FC"/>
    <w:rsid w:val="000B7B2E"/>
    <w:rsid w:val="000C05AA"/>
    <w:rsid w:val="000D766F"/>
    <w:rsid w:val="000E325C"/>
    <w:rsid w:val="00194887"/>
    <w:rsid w:val="001D0921"/>
    <w:rsid w:val="001D706D"/>
    <w:rsid w:val="00253029"/>
    <w:rsid w:val="00255414"/>
    <w:rsid w:val="002F6056"/>
    <w:rsid w:val="003445DB"/>
    <w:rsid w:val="00383CBE"/>
    <w:rsid w:val="003F5662"/>
    <w:rsid w:val="00447F49"/>
    <w:rsid w:val="0048628C"/>
    <w:rsid w:val="004B256E"/>
    <w:rsid w:val="005D4FD4"/>
    <w:rsid w:val="005D6DC9"/>
    <w:rsid w:val="006410C8"/>
    <w:rsid w:val="006529F7"/>
    <w:rsid w:val="006B0AF7"/>
    <w:rsid w:val="00714547"/>
    <w:rsid w:val="00740854"/>
    <w:rsid w:val="00756947"/>
    <w:rsid w:val="00780BF6"/>
    <w:rsid w:val="00867FBD"/>
    <w:rsid w:val="008E3E86"/>
    <w:rsid w:val="00934EDA"/>
    <w:rsid w:val="00940B50"/>
    <w:rsid w:val="00A94E63"/>
    <w:rsid w:val="00B0449F"/>
    <w:rsid w:val="00B10CE9"/>
    <w:rsid w:val="00B14B8F"/>
    <w:rsid w:val="00B410FF"/>
    <w:rsid w:val="00B45AF9"/>
    <w:rsid w:val="00B539AE"/>
    <w:rsid w:val="00C02B6C"/>
    <w:rsid w:val="00CF1B61"/>
    <w:rsid w:val="00D87FA3"/>
    <w:rsid w:val="00DA0278"/>
    <w:rsid w:val="00EA561F"/>
    <w:rsid w:val="00EC1037"/>
    <w:rsid w:val="00F66C4B"/>
    <w:rsid w:val="00FD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7A59"/>
  <w15:chartTrackingRefBased/>
  <w15:docId w15:val="{DEBCFD9C-BB49-48E6-80C8-5DD42062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0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1B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0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AF7"/>
  </w:style>
  <w:style w:type="paragraph" w:styleId="Footer">
    <w:name w:val="footer"/>
    <w:basedOn w:val="Normal"/>
    <w:link w:val="FooterChar"/>
    <w:uiPriority w:val="99"/>
    <w:unhideWhenUsed/>
    <w:rsid w:val="006B0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AF7"/>
  </w:style>
  <w:style w:type="paragraph" w:styleId="NormalWeb">
    <w:name w:val="Normal (Web)"/>
    <w:basedOn w:val="Normal"/>
    <w:uiPriority w:val="99"/>
    <w:unhideWhenUsed/>
    <w:rsid w:val="00B45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Sadam</dc:creator>
  <cp:keywords/>
  <dc:description/>
  <cp:lastModifiedBy>Arushi Sadam</cp:lastModifiedBy>
  <cp:revision>2</cp:revision>
  <cp:lastPrinted>2023-08-26T00:47:00Z</cp:lastPrinted>
  <dcterms:created xsi:type="dcterms:W3CDTF">2023-08-26T20:08:00Z</dcterms:created>
  <dcterms:modified xsi:type="dcterms:W3CDTF">2023-08-26T20:08:00Z</dcterms:modified>
</cp:coreProperties>
</file>