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purl.oclc.org/ooxml/officeDocument/relationships/officeDocument" Target="word/document.xml"/>
  <Relationship Id="rId2" Type="http://schemas.openxmlformats.org/package/2006/relationships/metadata/core-properties" Target="docProps/core.xml"/>
  <Relationship Id="rId3" Type="http://purl.oclc.org/ooxml/officeDocument/relationships/extendedProperties" Target="docProps/app.xml"/>
</Relationships>

</file>

<file path=word/document.xml><?xml version="1.0" encoding="utf-8"?>
<w:document xmlns:r="http://purl.oclc.org/ooxml/officeDocument/relationships" xmlns:w="http://purl.oclc.org/ooxml/wordprocessingml/main" xmlns:m="http://purl.oclc.org/ooxml/officeDocument/math" xmlns:a="http://purl.oclc.org/ooxml/drawingml/main" xmlns:wp="http://purl.oclc.org/ooxml/drawingml/wordprocessingDrawing" xmlns:c="http://purl.oclc.org/ooxml/drawingml/chart" xmlns:wps="http://schemas.microsoft.com/office/word/2010/wordprocessingShape" xmlns:wpg="http://schemas.microsoft.com/office/word/2010/wordprocessingGroup" w:conformance="strict">
  <w:body>
    <w:p>
      <w:pPr>
        <w:pStyle w:val="Heading1"/>
      </w:pPr>
      <w:r>
        <w:t xml:space="preserve">Strict Open XML — DrawingML Shapes</w:t>
      </w:r>
    </w:p>
    <w:p>
      <w:r>
        <w:t xml:space="preserve">Inline DrawingML preset geometries (ellipse, rectangle, right-arrow) hosted via wps:wsp. Core DrawingML/WordprocessingDrawing namespaces use purl.oclc.org/ooxml/drawingml/...</w:t>
      </w:r>
    </w:p>
    <w:p>
      <w:r>
        <w:t xml:space="preserve">Circle / ellipse: </w:t>
      </w:r>
      <w:r>
        <w:drawing>
          <wp:inline distT="0" distB="0" distL="0" distR="0">
            <wp:extent cx="914400" cy="914400"/>
            <wp:effectExtent l="0" t="0" r="0" b="0"/>
            <wp:docPr id="1" name="Blue Ellipse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914400" cy="914400"/>
                    </a:xfrm>
                    <a:prstGeom prst="ellipse">
                      <a:avLst/>
                    </a:prstGeom>
                    <a:solidFill>
                      <a:srgbClr val="4472C4"/>
                    </a:solidFill>
                    <a:ln w="12700">
                      <a:solidFill>
                        <a:srgbClr val="2F5496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</w:p>
    <w:p>
      <w:r>
        <w:t xml:space="preserve">Rectangle: </w:t>
      </w:r>
      <w:r>
        <w:drawing>
          <wp:inline distT="0" distB="0" distL="0" distR="0">
            <wp:extent cx="1371600" cy="914400"/>
            <wp:effectExtent l="0" t="0" r="0" b="0"/>
            <wp:docPr id="2" name="Orange Rectangle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solidFill>
                      <a:srgbClr val="ED7D31"/>
                    </a:solidFill>
                    <a:ln w="12700">
                      <a:solidFill>
                        <a:srgbClr val="C45911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</w:p>
    <w:p>
      <w:r>
        <w:t xml:space="preserve">Arrow: </w:t>
      </w:r>
      <w:r>
        <w:drawing>
          <wp:inline distT="0" distB="0" distL="0" distR="0">
            <wp:extent cx="1645920" cy="640080"/>
            <wp:effectExtent l="0" t="0" r="0" b="0"/>
            <wp:docPr id="3" name="Green Arrow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1645920" cy="640080"/>
                    </a:xfrm>
                    <a:prstGeom prst="rightArrow">
                      <a:avLst/>
                    </a:prstGeom>
                    <a:solidFill>
                      <a:srgbClr val="70AD47"/>
                    </a:solidFill>
                    <a:ln w="12700">
                      <a:solidFill>
                        <a:srgbClr val="548235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</w:p>
    <w:p>
      <w:r>
        <w:t xml:space="preserve">Diamond and triangle: </w:t>
      </w:r>
      <w:r>
        <w:drawing>
          <wp:inline distT="0" distB="0" distL="0" distR="0">
            <wp:extent cx="914400" cy="914400"/>
            <wp:effectExtent l="0" t="0" r="0" b="0"/>
            <wp:docPr id="4" name="Gold Diamond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914400" cy="914400"/>
                    </a:xfrm>
                    <a:prstGeom prst="diamond">
                      <a:avLst/>
                    </a:prstGeom>
                    <a:solidFill>
                      <a:srgbClr val="FFC000"/>
                    </a:solidFill>
                    <a:ln w="12700">
                      <a:solidFill>
                        <a:srgbClr val="BF8F00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914400" cy="914400"/>
            <wp:effectExtent l="0" t="0" r="0" b="0"/>
            <wp:docPr id="5" name="Teal Triangle"/>
            <wp:cNvGraphicFramePr/>
            <a:graphic>
              <a:graphicData uri="http://schemas.microsoft.com/office/word/2010/wordprocessingShape">
                <wps:wsp>
                  <wps:cNvCnPr/>
                  <wps:cNvSpPr/>
                  <wps:spPr>
                    <a:xfrm>
                      <a:off x="0" y="0"/>
                      <a:ext cx="914400" cy="914400"/>
                    </a:xfrm>
                    <a:prstGeom prst="triangl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2F5496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3">
                      <a:schemeClr val="accent1"/>
                    </a:fillRef>
                    <a:effectRef idx="2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inline>
        </w:drawing>
      </w:r>
    </w:p>
    <w:sectPr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r="http://purl.oclc.org/ooxml/officeDocument/relationships" xmlns:w="http://purl.oclc.org/ooxml/wordprocessingml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r="http://purl.oclc.org/ooxml/officeDocument/relationships" xmlns:w="http://purl.oclc.org/ooxml/wordprocessingml/main">
  <w:zoom w:percent="100"/>
  <w:defaultTabStop w:val="36pt"/>
  <w:characterSpacingControl w:val="doNotCompress"/>
</w:settings>
</file>

<file path=word/styles.xml><?xml version="1.0" encoding="utf-8"?>
<w:styles xmlns:r="http://purl.oclc.org/ooxml/officeDocument/relationships" xmlns:w="http://purl.oclc.org/ooxml/wordprocessingml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20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purl.oclc.org/ooxml/officeDocument/relationships/styles" Target="styles.xml"/>
  <Relationship Id="rId2" Type="http://purl.oclc.org/ooxml/officeDocument/relationships/settings" Target="settings.xml"/>
  <Relationship Id="rId3" Type="http://purl.oclc.org/ooxml/officeDocument/relationships/fontTable" Target="fontTable.xml"/>
  <Relationship Id="rId4" Type="http://purl.oclc.org/ooxml/officeDocument/relationships/theme" Target="theme/theme1.xml"/>
</Relationships>
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Application>Strict OOXML Sample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 DrawingML Shapes</dc:title>
  <dc:creator>Strict OOXML Sample Builder</dc:creator>
  <cp:lastModifiedBy>Strict OOXML Sample Builder</cp:lastModifiedBy>
  <cp:revision>1</cp:revision>
  <dcterms:created xsi:type="dcterms:W3CDTF">2026-09-29T18:30:00Z</dcterms:created>
  <dcterms:modified xsi:type="dcterms:W3CDTF">2026-09-29T18:30:00Z</dcterms:modified>
</cp:coreProperties>
</file>