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purl.oclc.org/ooxml/package/relationships">
  <Relationship Id="rId1" Type="http://purl.oclc.org/ooxml/officeDocument/relationships/officeDocument" Target="word/document.xml"/>
</Relationships>
</file>

<file path=word/document.xml><?xml version="1.0" encoding="utf-8"?>
<w:document xmlns:w="http://purl.oclc.org/ooxml/wordprocessingml/main">
  <w:body>
    <w:p>
      <w:r>
        <w:t>purl</w:t>
      </w:r>
    </w:p>
  </w:body>
</w:document>
</file>