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967" w:rsidRPr="000E424B" w:rsidRDefault="00453D75" w:rsidP="006E37CC">
      <w:pPr>
        <w:spacing w:after="120"/>
        <w:jc w:val="both"/>
        <w:rPr>
          <w:rFonts w:cstheme="minorHAnsi"/>
          <w:b/>
          <w:bCs/>
          <w:sz w:val="28"/>
          <w:szCs w:val="28"/>
          <w:u w:val="single"/>
        </w:rPr>
      </w:pPr>
      <w:r>
        <w:rPr>
          <w:rFonts w:cstheme="minorHAnsi"/>
          <w:b/>
          <w:bCs/>
          <w:sz w:val="28"/>
          <w:szCs w:val="28"/>
          <w:u w:val="single"/>
        </w:rPr>
        <w:t xml:space="preserve">What You Need </w:t>
      </w:r>
    </w:p>
    <w:p w:rsidR="00DB0967" w:rsidRPr="00D6133B" w:rsidRDefault="003E201F" w:rsidP="006E37CC">
      <w:pPr>
        <w:pStyle w:val="ListParagraph"/>
        <w:numPr>
          <w:ilvl w:val="0"/>
          <w:numId w:val="1"/>
        </w:numPr>
        <w:jc w:val="both"/>
        <w:rPr>
          <w:rFonts w:asciiTheme="minorHAnsi" w:hAnsiTheme="minorHAnsi" w:cstheme="minorHAnsi"/>
          <w:bCs/>
        </w:rPr>
      </w:pPr>
      <w:r>
        <w:rPr>
          <w:rFonts w:asciiTheme="minorHAnsi" w:hAnsiTheme="minorHAnsi" w:cstheme="minorHAnsi"/>
          <w:bCs/>
        </w:rPr>
        <w:t>MSP430 TI LaunchPad</w:t>
      </w:r>
      <w:r w:rsidR="00897B3D">
        <w:rPr>
          <w:rFonts w:asciiTheme="minorHAnsi" w:hAnsiTheme="minorHAnsi" w:cstheme="minorHAnsi"/>
          <w:bCs/>
        </w:rPr>
        <w:t xml:space="preserve"> with the Blink program installed (</w:t>
      </w:r>
      <w:r w:rsidR="00287914">
        <w:rPr>
          <w:rFonts w:asciiTheme="minorHAnsi" w:hAnsiTheme="minorHAnsi" w:cstheme="minorHAnsi"/>
          <w:bCs/>
        </w:rPr>
        <w:t xml:space="preserve">As your homework will be assessed individually, </w:t>
      </w:r>
      <w:r w:rsidR="00897B3D">
        <w:rPr>
          <w:rFonts w:asciiTheme="minorHAnsi" w:hAnsiTheme="minorHAnsi" w:cstheme="minorHAnsi"/>
          <w:bCs/>
        </w:rPr>
        <w:t>bring your own LaunchPad.)</w:t>
      </w:r>
    </w:p>
    <w:p w:rsidR="00DB0967" w:rsidRPr="00D6133B" w:rsidRDefault="00F344B3" w:rsidP="006E37CC">
      <w:pPr>
        <w:pStyle w:val="ListParagraph"/>
        <w:numPr>
          <w:ilvl w:val="0"/>
          <w:numId w:val="1"/>
        </w:numPr>
        <w:jc w:val="both"/>
        <w:rPr>
          <w:rFonts w:asciiTheme="minorHAnsi" w:hAnsiTheme="minorHAnsi" w:cstheme="minorHAnsi"/>
          <w:bCs/>
        </w:rPr>
      </w:pPr>
      <w:r>
        <w:rPr>
          <w:rFonts w:asciiTheme="minorHAnsi" w:hAnsiTheme="minorHAnsi" w:cstheme="minorHAnsi"/>
          <w:bCs/>
        </w:rPr>
        <w:t>L</w:t>
      </w:r>
      <w:r w:rsidR="00E8450C">
        <w:rPr>
          <w:rFonts w:asciiTheme="minorHAnsi" w:hAnsiTheme="minorHAnsi" w:cstheme="minorHAnsi"/>
          <w:bCs/>
        </w:rPr>
        <w:t>aptop</w:t>
      </w:r>
      <w:r w:rsidR="00897B3D">
        <w:rPr>
          <w:rFonts w:asciiTheme="minorHAnsi" w:hAnsiTheme="minorHAnsi" w:cstheme="minorHAnsi"/>
          <w:bCs/>
        </w:rPr>
        <w:t xml:space="preserve"> </w:t>
      </w:r>
      <w:r>
        <w:rPr>
          <w:rFonts w:asciiTheme="minorHAnsi" w:hAnsiTheme="minorHAnsi" w:cstheme="minorHAnsi"/>
          <w:bCs/>
        </w:rPr>
        <w:t>(</w:t>
      </w:r>
      <w:r w:rsidR="00287914">
        <w:rPr>
          <w:rFonts w:asciiTheme="minorHAnsi" w:hAnsiTheme="minorHAnsi" w:cstheme="minorHAnsi"/>
          <w:bCs/>
        </w:rPr>
        <w:t>The Lab computers are mostly unreliable,</w:t>
      </w:r>
      <w:r w:rsidR="00594252">
        <w:rPr>
          <w:rFonts w:asciiTheme="minorHAnsi" w:hAnsiTheme="minorHAnsi" w:cstheme="minorHAnsi"/>
          <w:bCs/>
        </w:rPr>
        <w:t xml:space="preserve"> so bring it</w:t>
      </w:r>
      <w:r w:rsidR="00897B3D">
        <w:rPr>
          <w:rFonts w:asciiTheme="minorHAnsi" w:hAnsiTheme="minorHAnsi" w:cstheme="minorHAnsi"/>
          <w:bCs/>
        </w:rPr>
        <w:t>.</w:t>
      </w:r>
      <w:r>
        <w:rPr>
          <w:rFonts w:asciiTheme="minorHAnsi" w:hAnsiTheme="minorHAnsi" w:cstheme="minorHAnsi"/>
          <w:bCs/>
        </w:rPr>
        <w:t>)</w:t>
      </w:r>
    </w:p>
    <w:p w:rsidR="003E201F" w:rsidRDefault="00E8450C" w:rsidP="001E5495">
      <w:pPr>
        <w:pStyle w:val="ListParagraph"/>
        <w:numPr>
          <w:ilvl w:val="0"/>
          <w:numId w:val="1"/>
        </w:numPr>
        <w:spacing w:after="120"/>
        <w:contextualSpacing w:val="0"/>
        <w:jc w:val="both"/>
        <w:rPr>
          <w:rFonts w:asciiTheme="minorHAnsi" w:hAnsiTheme="minorHAnsi" w:cstheme="minorHAnsi"/>
          <w:bCs/>
        </w:rPr>
      </w:pPr>
      <w:r w:rsidRPr="00D6133B">
        <w:rPr>
          <w:rFonts w:asciiTheme="minorHAnsi" w:hAnsiTheme="minorHAnsi" w:cstheme="minorHAnsi"/>
          <w:bCs/>
        </w:rPr>
        <w:t>myPartsKit &amp; Breadboard</w:t>
      </w:r>
      <w:r w:rsidR="00287914">
        <w:rPr>
          <w:rFonts w:asciiTheme="minorHAnsi" w:hAnsiTheme="minorHAnsi" w:cstheme="minorHAnsi"/>
          <w:bCs/>
        </w:rPr>
        <w:t xml:space="preserve"> (You will be needing many jumper wires and male to female connects so both partners need to bring their own my-parts kits or else points will be deducted.)</w:t>
      </w:r>
    </w:p>
    <w:p w:rsidR="00453D75" w:rsidRDefault="00453D75" w:rsidP="001E5495">
      <w:pPr>
        <w:pStyle w:val="ListParagraph"/>
        <w:numPr>
          <w:ilvl w:val="0"/>
          <w:numId w:val="1"/>
        </w:numPr>
        <w:spacing w:after="120"/>
        <w:contextualSpacing w:val="0"/>
        <w:jc w:val="both"/>
        <w:rPr>
          <w:rFonts w:asciiTheme="minorHAnsi" w:hAnsiTheme="minorHAnsi" w:cstheme="minorHAnsi"/>
          <w:bCs/>
        </w:rPr>
      </w:pPr>
      <w:r>
        <w:rPr>
          <w:rFonts w:asciiTheme="minorHAnsi" w:hAnsiTheme="minorHAnsi" w:cstheme="minorHAnsi"/>
          <w:bCs/>
        </w:rPr>
        <w:t>a 16x2 LCD</w:t>
      </w:r>
    </w:p>
    <w:p w:rsidR="00B15076" w:rsidRPr="000E424B" w:rsidRDefault="004769A4" w:rsidP="001E5495">
      <w:pPr>
        <w:pStyle w:val="ListParagraph"/>
        <w:spacing w:after="120"/>
        <w:ind w:left="0"/>
        <w:contextualSpacing w:val="0"/>
        <w:jc w:val="both"/>
        <w:rPr>
          <w:rFonts w:asciiTheme="minorHAnsi" w:hAnsiTheme="minorHAnsi" w:cstheme="minorHAnsi"/>
          <w:b/>
          <w:bCs/>
          <w:sz w:val="28"/>
          <w:szCs w:val="28"/>
          <w:u w:val="single"/>
        </w:rPr>
      </w:pPr>
      <w:r>
        <w:rPr>
          <w:rFonts w:asciiTheme="minorHAnsi" w:hAnsiTheme="minorHAnsi" w:cstheme="minorHAnsi"/>
          <w:b/>
          <w:bCs/>
          <w:sz w:val="28"/>
          <w:szCs w:val="28"/>
          <w:u w:val="single"/>
        </w:rPr>
        <w:t>Analog to Digital Conversion on the MSP430</w:t>
      </w:r>
    </w:p>
    <w:p w:rsidR="00E81960" w:rsidRPr="00E81960" w:rsidRDefault="00E81960" w:rsidP="00E81960">
      <w:pPr>
        <w:jc w:val="both"/>
        <w:rPr>
          <w:rFonts w:cstheme="minorHAnsi"/>
          <w:shd w:val="clear" w:color="auto" w:fill="FFFFFF"/>
        </w:rPr>
      </w:pPr>
      <w:r w:rsidRPr="00E81960">
        <w:rPr>
          <w:rFonts w:ascii="Times New Roman" w:hAnsi="Times New Roman" w:cs="Times New Roman"/>
          <w:shd w:val="clear" w:color="auto" w:fill="FFFFFF"/>
        </w:rPr>
        <w:t xml:space="preserve"> </w:t>
      </w:r>
      <w:r w:rsidRPr="00E81960">
        <w:rPr>
          <w:rFonts w:cstheme="minorHAnsi"/>
          <w:shd w:val="clear" w:color="auto" w:fill="FFFFFF"/>
        </w:rPr>
        <w:t xml:space="preserve">Liquid Crystal Display (LCD) is widely used in various electronics’ applications. It is commonly used in various systems to show different status and parameters. LCD16x2 has 2 lines with 16 characters in each line. Each character is made up of a 5x8 (column x row) pixel matrix. </w:t>
      </w:r>
    </w:p>
    <w:p w:rsidR="00E81960" w:rsidRDefault="00E81960" w:rsidP="00E81960">
      <w:pPr>
        <w:jc w:val="both"/>
        <w:rPr>
          <w:rFonts w:cstheme="minorHAnsi"/>
          <w:shd w:val="clear" w:color="auto" w:fill="FFFFFF"/>
        </w:rPr>
      </w:pPr>
      <w:r w:rsidRPr="00E81960">
        <w:rPr>
          <w:rFonts w:cstheme="minorHAnsi"/>
          <w:shd w:val="clear" w:color="auto" w:fill="FFFFFF"/>
        </w:rPr>
        <w:t>In an LCD, liquid crystal material is sandwiched between two sheets of glass. As long as no voltage is applied to the transparent electrodes, the liquid crystal molecules are aligned parallel to the glass surface. When voltage is applied, the molecules turn perpendicular to the glass surface. Their optical characteristics vary depending on their orientation. Therefore, the quantity of light transmission can be controlled by combining the motion of liquid crystal molecules and the direction of polarization of two polarizing plates attached to the outer sides of the glass sheets. LCDs utilize these characteristics to display images.</w:t>
      </w:r>
    </w:p>
    <w:p w:rsidR="00E96088" w:rsidRPr="00E81960" w:rsidRDefault="00E96088" w:rsidP="00E81960">
      <w:pPr>
        <w:jc w:val="both"/>
        <w:rPr>
          <w:rFonts w:cstheme="minorHAnsi"/>
          <w:shd w:val="clear" w:color="auto" w:fill="FFFFFF"/>
        </w:rPr>
      </w:pPr>
    </w:p>
    <w:p w:rsidR="0052364A" w:rsidRDefault="00E96088" w:rsidP="00E96088">
      <w:pPr>
        <w:jc w:val="center"/>
        <w:rPr>
          <w:rFonts w:cstheme="minorHAnsi"/>
          <w:shd w:val="clear" w:color="auto" w:fill="FFFFFF"/>
        </w:rPr>
      </w:pPr>
      <w:r w:rsidRPr="00E96088">
        <w:rPr>
          <w:rFonts w:cstheme="minorHAnsi"/>
          <w:noProof/>
          <w:shd w:val="clear" w:color="auto" w:fill="FFFFFF"/>
        </w:rPr>
        <w:drawing>
          <wp:inline distT="0" distB="0" distL="0" distR="0" wp14:anchorId="32B3094F" wp14:editId="1978DE77">
            <wp:extent cx="3866867" cy="1943100"/>
            <wp:effectExtent l="0" t="0" r="635" b="0"/>
            <wp:docPr id="1030" name="Picture 6" descr="http://2.bp.blogspot.com/_becES0hCzzM/S7Qd2lrV4yI/AAAAAAAAAas/ttDl-LxEb0I/s400/untitled.bmp">
              <a:extLst xmlns:a="http://schemas.openxmlformats.org/drawingml/2006/main">
                <a:ext uri="{FF2B5EF4-FFF2-40B4-BE49-F238E27FC236}">
                  <a16:creationId xmlns:a16="http://schemas.microsoft.com/office/drawing/2014/main" id="{1610EF01-BCE4-45C0-AF2E-1DB039965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2.bp.blogspot.com/_becES0hCzzM/S7Qd2lrV4yI/AAAAAAAAAas/ttDl-LxEb0I/s400/untitled.bmp">
                      <a:extLst>
                        <a:ext uri="{FF2B5EF4-FFF2-40B4-BE49-F238E27FC236}">
                          <a16:creationId xmlns:a16="http://schemas.microsoft.com/office/drawing/2014/main" id="{1610EF01-BCE4-45C0-AF2E-1DB03996576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0706" cy="1965129"/>
                    </a:xfrm>
                    <a:prstGeom prst="rect">
                      <a:avLst/>
                    </a:prstGeom>
                    <a:noFill/>
                    <a:extLst/>
                  </pic:spPr>
                </pic:pic>
              </a:graphicData>
            </a:graphic>
          </wp:inline>
        </w:drawing>
      </w:r>
    </w:p>
    <w:p w:rsidR="0052364A" w:rsidRDefault="0052364A" w:rsidP="00E96088">
      <w:pPr>
        <w:jc w:val="center"/>
        <w:rPr>
          <w:rFonts w:cstheme="minorHAnsi"/>
          <w:shd w:val="clear" w:color="auto" w:fill="FFFFFF"/>
        </w:rPr>
      </w:pPr>
      <w:r>
        <w:rPr>
          <w:rFonts w:cstheme="minorHAnsi"/>
          <w:shd w:val="clear" w:color="auto" w:fill="FFFFFF"/>
        </w:rPr>
        <w:t>Fig 9.1- LCD pins and functions</w:t>
      </w:r>
    </w:p>
    <w:p w:rsidR="00594252" w:rsidRDefault="00594252" w:rsidP="00E96088">
      <w:pPr>
        <w:jc w:val="center"/>
        <w:rPr>
          <w:rFonts w:cstheme="minorHAnsi"/>
          <w:shd w:val="clear" w:color="auto" w:fill="FFFFFF"/>
        </w:rPr>
      </w:pPr>
    </w:p>
    <w:p w:rsidR="00D0127E" w:rsidRPr="00382BEE" w:rsidRDefault="00D0127E" w:rsidP="006E37CC">
      <w:pPr>
        <w:spacing w:after="120"/>
        <w:jc w:val="both"/>
        <w:rPr>
          <w:rFonts w:cstheme="minorHAnsi"/>
          <w:sz w:val="28"/>
          <w:szCs w:val="28"/>
        </w:rPr>
      </w:pPr>
      <w:r w:rsidRPr="00382BEE">
        <w:rPr>
          <w:rFonts w:cstheme="minorHAnsi"/>
          <w:b/>
          <w:bCs/>
          <w:sz w:val="28"/>
          <w:szCs w:val="28"/>
          <w:u w:val="single"/>
        </w:rPr>
        <w:t>Procedure</w:t>
      </w:r>
      <w:r w:rsidRPr="00382BEE">
        <w:rPr>
          <w:rFonts w:cstheme="minorHAnsi"/>
          <w:sz w:val="28"/>
          <w:szCs w:val="28"/>
        </w:rPr>
        <w:t xml:space="preserve"> </w:t>
      </w:r>
    </w:p>
    <w:p w:rsidR="00897B3D" w:rsidRDefault="00897B3D" w:rsidP="00900583">
      <w:pPr>
        <w:spacing w:after="40"/>
        <w:jc w:val="both"/>
        <w:rPr>
          <w:rFonts w:cstheme="minorHAnsi"/>
        </w:rPr>
      </w:pPr>
      <w:r w:rsidRPr="007C648C">
        <w:rPr>
          <w:rFonts w:cstheme="minorHAnsi"/>
          <w:bCs/>
          <w:u w:val="single"/>
        </w:rPr>
        <w:t xml:space="preserve">Part </w:t>
      </w:r>
      <w:r>
        <w:rPr>
          <w:rFonts w:cstheme="minorHAnsi"/>
          <w:bCs/>
          <w:u w:val="single"/>
        </w:rPr>
        <w:t>1</w:t>
      </w:r>
      <w:r w:rsidRPr="007C648C">
        <w:rPr>
          <w:rFonts w:cstheme="minorHAnsi"/>
          <w:bCs/>
          <w:u w:val="single"/>
        </w:rPr>
        <w:t xml:space="preserve"> – </w:t>
      </w:r>
      <w:r>
        <w:rPr>
          <w:rFonts w:cstheme="minorHAnsi"/>
          <w:bCs/>
          <w:u w:val="single"/>
        </w:rPr>
        <w:t>Demonstrate Your Prelab to a TA</w:t>
      </w:r>
      <w:r w:rsidRPr="00382BEE">
        <w:rPr>
          <w:rFonts w:cstheme="minorHAnsi"/>
        </w:rPr>
        <w:t xml:space="preserve"> </w:t>
      </w:r>
    </w:p>
    <w:p w:rsidR="00897B3D" w:rsidRPr="00897B3D" w:rsidRDefault="00897B3D" w:rsidP="00A816F1">
      <w:pPr>
        <w:spacing w:after="120"/>
        <w:ind w:left="360"/>
        <w:jc w:val="both"/>
        <w:rPr>
          <w:rFonts w:cstheme="minorHAnsi"/>
          <w:bCs/>
        </w:rPr>
      </w:pPr>
      <w:r>
        <w:rPr>
          <w:rFonts w:cstheme="minorHAnsi"/>
          <w:bCs/>
        </w:rPr>
        <w:t xml:space="preserve">Open Energia on your laptop </w:t>
      </w:r>
      <w:r w:rsidR="007A1437">
        <w:rPr>
          <w:rFonts w:cstheme="minorHAnsi"/>
          <w:bCs/>
        </w:rPr>
        <w:t xml:space="preserve">and show the LiquidCrystal tab in the Examples drop-down menu. </w:t>
      </w:r>
      <w:r w:rsidRPr="00897B3D">
        <w:rPr>
          <w:rFonts w:cstheme="minorHAnsi"/>
          <w:bCs/>
        </w:rPr>
        <w:t xml:space="preserve"> You and your partner must each do this</w:t>
      </w:r>
      <w:r>
        <w:rPr>
          <w:rFonts w:cstheme="minorHAnsi"/>
          <w:bCs/>
        </w:rPr>
        <w:t xml:space="preserve"> step</w:t>
      </w:r>
      <w:r w:rsidRPr="00897B3D">
        <w:rPr>
          <w:rFonts w:cstheme="minorHAnsi"/>
          <w:bCs/>
        </w:rPr>
        <w:t xml:space="preserve"> as the prelab is an individual assignment, not a group assignment.</w:t>
      </w:r>
    </w:p>
    <w:p w:rsidR="00054032" w:rsidRDefault="00054032" w:rsidP="00900583">
      <w:pPr>
        <w:spacing w:after="40"/>
        <w:jc w:val="both"/>
        <w:rPr>
          <w:rFonts w:cstheme="minorHAnsi"/>
        </w:rPr>
      </w:pPr>
      <w:r w:rsidRPr="00D80F16">
        <w:rPr>
          <w:rFonts w:cstheme="minorHAnsi"/>
          <w:bCs/>
          <w:u w:val="single"/>
        </w:rPr>
        <w:t xml:space="preserve">Part </w:t>
      </w:r>
      <w:r w:rsidR="00897B3D" w:rsidRPr="00D80F16">
        <w:rPr>
          <w:rFonts w:cstheme="minorHAnsi"/>
          <w:bCs/>
          <w:u w:val="single"/>
        </w:rPr>
        <w:t>2</w:t>
      </w:r>
      <w:r w:rsidRPr="00D80F16">
        <w:rPr>
          <w:rFonts w:cstheme="minorHAnsi"/>
          <w:bCs/>
          <w:u w:val="single"/>
        </w:rPr>
        <w:t xml:space="preserve"> – </w:t>
      </w:r>
      <w:r w:rsidR="00D40101">
        <w:rPr>
          <w:rFonts w:cstheme="minorHAnsi"/>
          <w:bCs/>
          <w:u w:val="single"/>
        </w:rPr>
        <w:t>Insert the LCD on the Breadboard</w:t>
      </w:r>
      <w:r w:rsidRPr="00382BEE">
        <w:rPr>
          <w:rFonts w:cstheme="minorHAnsi"/>
        </w:rPr>
        <w:t xml:space="preserve"> </w:t>
      </w:r>
      <w:r w:rsidR="00897B3D">
        <w:rPr>
          <w:rFonts w:cstheme="minorHAnsi"/>
        </w:rPr>
        <w:t>(Now you may work with your partner as a team.)</w:t>
      </w:r>
    </w:p>
    <w:p w:rsidR="00D0127E" w:rsidRDefault="00897B3D" w:rsidP="00A816F1">
      <w:pPr>
        <w:ind w:left="360"/>
        <w:jc w:val="both"/>
        <w:rPr>
          <w:rFonts w:cstheme="minorHAnsi"/>
        </w:rPr>
      </w:pPr>
      <w:r>
        <w:rPr>
          <w:rFonts w:cstheme="minorHAnsi"/>
        </w:rPr>
        <w:t xml:space="preserve">Connect </w:t>
      </w:r>
      <w:r w:rsidR="00D40101">
        <w:rPr>
          <w:rFonts w:cstheme="minorHAnsi"/>
        </w:rPr>
        <w:t>the</w:t>
      </w:r>
      <w:r>
        <w:rPr>
          <w:rFonts w:cstheme="minorHAnsi"/>
        </w:rPr>
        <w:t xml:space="preserve"> </w:t>
      </w:r>
      <w:r w:rsidR="00D40101">
        <w:rPr>
          <w:rFonts w:cstheme="minorHAnsi"/>
        </w:rPr>
        <w:t>LCD</w:t>
      </w:r>
      <w:r>
        <w:rPr>
          <w:rFonts w:cstheme="minorHAnsi"/>
        </w:rPr>
        <w:t xml:space="preserve"> to yo</w:t>
      </w:r>
      <w:r w:rsidR="00876A89">
        <w:rPr>
          <w:rFonts w:cstheme="minorHAnsi"/>
        </w:rPr>
        <w:t>ur Breadboard such that all the pins of the LCD are either on line ‘a’ or ‘j’. Place the first pin of the LCD along the row of the Breadboard marked as ‘1’. Refer the figure below to reduce any confusions.</w:t>
      </w:r>
      <w:r>
        <w:rPr>
          <w:rFonts w:cstheme="minorHAnsi"/>
        </w:rPr>
        <w:t xml:space="preserve"> </w:t>
      </w:r>
      <w:r w:rsidR="00DF2EF8">
        <w:rPr>
          <w:rFonts w:cstheme="minorHAnsi"/>
        </w:rPr>
        <w:t>–</w:t>
      </w:r>
    </w:p>
    <w:p w:rsidR="00DF2EF8" w:rsidRDefault="00F41DE7" w:rsidP="00F41DE7">
      <w:pPr>
        <w:ind w:left="360"/>
        <w:jc w:val="center"/>
        <w:rPr>
          <w:rFonts w:cstheme="minorHAnsi"/>
        </w:rPr>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3265170</wp:posOffset>
                </wp:positionH>
                <wp:positionV relativeFrom="paragraph">
                  <wp:posOffset>434975</wp:posOffset>
                </wp:positionV>
                <wp:extent cx="545284" cy="8389"/>
                <wp:effectExtent l="19050" t="57150" r="0" b="86995"/>
                <wp:wrapNone/>
                <wp:docPr id="16" name="Straight Arrow Connector 16"/>
                <wp:cNvGraphicFramePr/>
                <a:graphic xmlns:a="http://schemas.openxmlformats.org/drawingml/2006/main">
                  <a:graphicData uri="http://schemas.microsoft.com/office/word/2010/wordprocessingShape">
                    <wps:wsp>
                      <wps:cNvCnPr/>
                      <wps:spPr>
                        <a:xfrm flipH="1">
                          <a:off x="0" y="0"/>
                          <a:ext cx="545284" cy="838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C87EB1C" id="_x0000_t32" coordsize="21600,21600" o:spt="32" o:oned="t" path="m,l21600,21600e" filled="f">
                <v:path arrowok="t" fillok="f" o:connecttype="none"/>
                <o:lock v:ext="edit" shapetype="t"/>
              </v:shapetype>
              <v:shape id="Straight Arrow Connector 16" o:spid="_x0000_s1026" type="#_x0000_t32" style="position:absolute;margin-left:257.1pt;margin-top:34.25pt;width:42.95pt;height:.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w2C9AEAAEIEAAAOAAAAZHJzL2Uyb0RvYy54bWysU9uO0zAQfUfiHyy/s0nL7qpUTVeoS+EB&#10;QbULH+A6dmLJ9lhj07R/z9jJhquQQOTBythzzsw5Hm/uzs6yk8JowDd8cVVzpryE1viu4Z8/7V+s&#10;OItJ+FZY8KrhFxX53fb5s80Q1moJPdhWISMSH9dDaHifUlhXVZS9ciJeQVCeDjWgE4lC7KoWxUDs&#10;zlbLur6tBsA2IEgVI+3ej4d8W/i1VjJ91DqqxGzDqbdUVizrMa/VdiPWHYrQGzm1If6hCyeMp6Iz&#10;1b1Ign1B8wuVMxIhgk5XElwFWhupigZSs6h/UvPYi6CKFjInhtmm+P9o5YfTAZlp6e5uOfPC0R09&#10;JhSm6xN7jQgD24H35CMgoxTyawhxTbCdP+AUxXDALP6s0TFtTXhHdMUOEsjOxe3L7LY6JyZp8+b6&#10;Zrm65kzS0erl6lXmrkaSTBYwprcKHMs/DY9TU3M3YwFxeh/TCHwCZLD1eY1gTbs31pYAu+POIjsJ&#10;GoX9vqZvqvhDWhLGvvEtS5dAViQ0wndWTZmZtsr6R8XlL12sGks+KE1OkrKxtTLDai4ppFQ+LWcm&#10;ys4wTe3NwLqY9kfglJ+hqsz334BnRKkMPs1gZzzg76qn82JqWY/5Tw6MurMFR2gvZRaKNTSo5R6n&#10;R5VfwvdxgX97+tuvAAAA//8DAFBLAwQUAAYACAAAACEAtDOoJeAAAAAJAQAADwAAAGRycy9kb3du&#10;cmV2LnhtbEyPwU7DMAyG70i8Q2QkbizpYFUpTSeYhsQBIVF22DFrTFtonKrJusLTY05ws+VPv7+/&#10;WM+uFxOOofOkIVkoEEi1tx01GnZvj1cZiBANWdN7Qg1fGGBdnp8VJrf+RK84VbERHEIhNxraGIdc&#10;ylC36ExY+AGJb+9+dCbyOjbSjubE4a6XS6VS6UxH/KE1A25arD+ro9PwMG3TrXv63qmP5717sdcV&#10;7XGj9eXFfH8HIuIc/2D41Wd1KNnp4I9kg+g1rJKbJaMa0mwFgoFUqQTEgYfbDGRZyP8Nyh8AAAD/&#10;/wMAUEsBAi0AFAAGAAgAAAAhALaDOJL+AAAA4QEAABMAAAAAAAAAAAAAAAAAAAAAAFtDb250ZW50&#10;X1R5cGVzXS54bWxQSwECLQAUAAYACAAAACEAOP0h/9YAAACUAQAACwAAAAAAAAAAAAAAAAAvAQAA&#10;X3JlbHMvLnJlbHNQSwECLQAUAAYACAAAACEAtRcNgvQBAABCBAAADgAAAAAAAAAAAAAAAAAuAgAA&#10;ZHJzL2Uyb0RvYy54bWxQSwECLQAUAAYACAAAACEAtDOoJeAAAAAJAQAADwAAAAAAAAAAAAAAAABO&#10;BAAAZHJzL2Rvd25yZXYueG1sUEsFBgAAAAAEAAQA8wAAAFsFAAAAAA==&#10;" strokecolor="red" strokeweight=".5pt">
                <v:stroke endarrow="block" joinstyle="miter"/>
              </v:shape>
            </w:pict>
          </mc:Fallback>
        </mc:AlternateContent>
      </w:r>
      <w:r>
        <w:rPr>
          <w:noProof/>
        </w:rPr>
        <w:drawing>
          <wp:inline distT="0" distB="0" distL="0" distR="0">
            <wp:extent cx="3095625" cy="23217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177" cy="2332633"/>
                    </a:xfrm>
                    <a:prstGeom prst="rect">
                      <a:avLst/>
                    </a:prstGeom>
                    <a:noFill/>
                    <a:ln>
                      <a:noFill/>
                    </a:ln>
                  </pic:spPr>
                </pic:pic>
              </a:graphicData>
            </a:graphic>
          </wp:inline>
        </w:drawing>
      </w:r>
    </w:p>
    <w:p w:rsidR="00F41DE7" w:rsidRDefault="00F41DE7" w:rsidP="00F41DE7">
      <w:pPr>
        <w:ind w:left="360"/>
        <w:jc w:val="center"/>
        <w:rPr>
          <w:rFonts w:cstheme="minorHAnsi"/>
        </w:rPr>
      </w:pPr>
      <w:r>
        <w:rPr>
          <w:rFonts w:cstheme="minorHAnsi"/>
        </w:rPr>
        <w:t>Fig 9.2- LCD Placement on the Breadboard</w:t>
      </w:r>
    </w:p>
    <w:p w:rsidR="00B54F48" w:rsidRPr="007C648C" w:rsidRDefault="00EA7111" w:rsidP="00F41DE7">
      <w:pPr>
        <w:spacing w:before="240" w:after="120" w:line="360" w:lineRule="auto"/>
        <w:jc w:val="both"/>
        <w:rPr>
          <w:rFonts w:cstheme="minorHAnsi"/>
        </w:rPr>
      </w:pPr>
      <w:r>
        <w:rPr>
          <w:rFonts w:cstheme="minorHAnsi"/>
        </w:rPr>
        <w:tab/>
      </w:r>
      <w:r w:rsidR="00B54F48" w:rsidRPr="007C648C">
        <w:rPr>
          <w:rFonts w:cstheme="minorHAnsi"/>
          <w:bCs/>
          <w:u w:val="single"/>
        </w:rPr>
        <w:t xml:space="preserve">Part </w:t>
      </w:r>
      <w:r w:rsidR="00897B3D">
        <w:rPr>
          <w:rFonts w:cstheme="minorHAnsi"/>
          <w:bCs/>
          <w:u w:val="single"/>
        </w:rPr>
        <w:t>3</w:t>
      </w:r>
      <w:r w:rsidR="00B54F48" w:rsidRPr="007C648C">
        <w:rPr>
          <w:rFonts w:cstheme="minorHAnsi"/>
          <w:bCs/>
          <w:u w:val="single"/>
        </w:rPr>
        <w:t xml:space="preserve"> – </w:t>
      </w:r>
      <w:r w:rsidR="00B54F48">
        <w:rPr>
          <w:rFonts w:cstheme="minorHAnsi"/>
          <w:bCs/>
          <w:u w:val="single"/>
        </w:rPr>
        <w:t>Interface</w:t>
      </w:r>
      <w:r w:rsidR="00A816F1">
        <w:rPr>
          <w:rFonts w:cstheme="minorHAnsi"/>
          <w:bCs/>
          <w:u w:val="single"/>
        </w:rPr>
        <w:t xml:space="preserve"> </w:t>
      </w:r>
      <w:r w:rsidR="00B54F48">
        <w:rPr>
          <w:rFonts w:cstheme="minorHAnsi"/>
          <w:bCs/>
          <w:u w:val="single"/>
        </w:rPr>
        <w:t xml:space="preserve">the </w:t>
      </w:r>
      <w:r w:rsidR="00F41DE7">
        <w:rPr>
          <w:rFonts w:cstheme="minorHAnsi"/>
          <w:bCs/>
          <w:u w:val="single"/>
        </w:rPr>
        <w:t>LCD</w:t>
      </w:r>
      <w:r w:rsidR="00B54F48">
        <w:rPr>
          <w:rFonts w:cstheme="minorHAnsi"/>
          <w:bCs/>
          <w:u w:val="single"/>
        </w:rPr>
        <w:t xml:space="preserve"> </w:t>
      </w:r>
      <w:r w:rsidR="00D80F16">
        <w:rPr>
          <w:rFonts w:cstheme="minorHAnsi"/>
          <w:bCs/>
          <w:u w:val="single"/>
        </w:rPr>
        <w:t>to</w:t>
      </w:r>
      <w:r w:rsidR="00B54F48">
        <w:rPr>
          <w:rFonts w:cstheme="minorHAnsi"/>
          <w:bCs/>
          <w:u w:val="single"/>
        </w:rPr>
        <w:t xml:space="preserve"> </w:t>
      </w:r>
      <w:r w:rsidR="00F41DE7">
        <w:rPr>
          <w:rFonts w:cstheme="minorHAnsi"/>
          <w:bCs/>
          <w:u w:val="single"/>
        </w:rPr>
        <w:t>the</w:t>
      </w:r>
      <w:r w:rsidR="00BB2B3E">
        <w:rPr>
          <w:rFonts w:cstheme="minorHAnsi"/>
          <w:bCs/>
          <w:u w:val="single"/>
        </w:rPr>
        <w:t xml:space="preserve"> MSP430</w:t>
      </w:r>
    </w:p>
    <w:p w:rsidR="00135B07" w:rsidRDefault="00135B07" w:rsidP="00A816F1">
      <w:pPr>
        <w:pStyle w:val="ListParagraph"/>
        <w:numPr>
          <w:ilvl w:val="0"/>
          <w:numId w:val="14"/>
        </w:numPr>
        <w:jc w:val="both"/>
        <w:rPr>
          <w:rFonts w:asciiTheme="minorHAnsi" w:hAnsiTheme="minorHAnsi" w:cstheme="minorHAnsi"/>
        </w:rPr>
      </w:pPr>
      <w:r>
        <w:rPr>
          <w:rFonts w:asciiTheme="minorHAnsi" w:hAnsiTheme="minorHAnsi" w:cstheme="minorHAnsi"/>
        </w:rPr>
        <w:t>The MSP430 runs on 3.3V but as the LCD needs 5V Vcc</w:t>
      </w:r>
      <w:r w:rsidR="00BB2B3E">
        <w:rPr>
          <w:rFonts w:asciiTheme="minorHAnsi" w:hAnsiTheme="minorHAnsi" w:cstheme="minorHAnsi"/>
        </w:rPr>
        <w:t>,</w:t>
      </w:r>
      <w:r>
        <w:rPr>
          <w:rFonts w:asciiTheme="minorHAnsi" w:hAnsiTheme="minorHAnsi" w:cstheme="minorHAnsi"/>
        </w:rPr>
        <w:t xml:space="preserve"> we need to connect the LCD to external </w:t>
      </w:r>
      <w:r w:rsidR="00FA0F6F">
        <w:rPr>
          <w:rFonts w:asciiTheme="minorHAnsi" w:hAnsiTheme="minorHAnsi" w:cstheme="minorHAnsi"/>
        </w:rPr>
        <w:t xml:space="preserve">DC </w:t>
      </w:r>
      <w:r>
        <w:rPr>
          <w:rFonts w:asciiTheme="minorHAnsi" w:hAnsiTheme="minorHAnsi" w:cstheme="minorHAnsi"/>
        </w:rPr>
        <w:t xml:space="preserve">power supply. Set the </w:t>
      </w:r>
      <w:r w:rsidR="00FA0F6F">
        <w:rPr>
          <w:rFonts w:asciiTheme="minorHAnsi" w:hAnsiTheme="minorHAnsi" w:cstheme="minorHAnsi"/>
        </w:rPr>
        <w:t xml:space="preserve">DC </w:t>
      </w:r>
      <w:r>
        <w:rPr>
          <w:rFonts w:asciiTheme="minorHAnsi" w:hAnsiTheme="minorHAnsi" w:cstheme="minorHAnsi"/>
        </w:rPr>
        <w:t xml:space="preserve">Power supply at 5V. Now connect the Vcc of the power supply to the positive column of the Breadboard and </w:t>
      </w:r>
      <w:r w:rsidR="00AF7D9C">
        <w:rPr>
          <w:rFonts w:asciiTheme="minorHAnsi" w:hAnsiTheme="minorHAnsi" w:cstheme="minorHAnsi"/>
        </w:rPr>
        <w:t>GND</w:t>
      </w:r>
      <w:r>
        <w:rPr>
          <w:rFonts w:asciiTheme="minorHAnsi" w:hAnsiTheme="minorHAnsi" w:cstheme="minorHAnsi"/>
        </w:rPr>
        <w:t xml:space="preserve"> of the Power supply to the negative column</w:t>
      </w:r>
      <w:r w:rsidR="00BB2B3E">
        <w:rPr>
          <w:rFonts w:asciiTheme="minorHAnsi" w:hAnsiTheme="minorHAnsi" w:cstheme="minorHAnsi"/>
        </w:rPr>
        <w:t xml:space="preserve"> of the Breadboard</w:t>
      </w:r>
      <w:r>
        <w:rPr>
          <w:rFonts w:asciiTheme="minorHAnsi" w:hAnsiTheme="minorHAnsi" w:cstheme="minorHAnsi"/>
        </w:rPr>
        <w:t>. Now th</w:t>
      </w:r>
      <w:r w:rsidR="0089286E">
        <w:rPr>
          <w:rFonts w:asciiTheme="minorHAnsi" w:hAnsiTheme="minorHAnsi" w:cstheme="minorHAnsi"/>
        </w:rPr>
        <w:t>at</w:t>
      </w:r>
      <w:r>
        <w:rPr>
          <w:rFonts w:asciiTheme="minorHAnsi" w:hAnsiTheme="minorHAnsi" w:cstheme="minorHAnsi"/>
        </w:rPr>
        <w:t xml:space="preserve"> </w:t>
      </w:r>
      <w:r w:rsidR="0089286E">
        <w:rPr>
          <w:rFonts w:asciiTheme="minorHAnsi" w:hAnsiTheme="minorHAnsi" w:cstheme="minorHAnsi"/>
        </w:rPr>
        <w:t xml:space="preserve">positive and negative columns of the Breadboard are Vcc and </w:t>
      </w:r>
      <w:r w:rsidR="00AF7D9C">
        <w:rPr>
          <w:rFonts w:asciiTheme="minorHAnsi" w:hAnsiTheme="minorHAnsi" w:cstheme="minorHAnsi"/>
        </w:rPr>
        <w:t>GND</w:t>
      </w:r>
      <w:r w:rsidR="0089286E">
        <w:rPr>
          <w:rFonts w:asciiTheme="minorHAnsi" w:hAnsiTheme="minorHAnsi" w:cstheme="minorHAnsi"/>
        </w:rPr>
        <w:t xml:space="preserve"> at 5Volts.</w:t>
      </w:r>
    </w:p>
    <w:p w:rsidR="0089286E" w:rsidRDefault="0089286E" w:rsidP="00A816F1">
      <w:pPr>
        <w:pStyle w:val="ListParagraph"/>
        <w:numPr>
          <w:ilvl w:val="0"/>
          <w:numId w:val="14"/>
        </w:numPr>
        <w:jc w:val="both"/>
        <w:rPr>
          <w:rFonts w:asciiTheme="minorHAnsi" w:hAnsiTheme="minorHAnsi" w:cstheme="minorHAnsi"/>
        </w:rPr>
      </w:pPr>
      <w:r>
        <w:rPr>
          <w:rFonts w:asciiTheme="minorHAnsi" w:hAnsiTheme="minorHAnsi" w:cstheme="minorHAnsi"/>
        </w:rPr>
        <w:t xml:space="preserve">Now connect Pin 1 of the LCD to the </w:t>
      </w:r>
      <w:r w:rsidR="00AF7D9C">
        <w:rPr>
          <w:rFonts w:asciiTheme="minorHAnsi" w:hAnsiTheme="minorHAnsi" w:cstheme="minorHAnsi"/>
        </w:rPr>
        <w:t>GND</w:t>
      </w:r>
      <w:r>
        <w:rPr>
          <w:rFonts w:asciiTheme="minorHAnsi" w:hAnsiTheme="minorHAnsi" w:cstheme="minorHAnsi"/>
        </w:rPr>
        <w:t xml:space="preserve"> on the Breadboard and Pin 2 of the LCD to the 5V Vcc of the Breadboard. </w:t>
      </w:r>
    </w:p>
    <w:p w:rsidR="006D679A" w:rsidRPr="00135B07" w:rsidRDefault="00AF1352" w:rsidP="006D679A">
      <w:pPr>
        <w:pStyle w:val="ListParagraph"/>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6912" behindDoc="0" locked="0" layoutInCell="1" allowOverlap="1">
                <wp:simplePos x="0" y="0"/>
                <wp:positionH relativeFrom="column">
                  <wp:posOffset>3080385</wp:posOffset>
                </wp:positionH>
                <wp:positionV relativeFrom="paragraph">
                  <wp:posOffset>135057</wp:posOffset>
                </wp:positionV>
                <wp:extent cx="3338818" cy="1484851"/>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3338818" cy="14848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1352" w:rsidRDefault="00AF1352" w:rsidP="00AF1352">
                            <w:pPr>
                              <w:jc w:val="center"/>
                            </w:pPr>
                            <w:r>
                              <w:rPr>
                                <w:noProof/>
                              </w:rPr>
                              <w:drawing>
                                <wp:inline distT="0" distB="0" distL="0" distR="0">
                                  <wp:extent cx="1920236" cy="130342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7766" cy="13153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4" o:spid="_x0000_s1026" type="#_x0000_t202" style="position:absolute;left:0;text-align:left;margin-left:242.55pt;margin-top:10.65pt;width:262.9pt;height:116.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OezegIAAFUFAAAOAAAAZHJzL2Uyb0RvYy54bWysVN9v0zAQfkfif7D8ztJuGZRq6VQ2DSFN&#10;28SG9uw6dhth+8zZbVL+es5O0o3ByxAviX2/fPfdd3d23lnDdgpDA67i06MJZ8pJqBu3rvi3h6t3&#10;M85CFK4WBpyq+F4Ffr54++as9XN1DBswtUJGQVyYt77imxj9vCiC3CgrwhF45UipAa2IdMV1UaNo&#10;Kbo1xfFk8r5oAWuPIFUIJL3slXyR42utZLzVOqjITMUpt5i/mL+r9C0WZ2K+RuE3jRzSEP+QhRWN&#10;o0cPoS5FFGyLzR+hbCMRAuh4JMEWoHUjVa6BqplOXlRzvxFe5VoInOAPMIX/F1be7O6QNXXFS86c&#10;sNSiB9VF9gk6ViZ0Wh/mZHTvySx2JKYuj/JAwlR0p9GmP5XDSE847w/YpmCShCcnJ7PZlNggSTct&#10;Z+XsNMcpntw9hvhZgWXpUHGk5mVMxe46REqFTEeT9JqDq8aY3EDjfhOQYZIUKfc+x3yKe6OSnXFf&#10;laaac6pJECSuVxcGWU8MYi6VMNIjByOHZKjpwVf6Di7JW2U+vtL/4JTfBxcP/rZxgBmgPC0qFbAT&#10;xPP6+4is7u1HKHoAEhaxW3VDc1dQ76m3CP1sBC+vGsL/WoR4J5CGgbCgAY+39NEG2orDcOJsA/jz&#10;b/JkTxwlLWctDVfFw4+tQMWZ+eKIvR+nZZmmMV/K0w/HdMHnmtVzjdvaC6C6prRKvMzHZB/NeNQI&#10;9pH2wDK9SirhJL1d8TgeL2LfWdojUi2X2Yjmz4t47e69TKETvIldD92jQD9QMBJ7b2AcQzF/wcTe&#10;Nnk6WG4j6CbTNAHcozoAT7Ob2TvsmbQcnt+z1dM2XPwCAAD//wMAUEsDBBQABgAIAAAAIQAUWhLL&#10;3gAAAAsBAAAPAAAAZHJzL2Rvd25yZXYueG1sTI/BbsIwDIbvk3iHyEi7jaSMTtA1RYhp101jGxK3&#10;0Ji2WuNUTaDd28+cxtH+P/3+nK9H14oL9qHxpCGZKRBIpbcNVRq+Pl8fliBCNGRN6wk1/GKAdTG5&#10;y01m/UAfeNnFSnAJhcxoqGPsMilDWaMzYeY7JM5Ovncm8thX0vZm4HLXyrlST9KZhvhCbTrc1lj+&#10;7M5Ow/fb6bBfqPfqxaXd4Eclya2k1vfTcfMMIuIY/2G46rM6FOx09GeyQbQaFss0YVTDPHkEcQVU&#10;olYgjrxJOZJFLm9/KP4AAAD//wMAUEsBAi0AFAAGAAgAAAAhALaDOJL+AAAA4QEAABMAAAAAAAAA&#10;AAAAAAAAAAAAAFtDb250ZW50X1R5cGVzXS54bWxQSwECLQAUAAYACAAAACEAOP0h/9YAAACUAQAA&#10;CwAAAAAAAAAAAAAAAAAvAQAAX3JlbHMvLnJlbHNQSwECLQAUAAYACAAAACEAcdDns3oCAABVBQAA&#10;DgAAAAAAAAAAAAAAAAAuAgAAZHJzL2Uyb0RvYy54bWxQSwECLQAUAAYACAAAACEAFFoSy94AAAAL&#10;AQAADwAAAAAAAAAAAAAAAADUBAAAZHJzL2Rvd25yZXYueG1sUEsFBgAAAAAEAAQA8wAAAN8FAAAA&#10;AA==&#10;" filled="f" stroked="f">
                <v:textbox>
                  <w:txbxContent>
                    <w:p w:rsidR="00AF1352" w:rsidRDefault="00AF1352" w:rsidP="00AF1352">
                      <w:pPr>
                        <w:jc w:val="center"/>
                      </w:pPr>
                      <w:r>
                        <w:rPr>
                          <w:noProof/>
                        </w:rPr>
                        <w:drawing>
                          <wp:inline distT="0" distB="0" distL="0" distR="0">
                            <wp:extent cx="1920236" cy="130342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7766" cy="1315321"/>
                                    </a:xfrm>
                                    <a:prstGeom prst="rect">
                                      <a:avLst/>
                                    </a:prstGeom>
                                    <a:noFill/>
                                    <a:ln>
                                      <a:noFill/>
                                    </a:ln>
                                  </pic:spPr>
                                </pic:pic>
                              </a:graphicData>
                            </a:graphic>
                          </wp:inline>
                        </w:drawing>
                      </w:r>
                    </w:p>
                  </w:txbxContent>
                </v:textbox>
              </v:shape>
            </w:pict>
          </mc:Fallback>
        </mc:AlternateContent>
      </w:r>
    </w:p>
    <w:p w:rsidR="00A816F1" w:rsidRDefault="00AF1352" w:rsidP="006D679A">
      <w:pPr>
        <w:ind w:left="360"/>
        <w:rPr>
          <w:rFonts w:cstheme="minorHAnsi"/>
          <w:b/>
        </w:rPr>
      </w:pPr>
      <w:r>
        <w:rPr>
          <w:rFonts w:cstheme="minorHAnsi"/>
          <w:b/>
        </w:rPr>
        <w:t xml:space="preserve">                        </w:t>
      </w:r>
      <w:r w:rsidR="0089286E">
        <w:rPr>
          <w:noProof/>
        </w:rPr>
        <w:drawing>
          <wp:inline distT="0" distB="0" distL="0" distR="0">
            <wp:extent cx="2264410" cy="1278846"/>
            <wp:effectExtent l="19050" t="19050" r="2159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23" t="-337" r="1" b="26109"/>
                    <a:stretch/>
                  </pic:blipFill>
                  <pic:spPr bwMode="auto">
                    <a:xfrm>
                      <a:off x="0" y="0"/>
                      <a:ext cx="2304764" cy="1301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816F1" w:rsidRDefault="00DB2FFF" w:rsidP="00DB2FFF">
      <w:pPr>
        <w:ind w:left="360"/>
        <w:jc w:val="center"/>
        <w:rPr>
          <w:rFonts w:cstheme="minorHAnsi"/>
        </w:rPr>
      </w:pPr>
      <w:r>
        <w:rPr>
          <w:rFonts w:cstheme="minorHAnsi"/>
        </w:rPr>
        <w:t>Fig 9.3 Connecting 5V of external power supply to the LCD</w:t>
      </w:r>
    </w:p>
    <w:p w:rsidR="00AF7D9C" w:rsidRDefault="00AF7D9C" w:rsidP="00DB2FFF">
      <w:pPr>
        <w:ind w:left="360"/>
        <w:jc w:val="center"/>
        <w:rPr>
          <w:rFonts w:cstheme="minorHAnsi"/>
        </w:rPr>
      </w:pPr>
    </w:p>
    <w:p w:rsidR="00A65919" w:rsidRPr="00AF7D9C" w:rsidRDefault="00A65919" w:rsidP="00A65919">
      <w:pPr>
        <w:pStyle w:val="ListParagraph"/>
        <w:numPr>
          <w:ilvl w:val="0"/>
          <w:numId w:val="14"/>
        </w:numPr>
        <w:jc w:val="both"/>
        <w:rPr>
          <w:rFonts w:cstheme="minorHAnsi"/>
        </w:rPr>
      </w:pPr>
      <w:r>
        <w:rPr>
          <w:rFonts w:asciiTheme="minorHAnsi" w:hAnsiTheme="minorHAnsi" w:cstheme="minorHAnsi"/>
        </w:rPr>
        <w:t xml:space="preserve">Place the potentiometer to the opposite corner of your breadboard so that the connections end up clean. Make sure the knob is faced towards the outwards direction so that rotating it with the screwdriver becomes easy. </w:t>
      </w:r>
      <w:r w:rsidR="00AF7D9C" w:rsidRPr="008A405C">
        <w:rPr>
          <w:rFonts w:asciiTheme="minorHAnsi" w:hAnsiTheme="minorHAnsi" w:cstheme="minorHAnsi"/>
          <w:b/>
        </w:rPr>
        <w:t>Connect the leg near the knob to the Vcc of the breadboard and the leg of the Potentiometer on the other side to the GND of the Breadboard. Connect the Potentiometer wiper to pin 3 of the LCD.</w:t>
      </w:r>
      <w:r w:rsidR="00AF7D9C">
        <w:rPr>
          <w:rFonts w:asciiTheme="minorHAnsi" w:hAnsiTheme="minorHAnsi" w:cstheme="minorHAnsi"/>
        </w:rPr>
        <w:t xml:space="preserve"> Refer the Fig 9.4 for a better understanding.</w:t>
      </w:r>
    </w:p>
    <w:p w:rsidR="00AF7D9C" w:rsidRDefault="00AF7D9C" w:rsidP="00AF7D9C">
      <w:pPr>
        <w:jc w:val="center"/>
        <w:rPr>
          <w:rFonts w:cstheme="minorHAnsi"/>
        </w:rPr>
      </w:pPr>
      <w:r>
        <w:rPr>
          <w:rFonts w:cstheme="minorHAnsi"/>
          <w:noProof/>
        </w:rPr>
        <w:lastRenderedPageBreak/>
        <w:drawing>
          <wp:inline distT="0" distB="0" distL="0" distR="0">
            <wp:extent cx="3396826" cy="2239861"/>
            <wp:effectExtent l="19050" t="19050" r="1333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3-26 at 10.23.25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0117" cy="2248625"/>
                    </a:xfrm>
                    <a:prstGeom prst="rect">
                      <a:avLst/>
                    </a:prstGeom>
                    <a:ln>
                      <a:solidFill>
                        <a:schemeClr val="tx1"/>
                      </a:solidFill>
                    </a:ln>
                  </pic:spPr>
                </pic:pic>
              </a:graphicData>
            </a:graphic>
          </wp:inline>
        </w:drawing>
      </w:r>
    </w:p>
    <w:p w:rsidR="00AF7D9C" w:rsidRDefault="00AF7D9C" w:rsidP="00AF7D9C">
      <w:pPr>
        <w:jc w:val="center"/>
        <w:rPr>
          <w:rFonts w:cstheme="minorHAnsi"/>
        </w:rPr>
      </w:pPr>
    </w:p>
    <w:p w:rsidR="00AF7D9C" w:rsidRDefault="00AF7D9C" w:rsidP="00AF7D9C">
      <w:pPr>
        <w:jc w:val="center"/>
        <w:rPr>
          <w:rFonts w:cstheme="minorHAnsi"/>
        </w:rPr>
      </w:pPr>
      <w:r>
        <w:rPr>
          <w:rFonts w:cstheme="minorHAnsi"/>
        </w:rPr>
        <w:t>Fig 9.4- The Red wire from the Potentiometer denotes the connections to Vcc and Black wire denotes the connection to GND.</w:t>
      </w:r>
    </w:p>
    <w:p w:rsidR="00AF7D9C" w:rsidRPr="00AF7D9C" w:rsidRDefault="00AF7D9C" w:rsidP="00AF7D9C">
      <w:pPr>
        <w:jc w:val="center"/>
        <w:rPr>
          <w:rFonts w:cstheme="minorHAnsi"/>
        </w:rPr>
      </w:pPr>
    </w:p>
    <w:p w:rsidR="00AF7D9C" w:rsidRDefault="00AF7D9C" w:rsidP="00A65919">
      <w:pPr>
        <w:pStyle w:val="ListParagraph"/>
        <w:numPr>
          <w:ilvl w:val="0"/>
          <w:numId w:val="14"/>
        </w:numPr>
        <w:jc w:val="both"/>
        <w:rPr>
          <w:rFonts w:asciiTheme="minorHAnsi" w:hAnsiTheme="minorHAnsi" w:cstheme="minorHAnsi"/>
        </w:rPr>
      </w:pPr>
      <w:r>
        <w:rPr>
          <w:rFonts w:asciiTheme="minorHAnsi" w:hAnsiTheme="minorHAnsi" w:cstheme="minorHAnsi"/>
        </w:rPr>
        <w:t xml:space="preserve">Now for the further connections </w:t>
      </w:r>
      <w:r w:rsidR="00BB2B3E">
        <w:rPr>
          <w:rFonts w:asciiTheme="minorHAnsi" w:hAnsiTheme="minorHAnsi" w:cstheme="minorHAnsi"/>
        </w:rPr>
        <w:t>follow the below given figure and table to complete the circuit interfacing of the LCD with the MSP430.</w:t>
      </w:r>
    </w:p>
    <w:p w:rsidR="00BB2B3E" w:rsidRPr="00BB2B3E" w:rsidRDefault="00BB2B3E" w:rsidP="00BB2B3E">
      <w:pPr>
        <w:ind w:left="360"/>
        <w:jc w:val="both"/>
        <w:rPr>
          <w:rFonts w:cstheme="minorHAnsi"/>
        </w:rPr>
      </w:pPr>
    </w:p>
    <w:p w:rsidR="00BB2B3E" w:rsidRDefault="00024A9A" w:rsidP="00BB2B3E">
      <w:pPr>
        <w:pStyle w:val="ListParagraph"/>
        <w:jc w:val="center"/>
        <w:rPr>
          <w:rFonts w:asciiTheme="minorHAnsi" w:hAnsiTheme="minorHAnsi" w:cstheme="minorHAnsi"/>
        </w:rPr>
      </w:pPr>
      <w:r>
        <w:rPr>
          <w:noProof/>
          <w:shd w:val="clear" w:color="auto" w:fill="FFFFFF"/>
        </w:rPr>
        <w:drawing>
          <wp:inline distT="0" distB="0" distL="0" distR="0" wp14:anchorId="7A50F71E" wp14:editId="0F25336F">
            <wp:extent cx="4823669" cy="4674555"/>
            <wp:effectExtent l="19050" t="19050" r="152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20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8817" cy="4679544"/>
                    </a:xfrm>
                    <a:prstGeom prst="rect">
                      <a:avLst/>
                    </a:prstGeom>
                    <a:ln>
                      <a:solidFill>
                        <a:schemeClr val="tx1"/>
                      </a:solidFill>
                    </a:ln>
                  </pic:spPr>
                </pic:pic>
              </a:graphicData>
            </a:graphic>
          </wp:inline>
        </w:drawing>
      </w:r>
    </w:p>
    <w:p w:rsidR="00BB2B3E" w:rsidRDefault="00BB2B3E" w:rsidP="00BB2B3E">
      <w:pPr>
        <w:pStyle w:val="ListParagraph"/>
        <w:jc w:val="center"/>
        <w:rPr>
          <w:rFonts w:asciiTheme="minorHAnsi" w:hAnsiTheme="minorHAnsi" w:cstheme="minorHAnsi"/>
        </w:rPr>
      </w:pPr>
    </w:p>
    <w:p w:rsidR="00BB2B3E" w:rsidRPr="00AF7D9C" w:rsidRDefault="00BB2B3E" w:rsidP="00BB2B3E">
      <w:pPr>
        <w:pStyle w:val="ListParagraph"/>
        <w:jc w:val="center"/>
        <w:rPr>
          <w:rFonts w:asciiTheme="minorHAnsi" w:hAnsiTheme="minorHAnsi" w:cstheme="minorHAnsi"/>
        </w:rPr>
      </w:pPr>
      <w:r>
        <w:rPr>
          <w:rFonts w:asciiTheme="minorHAnsi" w:hAnsiTheme="minorHAnsi" w:cstheme="minorHAnsi"/>
        </w:rPr>
        <w:t>Fig 9.5- Pin interfacing of the LCD and MSP430</w:t>
      </w:r>
    </w:p>
    <w:p w:rsidR="00AD25D5" w:rsidRDefault="00AD25D5" w:rsidP="00AD25D5">
      <w:pPr>
        <w:jc w:val="both"/>
        <w:rPr>
          <w:rFonts w:cstheme="minorHAnsi"/>
        </w:rPr>
      </w:pPr>
    </w:p>
    <w:p w:rsidR="00AD25D5" w:rsidRPr="00AD25D5" w:rsidRDefault="00AD25D5" w:rsidP="00AD25D5">
      <w:pPr>
        <w:jc w:val="both"/>
        <w:rPr>
          <w:rFonts w:cstheme="minorHAnsi"/>
        </w:rPr>
      </w:pPr>
    </w:p>
    <w:p w:rsidR="00AD25D5" w:rsidRPr="00770D4F" w:rsidRDefault="00AD25D5" w:rsidP="00AD25D5">
      <w:pPr>
        <w:spacing w:line="360" w:lineRule="auto"/>
        <w:jc w:val="center"/>
        <w:rPr>
          <w:rFonts w:ascii="Times New Roman" w:hAnsi="Times New Roman" w:cs="Times New Roman"/>
          <w:shd w:val="clear" w:color="auto" w:fill="FFFFFF"/>
        </w:rPr>
      </w:pPr>
      <w:r w:rsidRPr="000D7952">
        <w:rPr>
          <w:rFonts w:ascii="Times New Roman" w:hAnsi="Times New Roman" w:cs="Times New Roman"/>
          <w:b/>
          <w:shd w:val="clear" w:color="auto" w:fill="FFFFFF"/>
        </w:rPr>
        <w:t>Table 9.1</w:t>
      </w:r>
      <w:r>
        <w:rPr>
          <w:rFonts w:ascii="Times New Roman" w:hAnsi="Times New Roman" w:cs="Times New Roman"/>
          <w:shd w:val="clear" w:color="auto" w:fill="FFFFFF"/>
        </w:rPr>
        <w:t>- LaunchPad -LCD connections for the “Hello World” display.</w:t>
      </w:r>
    </w:p>
    <w:p w:rsidR="00AD25D5" w:rsidRPr="00770D4F" w:rsidRDefault="00AD25D5" w:rsidP="00AD25D5">
      <w:pPr>
        <w:spacing w:line="360" w:lineRule="auto"/>
        <w:jc w:val="center"/>
        <w:rPr>
          <w:rFonts w:ascii="Times New Roman" w:hAnsi="Times New Roman" w:cs="Times New Roman"/>
          <w:shd w:val="clear" w:color="auto" w:fill="FFFFFF"/>
        </w:rPr>
      </w:pPr>
      <w:r w:rsidRPr="00770D4F">
        <w:rPr>
          <w:rFonts w:ascii="Times New Roman" w:hAnsi="Times New Roman" w:cs="Times New Roman"/>
          <w:shd w:val="clear" w:color="auto" w:fill="FFFFFF"/>
        </w:rPr>
        <w:t>=================================</w:t>
      </w:r>
    </w:p>
    <w:p w:rsidR="00AD25D5" w:rsidRPr="00770D4F" w:rsidRDefault="00AD25D5" w:rsidP="00AD25D5">
      <w:pPr>
        <w:spacing w:line="360" w:lineRule="auto"/>
        <w:jc w:val="center"/>
        <w:rPr>
          <w:rFonts w:ascii="Times New Roman" w:hAnsi="Times New Roman" w:cs="Times New Roman"/>
          <w:shd w:val="clear" w:color="auto" w:fill="FFFFFF"/>
        </w:rPr>
      </w:pPr>
      <w:r w:rsidRPr="00770D4F">
        <w:rPr>
          <w:rFonts w:ascii="Times New Roman" w:hAnsi="Times New Roman" w:cs="Times New Roman"/>
          <w:shd w:val="clear" w:color="auto" w:fill="FFFFFF"/>
        </w:rPr>
        <w:t>LCD pin              Connect to</w:t>
      </w:r>
    </w:p>
    <w:p w:rsidR="00AD25D5" w:rsidRPr="00770D4F" w:rsidRDefault="00AD25D5" w:rsidP="00AD25D5">
      <w:pPr>
        <w:spacing w:line="360" w:lineRule="auto"/>
        <w:jc w:val="center"/>
        <w:rPr>
          <w:rFonts w:ascii="Times New Roman" w:hAnsi="Times New Roman" w:cs="Times New Roman"/>
          <w:shd w:val="clear" w:color="auto" w:fill="FFFFFF"/>
        </w:rPr>
      </w:pPr>
      <w:r w:rsidRPr="00770D4F">
        <w:rPr>
          <w:rFonts w:ascii="Times New Roman" w:hAnsi="Times New Roman" w:cs="Times New Roman"/>
          <w:shd w:val="clear" w:color="auto" w:fill="FFFFFF"/>
        </w:rPr>
        <w:t>---------------------------------</w:t>
      </w:r>
    </w:p>
    <w:p w:rsidR="00AD25D5" w:rsidRPr="00770D4F" w:rsidRDefault="00AD25D5" w:rsidP="00AD25D5">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01 - GND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 pot</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02 - VCC             +5V, pot</w:t>
      </w:r>
    </w:p>
    <w:p w:rsidR="00AD25D5" w:rsidRPr="00770D4F" w:rsidRDefault="00AD25D5" w:rsidP="00AD25D5">
      <w:pPr>
        <w:spacing w:line="360" w:lineRule="auto"/>
        <w:jc w:val="center"/>
        <w:rPr>
          <w:rFonts w:ascii="Times New Roman" w:hAnsi="Times New Roman" w:cs="Times New Roman"/>
          <w:shd w:val="clear" w:color="auto" w:fill="FFFFFF"/>
        </w:rPr>
      </w:pPr>
      <w:r w:rsidRPr="00770D4F">
        <w:rPr>
          <w:rFonts w:ascii="Times New Roman" w:hAnsi="Times New Roman" w:cs="Times New Roman"/>
          <w:shd w:val="clear" w:color="auto" w:fill="FFFFFF"/>
        </w:rPr>
        <w:t xml:space="preserve">03 - Contrast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Pot wiper</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04 - RS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Pin8 (P2.0)</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05 - R/W             GND</w:t>
      </w:r>
    </w:p>
    <w:p w:rsidR="00AD25D5" w:rsidRPr="00770D4F" w:rsidRDefault="00AD25D5" w:rsidP="00AD25D5">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06 - EN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Pin9 (P2.1)</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07 - DB0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08 - DB1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09 - DB2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10 - DB3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11 - DB4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Pin10 (P2.2)</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12 - DB5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Pin11 (P2.3)</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13 - DB6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Pin12 (P2.4)</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14 - DB7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Pin13 (P2.5)</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15 - BL+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+5V</w:t>
      </w:r>
    </w:p>
    <w:p w:rsidR="00AD25D5" w:rsidRPr="00770D4F" w:rsidRDefault="00AD25D5" w:rsidP="00AD25D5">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16 - BL-        </w:t>
      </w:r>
      <w:r>
        <w:rPr>
          <w:rFonts w:ascii="Times New Roman" w:hAnsi="Times New Roman" w:cs="Times New Roman"/>
          <w:shd w:val="clear" w:color="auto" w:fill="FFFFFF"/>
        </w:rPr>
        <w:t xml:space="preserve">   </w:t>
      </w:r>
      <w:r w:rsidRPr="00770D4F">
        <w:rPr>
          <w:rFonts w:ascii="Times New Roman" w:hAnsi="Times New Roman" w:cs="Times New Roman"/>
          <w:shd w:val="clear" w:color="auto" w:fill="FFFFFF"/>
        </w:rPr>
        <w:t xml:space="preserve">     GND</w:t>
      </w:r>
    </w:p>
    <w:p w:rsidR="00AD25D5" w:rsidRPr="0015611D" w:rsidRDefault="00AD25D5" w:rsidP="00AD25D5">
      <w:pPr>
        <w:spacing w:line="360" w:lineRule="auto"/>
        <w:jc w:val="center"/>
        <w:rPr>
          <w:rFonts w:ascii="Times New Roman" w:hAnsi="Times New Roman" w:cs="Times New Roman"/>
          <w:shd w:val="clear" w:color="auto" w:fill="FFFFFF"/>
        </w:rPr>
      </w:pPr>
      <w:r w:rsidRPr="00770D4F">
        <w:rPr>
          <w:rFonts w:ascii="Times New Roman" w:hAnsi="Times New Roman" w:cs="Times New Roman"/>
          <w:shd w:val="clear" w:color="auto" w:fill="FFFFFF"/>
        </w:rPr>
        <w:t>=================================</w:t>
      </w:r>
    </w:p>
    <w:p w:rsidR="00AD25D5" w:rsidRPr="00AD25D5" w:rsidRDefault="00AD25D5" w:rsidP="00AD25D5">
      <w:pPr>
        <w:jc w:val="both"/>
        <w:rPr>
          <w:rFonts w:cstheme="minorHAnsi"/>
        </w:rPr>
      </w:pPr>
    </w:p>
    <w:p w:rsidR="00C52264" w:rsidRPr="00C52264" w:rsidRDefault="00A65919" w:rsidP="00A65919">
      <w:pPr>
        <w:pStyle w:val="ListParagraph"/>
        <w:numPr>
          <w:ilvl w:val="0"/>
          <w:numId w:val="14"/>
        </w:numPr>
        <w:jc w:val="both"/>
        <w:rPr>
          <w:rFonts w:asciiTheme="minorHAnsi" w:hAnsiTheme="minorHAnsi" w:cstheme="minorHAnsi"/>
        </w:rPr>
      </w:pPr>
      <w:r>
        <w:rPr>
          <w:rFonts w:asciiTheme="minorHAnsi" w:hAnsiTheme="minorHAnsi" w:cstheme="minorHAnsi"/>
          <w:shd w:val="clear" w:color="auto" w:fill="FFFFFF"/>
        </w:rPr>
        <w:t>Pins 15 and 16, 17 and 18 are responsible for the backlight control of the LCD. Here Pin-15 needs to be connected to 5V V</w:t>
      </w:r>
      <w:r>
        <w:rPr>
          <w:rFonts w:asciiTheme="minorHAnsi" w:hAnsiTheme="minorHAnsi" w:cstheme="minorHAnsi"/>
          <w:shd w:val="clear" w:color="auto" w:fill="FFFFFF"/>
          <w:vertAlign w:val="subscript"/>
        </w:rPr>
        <w:t xml:space="preserve">cc </w:t>
      </w:r>
      <w:r>
        <w:rPr>
          <w:rFonts w:asciiTheme="minorHAnsi" w:hAnsiTheme="minorHAnsi" w:cstheme="minorHAnsi"/>
          <w:shd w:val="clear" w:color="auto" w:fill="FFFFFF"/>
        </w:rPr>
        <w:t xml:space="preserve">and connecting the ground to Pin 16 gives a Red backlight, whereas connecting the ground to Pin 17 or 18 gives Green and Blue colored backlights respectively. Note that the LCD backlight intensity might be high due to which your results on the LCD would not be visible, which is why we need a potentiometer to dim the brightness of the LCD backlight. </w:t>
      </w:r>
    </w:p>
    <w:p w:rsidR="00A65919" w:rsidRPr="008A405C" w:rsidRDefault="00A65919" w:rsidP="00A65919">
      <w:pPr>
        <w:pStyle w:val="ListParagraph"/>
        <w:numPr>
          <w:ilvl w:val="0"/>
          <w:numId w:val="14"/>
        </w:numPr>
        <w:jc w:val="both"/>
        <w:rPr>
          <w:rFonts w:asciiTheme="minorHAnsi" w:hAnsiTheme="minorHAnsi" w:cstheme="minorHAnsi"/>
        </w:rPr>
      </w:pPr>
      <w:r>
        <w:rPr>
          <w:rFonts w:asciiTheme="minorHAnsi" w:hAnsiTheme="minorHAnsi" w:cstheme="minorHAnsi"/>
          <w:shd w:val="clear" w:color="auto" w:fill="FFFFFF"/>
        </w:rPr>
        <w:t>To adjust the backlight of the LCD</w:t>
      </w:r>
      <w:r w:rsidR="00C52264">
        <w:rPr>
          <w:rFonts w:asciiTheme="minorHAnsi" w:hAnsiTheme="minorHAnsi" w:cstheme="minorHAnsi"/>
          <w:shd w:val="clear" w:color="auto" w:fill="FFFFFF"/>
        </w:rPr>
        <w:t>, rotate the</w:t>
      </w:r>
      <w:r w:rsidR="008A405C">
        <w:rPr>
          <w:rFonts w:asciiTheme="minorHAnsi" w:hAnsiTheme="minorHAnsi" w:cstheme="minorHAnsi"/>
          <w:shd w:val="clear" w:color="auto" w:fill="FFFFFF"/>
        </w:rPr>
        <w:t xml:space="preserve"> potentiometer in the direction in which you can see the digital block brighter and clear.</w:t>
      </w:r>
    </w:p>
    <w:p w:rsidR="008A405C" w:rsidRDefault="008A405C" w:rsidP="008A405C">
      <w:pPr>
        <w:jc w:val="both"/>
        <w:rPr>
          <w:rFonts w:cstheme="minorHAnsi"/>
        </w:rPr>
      </w:pPr>
    </w:p>
    <w:p w:rsidR="008A405C" w:rsidRDefault="008A405C" w:rsidP="008A405C">
      <w:pPr>
        <w:jc w:val="center"/>
        <w:rPr>
          <w:rFonts w:cstheme="minorHAnsi"/>
        </w:rPr>
      </w:pPr>
      <w:r>
        <w:rPr>
          <w:rFonts w:cstheme="minorHAnsi"/>
          <w:noProof/>
        </w:rPr>
        <w:drawing>
          <wp:inline distT="0" distB="0" distL="0" distR="0">
            <wp:extent cx="2785145" cy="1288592"/>
            <wp:effectExtent l="19050" t="19050" r="15240" b="26035"/>
            <wp:docPr id="7" name="Picture 7"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3-26 at 7.13.03 PM.jpeg"/>
                    <pic:cNvPicPr/>
                  </pic:nvPicPr>
                  <pic:blipFill rotWithShape="1">
                    <a:blip r:embed="rId14" cstate="print">
                      <a:extLst>
                        <a:ext uri="{28A0092B-C50C-407E-A947-70E740481C1C}">
                          <a14:useLocalDpi xmlns:a14="http://schemas.microsoft.com/office/drawing/2010/main" val="0"/>
                        </a:ext>
                      </a:extLst>
                    </a:blip>
                    <a:srcRect l="13668" t="56354" r="15578"/>
                    <a:stretch/>
                  </pic:blipFill>
                  <pic:spPr bwMode="auto">
                    <a:xfrm>
                      <a:off x="0" y="0"/>
                      <a:ext cx="2796206" cy="12937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816F1" w:rsidRDefault="008A405C" w:rsidP="008A405C">
      <w:pPr>
        <w:jc w:val="center"/>
        <w:rPr>
          <w:rFonts w:cstheme="minorHAnsi"/>
        </w:rPr>
      </w:pPr>
      <w:r>
        <w:rPr>
          <w:rFonts w:cstheme="minorHAnsi"/>
        </w:rPr>
        <w:t>Fig 9.6- LCD backlight brightness reduced to give clearer view of digital blocks</w:t>
      </w:r>
    </w:p>
    <w:p w:rsidR="00AF1352" w:rsidRPr="00AF1352" w:rsidRDefault="00AF1352" w:rsidP="00AF1352">
      <w:pPr>
        <w:spacing w:after="40"/>
        <w:rPr>
          <w:rFonts w:cstheme="minorHAnsi"/>
        </w:rPr>
      </w:pPr>
      <w:r w:rsidRPr="00D80F16">
        <w:rPr>
          <w:rFonts w:cstheme="minorHAnsi"/>
          <w:bCs/>
          <w:u w:val="single"/>
        </w:rPr>
        <w:lastRenderedPageBreak/>
        <w:t xml:space="preserve">Part </w:t>
      </w:r>
      <w:r w:rsidR="00FA0F6F">
        <w:rPr>
          <w:rFonts w:cstheme="minorHAnsi"/>
          <w:bCs/>
          <w:u w:val="single"/>
        </w:rPr>
        <w:t>3- Displaying Results on the LCD</w:t>
      </w:r>
    </w:p>
    <w:p w:rsidR="002A7493" w:rsidRDefault="00AF1352" w:rsidP="00E61B10">
      <w:pPr>
        <w:pStyle w:val="ListParagraph"/>
        <w:numPr>
          <w:ilvl w:val="0"/>
          <w:numId w:val="14"/>
        </w:numPr>
        <w:spacing w:after="40"/>
        <w:rPr>
          <w:rFonts w:asciiTheme="minorHAnsi" w:hAnsiTheme="minorHAnsi" w:cstheme="minorHAnsi"/>
        </w:rPr>
      </w:pPr>
      <w:r>
        <w:rPr>
          <w:rFonts w:asciiTheme="minorHAnsi" w:hAnsiTheme="minorHAnsi" w:cstheme="minorHAnsi"/>
        </w:rPr>
        <w:t>After interfacing the LCD with your LaunchPad and connecting it to your Laptop, open En</w:t>
      </w:r>
      <w:r w:rsidR="00137C18">
        <w:rPr>
          <w:rFonts w:asciiTheme="minorHAnsi" w:hAnsiTheme="minorHAnsi" w:cstheme="minorHAnsi"/>
        </w:rPr>
        <w:t>ergia and go to Files</w:t>
      </w:r>
      <w:r w:rsidR="00281FB8">
        <w:rPr>
          <w:rFonts w:asciiTheme="minorHAnsi" w:hAnsiTheme="minorHAnsi" w:cstheme="minorHAnsi"/>
        </w:rPr>
        <w:t xml:space="preserve"> </w:t>
      </w:r>
      <w:r w:rsidR="00281FB8" w:rsidRPr="00281FB8">
        <w:rPr>
          <w:rFonts w:asciiTheme="minorHAnsi" w:hAnsiTheme="minorHAnsi" w:cstheme="minorHAnsi"/>
        </w:rPr>
        <w:sym w:font="Wingdings" w:char="F0E0"/>
      </w:r>
      <w:r w:rsidR="00137C18">
        <w:rPr>
          <w:rFonts w:asciiTheme="minorHAnsi" w:hAnsiTheme="minorHAnsi" w:cstheme="minorHAnsi"/>
        </w:rPr>
        <w:t>Examples</w:t>
      </w:r>
      <w:r w:rsidR="00281FB8" w:rsidRPr="00281FB8">
        <w:rPr>
          <w:rFonts w:asciiTheme="minorHAnsi" w:hAnsiTheme="minorHAnsi" w:cstheme="minorHAnsi"/>
        </w:rPr>
        <w:sym w:font="Wingdings" w:char="F0E0"/>
      </w:r>
      <w:r w:rsidR="00281FB8">
        <w:rPr>
          <w:rFonts w:asciiTheme="minorHAnsi" w:hAnsiTheme="minorHAnsi" w:cstheme="minorHAnsi"/>
        </w:rPr>
        <w:t xml:space="preserve"> Liquid Crystal</w:t>
      </w:r>
      <w:r w:rsidR="00281FB8" w:rsidRPr="00281FB8">
        <w:rPr>
          <w:rFonts w:asciiTheme="minorHAnsi" w:hAnsiTheme="minorHAnsi" w:cstheme="minorHAnsi"/>
        </w:rPr>
        <w:sym w:font="Wingdings" w:char="F0E0"/>
      </w:r>
      <w:r w:rsidR="00281FB8">
        <w:rPr>
          <w:rFonts w:asciiTheme="minorHAnsi" w:hAnsiTheme="minorHAnsi" w:cstheme="minorHAnsi"/>
        </w:rPr>
        <w:t>Hello World</w:t>
      </w:r>
    </w:p>
    <w:p w:rsidR="00281FB8" w:rsidRDefault="00281FB8" w:rsidP="00281FB8">
      <w:pPr>
        <w:spacing w:after="40"/>
        <w:ind w:left="360"/>
        <w:jc w:val="center"/>
        <w:rPr>
          <w:rFonts w:cstheme="minorHAnsi"/>
        </w:rPr>
      </w:pPr>
      <w:r>
        <w:rPr>
          <w:noProof/>
        </w:rPr>
        <w:drawing>
          <wp:inline distT="0" distB="0" distL="0" distR="0" wp14:anchorId="21E603DE" wp14:editId="4CE8C4F1">
            <wp:extent cx="2558415" cy="3397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1405" b="8842"/>
                    <a:stretch/>
                  </pic:blipFill>
                  <pic:spPr bwMode="auto">
                    <a:xfrm>
                      <a:off x="0" y="0"/>
                      <a:ext cx="2558642" cy="3397842"/>
                    </a:xfrm>
                    <a:prstGeom prst="rect">
                      <a:avLst/>
                    </a:prstGeom>
                    <a:ln>
                      <a:noFill/>
                    </a:ln>
                    <a:extLst>
                      <a:ext uri="{53640926-AAD7-44D8-BBD7-CCE9431645EC}">
                        <a14:shadowObscured xmlns:a14="http://schemas.microsoft.com/office/drawing/2010/main"/>
                      </a:ext>
                    </a:extLst>
                  </pic:spPr>
                </pic:pic>
              </a:graphicData>
            </a:graphic>
          </wp:inline>
        </w:drawing>
      </w:r>
    </w:p>
    <w:p w:rsidR="00281FB8" w:rsidRDefault="00281FB8" w:rsidP="00281FB8">
      <w:pPr>
        <w:spacing w:after="40"/>
        <w:ind w:left="360"/>
        <w:jc w:val="center"/>
        <w:rPr>
          <w:rFonts w:cstheme="minorHAnsi"/>
        </w:rPr>
      </w:pPr>
      <w:r>
        <w:rPr>
          <w:rFonts w:cstheme="minorHAnsi"/>
        </w:rPr>
        <w:t>Fig 9.7</w:t>
      </w:r>
      <w:r w:rsidR="00450CB5">
        <w:rPr>
          <w:rFonts w:cstheme="minorHAnsi"/>
        </w:rPr>
        <w:t>- Opening the Hello World built-in program in the LiquidCrystal Library</w:t>
      </w:r>
    </w:p>
    <w:p w:rsidR="00450CB5" w:rsidRPr="00281FB8" w:rsidRDefault="00450CB5" w:rsidP="00450CB5">
      <w:pPr>
        <w:spacing w:after="40"/>
        <w:jc w:val="both"/>
        <w:rPr>
          <w:rFonts w:cstheme="minorHAnsi"/>
        </w:rPr>
      </w:pPr>
    </w:p>
    <w:p w:rsidR="009F623C" w:rsidRDefault="00450CB5" w:rsidP="00E61B10">
      <w:pPr>
        <w:pStyle w:val="ListParagraph"/>
        <w:numPr>
          <w:ilvl w:val="0"/>
          <w:numId w:val="14"/>
        </w:numPr>
        <w:spacing w:after="40"/>
        <w:rPr>
          <w:rFonts w:asciiTheme="minorHAnsi" w:hAnsiTheme="minorHAnsi" w:cstheme="minorHAnsi"/>
        </w:rPr>
      </w:pPr>
      <w:r>
        <w:rPr>
          <w:rFonts w:asciiTheme="minorHAnsi" w:hAnsiTheme="minorHAnsi" w:cstheme="minorHAnsi"/>
        </w:rPr>
        <w:t>Go through the Library Program and Upload the code on your LCD to check whether Hello World pops up on your LCD or not? If it does, it means that your connections are correct, and you can move further and complete the remaining requirements.</w:t>
      </w:r>
    </w:p>
    <w:p w:rsidR="0089293D" w:rsidRDefault="00450CB5" w:rsidP="0089293D">
      <w:pPr>
        <w:pStyle w:val="ListParagraph"/>
        <w:numPr>
          <w:ilvl w:val="0"/>
          <w:numId w:val="14"/>
        </w:numPr>
        <w:spacing w:after="40"/>
        <w:rPr>
          <w:rFonts w:asciiTheme="minorHAnsi" w:hAnsiTheme="minorHAnsi" w:cstheme="minorHAnsi"/>
        </w:rPr>
      </w:pPr>
      <w:r>
        <w:rPr>
          <w:rFonts w:asciiTheme="minorHAnsi" w:hAnsiTheme="minorHAnsi" w:cstheme="minorHAnsi"/>
        </w:rPr>
        <w:t>You may change the color of your back-light and the results at the end would</w:t>
      </w:r>
      <w:r w:rsidR="0089293D">
        <w:rPr>
          <w:rFonts w:asciiTheme="minorHAnsi" w:hAnsiTheme="minorHAnsi" w:cstheme="minorHAnsi"/>
        </w:rPr>
        <w:t xml:space="preserve"> be as shown in Fig 9.8. Can also have other colors as background for the LCD by having 16, 17 and 18 all connected to the ground or by connecting two at a time.</w:t>
      </w:r>
    </w:p>
    <w:p w:rsidR="0089293D" w:rsidRPr="0089293D" w:rsidRDefault="0089293D" w:rsidP="0089293D">
      <w:pPr>
        <w:spacing w:after="40"/>
        <w:rPr>
          <w:rFonts w:cstheme="minorHAnsi"/>
        </w:rPr>
      </w:pPr>
    </w:p>
    <w:p w:rsidR="00450CB5" w:rsidRDefault="00450CB5" w:rsidP="00450CB5">
      <w:pPr>
        <w:spacing w:after="40"/>
        <w:rPr>
          <w:rFonts w:cstheme="minorHAnsi"/>
        </w:rPr>
      </w:pPr>
      <w:r>
        <w:rPr>
          <w:rFonts w:cstheme="minorHAnsi"/>
        </w:rPr>
        <w:t xml:space="preserve">               </w:t>
      </w:r>
      <w:r>
        <w:rPr>
          <w:rFonts w:cstheme="minorHAnsi"/>
          <w:noProof/>
        </w:rPr>
        <w:drawing>
          <wp:inline distT="0" distB="0" distL="0" distR="0">
            <wp:extent cx="1812290" cy="946785"/>
            <wp:effectExtent l="19050" t="19050" r="16510" b="24765"/>
            <wp:docPr id="18" name="Picture 18"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03-26 at 8.24.40 PM.jpeg"/>
                    <pic:cNvPicPr/>
                  </pic:nvPicPr>
                  <pic:blipFill rotWithShape="1">
                    <a:blip r:embed="rId16" cstate="print">
                      <a:extLst>
                        <a:ext uri="{28A0092B-C50C-407E-A947-70E740481C1C}">
                          <a14:useLocalDpi xmlns:a14="http://schemas.microsoft.com/office/drawing/2010/main" val="0"/>
                        </a:ext>
                      </a:extLst>
                    </a:blip>
                    <a:srcRect l="36571" t="35437" r="5301" b="29369"/>
                    <a:stretch/>
                  </pic:blipFill>
                  <pic:spPr bwMode="auto">
                    <a:xfrm>
                      <a:off x="0" y="0"/>
                      <a:ext cx="1842585" cy="9626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9293D">
        <w:rPr>
          <w:rFonts w:cstheme="minorHAnsi"/>
        </w:rPr>
        <w:t xml:space="preserve">   </w:t>
      </w:r>
      <w:r w:rsidR="0089293D">
        <w:rPr>
          <w:rFonts w:cstheme="minorHAnsi"/>
          <w:noProof/>
        </w:rPr>
        <w:drawing>
          <wp:inline distT="0" distB="0" distL="0" distR="0">
            <wp:extent cx="2011924" cy="947321"/>
            <wp:effectExtent l="19050" t="19050" r="26670" b="24765"/>
            <wp:docPr id="19" name="Picture 1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3-26 at 8.24.40 PM (1).jpeg"/>
                    <pic:cNvPicPr/>
                  </pic:nvPicPr>
                  <pic:blipFill rotWithShape="1">
                    <a:blip r:embed="rId17" cstate="print">
                      <a:extLst>
                        <a:ext uri="{28A0092B-C50C-407E-A947-70E740481C1C}">
                          <a14:useLocalDpi xmlns:a14="http://schemas.microsoft.com/office/drawing/2010/main" val="0"/>
                        </a:ext>
                      </a:extLst>
                    </a:blip>
                    <a:srcRect l="34004" t="33247" r="7189" b="33596"/>
                    <a:stretch/>
                  </pic:blipFill>
                  <pic:spPr bwMode="auto">
                    <a:xfrm>
                      <a:off x="0" y="0"/>
                      <a:ext cx="2022779" cy="9524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9293D">
        <w:rPr>
          <w:rFonts w:cstheme="minorHAnsi"/>
        </w:rPr>
        <w:t xml:space="preserve">  </w:t>
      </w:r>
      <w:r w:rsidR="0089293D">
        <w:rPr>
          <w:rFonts w:cstheme="minorHAnsi"/>
          <w:noProof/>
        </w:rPr>
        <w:drawing>
          <wp:inline distT="0" distB="0" distL="0" distR="0">
            <wp:extent cx="1893268" cy="947222"/>
            <wp:effectExtent l="19050" t="19050" r="12065" b="24765"/>
            <wp:docPr id="20" name="Picture 20"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03-26 at 8.24.40 PM (2).jpeg"/>
                    <pic:cNvPicPr/>
                  </pic:nvPicPr>
                  <pic:blipFill rotWithShape="1">
                    <a:blip r:embed="rId18" cstate="print">
                      <a:extLst>
                        <a:ext uri="{28A0092B-C50C-407E-A947-70E740481C1C}">
                          <a14:useLocalDpi xmlns:a14="http://schemas.microsoft.com/office/drawing/2010/main" val="0"/>
                        </a:ext>
                      </a:extLst>
                    </a:blip>
                    <a:srcRect l="41253" t="33412" r="6737" b="34350"/>
                    <a:stretch/>
                  </pic:blipFill>
                  <pic:spPr bwMode="auto">
                    <a:xfrm>
                      <a:off x="0" y="0"/>
                      <a:ext cx="1933522" cy="967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293D" w:rsidRDefault="0089293D" w:rsidP="0089293D">
      <w:pPr>
        <w:spacing w:after="40"/>
        <w:jc w:val="center"/>
        <w:rPr>
          <w:rFonts w:cstheme="minorHAnsi"/>
        </w:rPr>
      </w:pPr>
      <w:r>
        <w:rPr>
          <w:rFonts w:cstheme="minorHAnsi"/>
        </w:rPr>
        <w:t xml:space="preserve">Fig 9.8- Hello World Code on the LCD with Red, Green and Blue Backlights. </w:t>
      </w:r>
    </w:p>
    <w:p w:rsidR="0089293D" w:rsidRPr="00450CB5" w:rsidRDefault="0089293D" w:rsidP="0089293D">
      <w:pPr>
        <w:spacing w:after="40"/>
        <w:jc w:val="center"/>
        <w:rPr>
          <w:rFonts w:cstheme="minorHAnsi"/>
        </w:rPr>
      </w:pPr>
    </w:p>
    <w:p w:rsidR="00450CB5" w:rsidRPr="00450CB5" w:rsidRDefault="00450CB5" w:rsidP="00450CB5">
      <w:pPr>
        <w:spacing w:after="40"/>
        <w:rPr>
          <w:rFonts w:cstheme="minorHAnsi"/>
        </w:rPr>
      </w:pPr>
      <w:r w:rsidRPr="00450CB5">
        <w:rPr>
          <w:rFonts w:cstheme="minorHAnsi"/>
          <w:bCs/>
          <w:u w:val="single"/>
        </w:rPr>
        <w:t xml:space="preserve">Part 4- Displaying </w:t>
      </w:r>
      <w:r w:rsidR="0089293D">
        <w:rPr>
          <w:rFonts w:cstheme="minorHAnsi"/>
          <w:bCs/>
          <w:u w:val="single"/>
        </w:rPr>
        <w:t xml:space="preserve">Your Own Innovative </w:t>
      </w:r>
      <w:r w:rsidRPr="00450CB5">
        <w:rPr>
          <w:rFonts w:cstheme="minorHAnsi"/>
          <w:bCs/>
          <w:u w:val="single"/>
        </w:rPr>
        <w:t>Results on the LCD</w:t>
      </w:r>
    </w:p>
    <w:p w:rsidR="00450CB5" w:rsidRPr="00450CB5" w:rsidRDefault="00450CB5" w:rsidP="00450CB5">
      <w:pPr>
        <w:spacing w:after="40"/>
        <w:rPr>
          <w:rFonts w:cstheme="minorHAnsi"/>
        </w:rPr>
      </w:pPr>
    </w:p>
    <w:p w:rsidR="00450CB5" w:rsidRDefault="0089293D" w:rsidP="00E61B10">
      <w:pPr>
        <w:pStyle w:val="ListParagraph"/>
        <w:numPr>
          <w:ilvl w:val="0"/>
          <w:numId w:val="14"/>
        </w:numPr>
        <w:spacing w:after="40"/>
        <w:rPr>
          <w:rFonts w:asciiTheme="minorHAnsi" w:hAnsiTheme="minorHAnsi" w:cstheme="minorHAnsi"/>
        </w:rPr>
      </w:pPr>
      <w:r>
        <w:rPr>
          <w:rFonts w:asciiTheme="minorHAnsi" w:hAnsiTheme="minorHAnsi" w:cstheme="minorHAnsi"/>
        </w:rPr>
        <w:t>After the Hello World tr</w:t>
      </w:r>
      <w:r w:rsidR="00EE3EF5">
        <w:rPr>
          <w:rFonts w:asciiTheme="minorHAnsi" w:hAnsiTheme="minorHAnsi" w:cstheme="minorHAnsi"/>
        </w:rPr>
        <w:t>ia</w:t>
      </w:r>
      <w:r>
        <w:rPr>
          <w:rFonts w:asciiTheme="minorHAnsi" w:hAnsiTheme="minorHAnsi" w:cstheme="minorHAnsi"/>
        </w:rPr>
        <w:t>l with the LCD, now understand the requirement of each line of code in the LiquidCrystal Exampl</w:t>
      </w:r>
      <w:r w:rsidR="00EE3EF5">
        <w:rPr>
          <w:rFonts w:asciiTheme="minorHAnsi" w:hAnsiTheme="minorHAnsi" w:cstheme="minorHAnsi"/>
        </w:rPr>
        <w:t xml:space="preserve">e. </w:t>
      </w:r>
    </w:p>
    <w:p w:rsidR="00450CB5" w:rsidRDefault="00EE3EF5" w:rsidP="00EE3EF5">
      <w:pPr>
        <w:pStyle w:val="ListParagraph"/>
        <w:numPr>
          <w:ilvl w:val="0"/>
          <w:numId w:val="28"/>
        </w:numPr>
        <w:spacing w:after="40"/>
        <w:rPr>
          <w:rFonts w:asciiTheme="minorHAnsi" w:hAnsiTheme="minorHAnsi" w:cstheme="minorHAnsi"/>
        </w:rPr>
      </w:pPr>
      <w:r>
        <w:rPr>
          <w:rFonts w:asciiTheme="minorHAnsi" w:hAnsiTheme="minorHAnsi" w:cstheme="minorHAnsi"/>
        </w:rPr>
        <w:t xml:space="preserve"> To Display some message other than Hello World and change the count speed.</w:t>
      </w:r>
    </w:p>
    <w:p w:rsidR="00EE3EF5" w:rsidRDefault="00EE3EF5" w:rsidP="00EE3EF5">
      <w:pPr>
        <w:pStyle w:val="ListParagraph"/>
        <w:numPr>
          <w:ilvl w:val="0"/>
          <w:numId w:val="28"/>
        </w:numPr>
        <w:spacing w:after="40"/>
        <w:rPr>
          <w:rFonts w:asciiTheme="minorHAnsi" w:hAnsiTheme="minorHAnsi" w:cstheme="minorHAnsi"/>
        </w:rPr>
      </w:pPr>
      <w:r>
        <w:rPr>
          <w:rFonts w:asciiTheme="minorHAnsi" w:hAnsiTheme="minorHAnsi" w:cstheme="minorHAnsi"/>
        </w:rPr>
        <w:t>9 marks- Scroll your message with a delay enough to read each word being scrolled. Depending upon how well your message is scrolling you will be graded.</w:t>
      </w:r>
    </w:p>
    <w:p w:rsidR="00EE3EF5" w:rsidRPr="00297281" w:rsidRDefault="00297281" w:rsidP="00297281">
      <w:pPr>
        <w:pStyle w:val="ListParagraph"/>
        <w:numPr>
          <w:ilvl w:val="0"/>
          <w:numId w:val="28"/>
        </w:numPr>
        <w:spacing w:after="40"/>
        <w:jc w:val="both"/>
        <w:rPr>
          <w:rFonts w:asciiTheme="minorHAnsi" w:hAnsiTheme="minorHAnsi" w:cstheme="minorHAnsi"/>
          <w:b/>
        </w:rPr>
      </w:pPr>
      <w:bookmarkStart w:id="0" w:name="_GoBack"/>
      <w:bookmarkEnd w:id="0"/>
      <w:r w:rsidRPr="00297281">
        <w:rPr>
          <w:rFonts w:asciiTheme="minorHAnsi" w:hAnsiTheme="minorHAnsi" w:cstheme="minorHAnsi"/>
          <w:b/>
        </w:rPr>
        <w:lastRenderedPageBreak/>
        <w:t xml:space="preserve">Write a program, which upon execution, prints up some text and when the PUSH BUTTON is pressed, a </w:t>
      </w:r>
      <w:r>
        <w:rPr>
          <w:rFonts w:asciiTheme="minorHAnsi" w:hAnsiTheme="minorHAnsi" w:cstheme="minorHAnsi"/>
          <w:b/>
        </w:rPr>
        <w:t>SCROLLING</w:t>
      </w:r>
      <w:r w:rsidRPr="00297281">
        <w:rPr>
          <w:rFonts w:asciiTheme="minorHAnsi" w:hAnsiTheme="minorHAnsi" w:cstheme="minorHAnsi"/>
          <w:b/>
        </w:rPr>
        <w:t xml:space="preserve"> text comes up. You can choose your own text. </w:t>
      </w:r>
    </w:p>
    <w:p w:rsidR="00297281" w:rsidRDefault="00297281" w:rsidP="00297281">
      <w:pPr>
        <w:pStyle w:val="ListParagraph"/>
        <w:spacing w:after="40"/>
        <w:ind w:left="1440"/>
        <w:rPr>
          <w:rFonts w:asciiTheme="minorHAnsi" w:hAnsiTheme="minorHAnsi" w:cstheme="minorHAnsi"/>
        </w:rPr>
      </w:pPr>
      <w:r>
        <w:rPr>
          <w:rFonts w:asciiTheme="minorHAnsi" w:hAnsiTheme="minorHAnsi" w:cstheme="minorHAnsi"/>
        </w:rPr>
        <w:t>Note: You do not need to change any connections that you have already made. Controlling an LCD using a PUSH BUTTON can be done completely by coding in Energia. If you did your homework on your own and understood the LCD interfacing program, it can be done easily. You make take help from the web</w:t>
      </w:r>
      <w:r w:rsidR="004E7923">
        <w:rPr>
          <w:rFonts w:asciiTheme="minorHAnsi" w:hAnsiTheme="minorHAnsi" w:cstheme="minorHAnsi"/>
        </w:rPr>
        <w:t xml:space="preserve"> or the given examples</w:t>
      </w:r>
      <w:r>
        <w:rPr>
          <w:rFonts w:asciiTheme="minorHAnsi" w:hAnsiTheme="minorHAnsi" w:cstheme="minorHAnsi"/>
        </w:rPr>
        <w:t xml:space="preserve"> if you need to.</w:t>
      </w:r>
    </w:p>
    <w:p w:rsidR="004E7923" w:rsidRDefault="004E7923" w:rsidP="00297281">
      <w:pPr>
        <w:pStyle w:val="ListParagraph"/>
        <w:spacing w:after="40"/>
        <w:ind w:left="1440"/>
        <w:rPr>
          <w:rFonts w:asciiTheme="minorHAnsi" w:hAnsiTheme="minorHAnsi" w:cstheme="minorHAnsi"/>
        </w:rPr>
      </w:pPr>
      <w:r>
        <w:rPr>
          <w:rFonts w:asciiTheme="minorHAnsi" w:hAnsiTheme="minorHAnsi" w:cstheme="minorHAnsi"/>
        </w:rPr>
        <w:t>Hint: You do not need to declare any output pins in the setup, only the pushbutton has to be declared as an input. Also make sure to clear the data on the LCD using lcd.clear() before printing on the LCD as you do not want your previous data overwriting the current line that you want to print.</w:t>
      </w:r>
    </w:p>
    <w:p w:rsidR="00450CB5" w:rsidRPr="004E7923" w:rsidRDefault="00297281" w:rsidP="004E7923">
      <w:pPr>
        <w:pStyle w:val="ListParagraph"/>
        <w:spacing w:after="40"/>
        <w:ind w:left="1440"/>
        <w:jc w:val="both"/>
        <w:rPr>
          <w:rFonts w:asciiTheme="minorHAnsi" w:hAnsiTheme="minorHAnsi" w:cstheme="minorHAnsi"/>
        </w:rPr>
      </w:pPr>
      <w:r>
        <w:rPr>
          <w:rFonts w:asciiTheme="minorHAnsi" w:hAnsiTheme="minorHAnsi" w:cstheme="minorHAnsi"/>
        </w:rPr>
        <w:t xml:space="preserve">Depending upon how well you control your LCD, you will be awarded 10 or 11 points, which means, you can earn an extra point on this lab if you get an 11/10. </w:t>
      </w:r>
    </w:p>
    <w:p w:rsidR="0001714B" w:rsidRDefault="0001714B" w:rsidP="0001714B">
      <w:pPr>
        <w:jc w:val="both"/>
        <w:rPr>
          <w:rFonts w:cstheme="minorHAnsi"/>
          <w:bCs/>
          <w:u w:val="single"/>
        </w:rPr>
      </w:pPr>
    </w:p>
    <w:p w:rsidR="00492635" w:rsidRPr="0001714B" w:rsidRDefault="00492635" w:rsidP="0001714B">
      <w:pPr>
        <w:jc w:val="both"/>
        <w:rPr>
          <w:rFonts w:cstheme="minorHAnsi"/>
          <w:bCs/>
          <w:u w:val="single"/>
        </w:rPr>
      </w:pPr>
    </w:p>
    <w:sectPr w:rsidR="00492635" w:rsidRPr="0001714B" w:rsidSect="00D0127E">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7A3" w:rsidRDefault="008B47A3" w:rsidP="0052364A">
      <w:r>
        <w:separator/>
      </w:r>
    </w:p>
  </w:endnote>
  <w:endnote w:type="continuationSeparator" w:id="0">
    <w:p w:rsidR="008B47A3" w:rsidRDefault="008B47A3" w:rsidP="00523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7A3" w:rsidRDefault="008B47A3" w:rsidP="0052364A">
      <w:r>
        <w:separator/>
      </w:r>
    </w:p>
  </w:footnote>
  <w:footnote w:type="continuationSeparator" w:id="0">
    <w:p w:rsidR="008B47A3" w:rsidRDefault="008B47A3" w:rsidP="005236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1CCB"/>
    <w:multiLevelType w:val="hybridMultilevel"/>
    <w:tmpl w:val="90766186"/>
    <w:lvl w:ilvl="0" w:tplc="0B425C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B586C"/>
    <w:multiLevelType w:val="hybridMultilevel"/>
    <w:tmpl w:val="C26C4250"/>
    <w:lvl w:ilvl="0" w:tplc="572E09B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A10E2"/>
    <w:multiLevelType w:val="hybridMultilevel"/>
    <w:tmpl w:val="C53E6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2343"/>
    <w:multiLevelType w:val="hybridMultilevel"/>
    <w:tmpl w:val="DE527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C719B"/>
    <w:multiLevelType w:val="hybridMultilevel"/>
    <w:tmpl w:val="55004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80962"/>
    <w:multiLevelType w:val="hybridMultilevel"/>
    <w:tmpl w:val="6A2A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A1A6B"/>
    <w:multiLevelType w:val="hybridMultilevel"/>
    <w:tmpl w:val="55249C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A2490"/>
    <w:multiLevelType w:val="hybridMultilevel"/>
    <w:tmpl w:val="DB76E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3588C"/>
    <w:multiLevelType w:val="hybridMultilevel"/>
    <w:tmpl w:val="77765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853A8"/>
    <w:multiLevelType w:val="hybridMultilevel"/>
    <w:tmpl w:val="2196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A0EFB"/>
    <w:multiLevelType w:val="hybridMultilevel"/>
    <w:tmpl w:val="2BFC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447B0"/>
    <w:multiLevelType w:val="hybridMultilevel"/>
    <w:tmpl w:val="DFF6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37EDD"/>
    <w:multiLevelType w:val="hybridMultilevel"/>
    <w:tmpl w:val="87A8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E4181"/>
    <w:multiLevelType w:val="hybridMultilevel"/>
    <w:tmpl w:val="53B4B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CD235B"/>
    <w:multiLevelType w:val="hybridMultilevel"/>
    <w:tmpl w:val="28580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0259B"/>
    <w:multiLevelType w:val="hybridMultilevel"/>
    <w:tmpl w:val="BACE2B58"/>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E83017"/>
    <w:multiLevelType w:val="hybridMultilevel"/>
    <w:tmpl w:val="5D32B4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C2A31"/>
    <w:multiLevelType w:val="hybridMultilevel"/>
    <w:tmpl w:val="BF00EB2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37A99"/>
    <w:multiLevelType w:val="hybridMultilevel"/>
    <w:tmpl w:val="47F28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4037ED"/>
    <w:multiLevelType w:val="hybridMultilevel"/>
    <w:tmpl w:val="29482254"/>
    <w:lvl w:ilvl="0" w:tplc="5BFC5024">
      <w:start w:val="1"/>
      <w:numFmt w:val="upperLetter"/>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9402A"/>
    <w:multiLevelType w:val="hybridMultilevel"/>
    <w:tmpl w:val="998AAD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FCD7AF8"/>
    <w:multiLevelType w:val="hybridMultilevel"/>
    <w:tmpl w:val="95D2F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533C2"/>
    <w:multiLevelType w:val="hybridMultilevel"/>
    <w:tmpl w:val="A04E6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46734"/>
    <w:multiLevelType w:val="hybridMultilevel"/>
    <w:tmpl w:val="069AB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3322449"/>
    <w:multiLevelType w:val="hybridMultilevel"/>
    <w:tmpl w:val="707E22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FD5266"/>
    <w:multiLevelType w:val="hybridMultilevel"/>
    <w:tmpl w:val="A30208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CEC478F"/>
    <w:multiLevelType w:val="hybridMultilevel"/>
    <w:tmpl w:val="38B27AEE"/>
    <w:lvl w:ilvl="0" w:tplc="572E0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6016C2"/>
    <w:multiLevelType w:val="hybridMultilevel"/>
    <w:tmpl w:val="357C2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6"/>
  </w:num>
  <w:num w:numId="4">
    <w:abstractNumId w:val="17"/>
  </w:num>
  <w:num w:numId="5">
    <w:abstractNumId w:val="18"/>
  </w:num>
  <w:num w:numId="6">
    <w:abstractNumId w:val="22"/>
  </w:num>
  <w:num w:numId="7">
    <w:abstractNumId w:val="3"/>
  </w:num>
  <w:num w:numId="8">
    <w:abstractNumId w:val="25"/>
  </w:num>
  <w:num w:numId="9">
    <w:abstractNumId w:val="8"/>
  </w:num>
  <w:num w:numId="10">
    <w:abstractNumId w:val="24"/>
  </w:num>
  <w:num w:numId="11">
    <w:abstractNumId w:val="14"/>
  </w:num>
  <w:num w:numId="12">
    <w:abstractNumId w:val="27"/>
  </w:num>
  <w:num w:numId="13">
    <w:abstractNumId w:val="10"/>
  </w:num>
  <w:num w:numId="14">
    <w:abstractNumId w:val="16"/>
  </w:num>
  <w:num w:numId="15">
    <w:abstractNumId w:val="11"/>
  </w:num>
  <w:num w:numId="16">
    <w:abstractNumId w:val="12"/>
  </w:num>
  <w:num w:numId="17">
    <w:abstractNumId w:val="0"/>
  </w:num>
  <w:num w:numId="18">
    <w:abstractNumId w:val="26"/>
  </w:num>
  <w:num w:numId="19">
    <w:abstractNumId w:val="2"/>
  </w:num>
  <w:num w:numId="20">
    <w:abstractNumId w:val="5"/>
  </w:num>
  <w:num w:numId="21">
    <w:abstractNumId w:val="9"/>
  </w:num>
  <w:num w:numId="22">
    <w:abstractNumId w:val="1"/>
  </w:num>
  <w:num w:numId="23">
    <w:abstractNumId w:val="21"/>
  </w:num>
  <w:num w:numId="24">
    <w:abstractNumId w:val="4"/>
  </w:num>
  <w:num w:numId="25">
    <w:abstractNumId w:val="23"/>
  </w:num>
  <w:num w:numId="26">
    <w:abstractNumId w:val="20"/>
  </w:num>
  <w:num w:numId="27">
    <w:abstractNumId w:val="15"/>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A8F"/>
    <w:rsid w:val="00012833"/>
    <w:rsid w:val="0001714B"/>
    <w:rsid w:val="00017C02"/>
    <w:rsid w:val="00024A9A"/>
    <w:rsid w:val="0003205D"/>
    <w:rsid w:val="00043602"/>
    <w:rsid w:val="00046002"/>
    <w:rsid w:val="00054032"/>
    <w:rsid w:val="00076014"/>
    <w:rsid w:val="0008190A"/>
    <w:rsid w:val="000A748A"/>
    <w:rsid w:val="000E424B"/>
    <w:rsid w:val="00120E2A"/>
    <w:rsid w:val="00135B07"/>
    <w:rsid w:val="00137C18"/>
    <w:rsid w:val="0014243D"/>
    <w:rsid w:val="00162B28"/>
    <w:rsid w:val="001736AB"/>
    <w:rsid w:val="001C6726"/>
    <w:rsid w:val="001D05C1"/>
    <w:rsid w:val="001D7C5F"/>
    <w:rsid w:val="001E5495"/>
    <w:rsid w:val="001E66E8"/>
    <w:rsid w:val="00222D5D"/>
    <w:rsid w:val="00243161"/>
    <w:rsid w:val="00276505"/>
    <w:rsid w:val="00281462"/>
    <w:rsid w:val="00281FB8"/>
    <w:rsid w:val="00287914"/>
    <w:rsid w:val="00293A32"/>
    <w:rsid w:val="00297281"/>
    <w:rsid w:val="002A7493"/>
    <w:rsid w:val="002C783E"/>
    <w:rsid w:val="002E0077"/>
    <w:rsid w:val="00315F65"/>
    <w:rsid w:val="003572AC"/>
    <w:rsid w:val="0036103C"/>
    <w:rsid w:val="00382BEE"/>
    <w:rsid w:val="0038416C"/>
    <w:rsid w:val="003B5795"/>
    <w:rsid w:val="003C684D"/>
    <w:rsid w:val="003E201F"/>
    <w:rsid w:val="003E3A0C"/>
    <w:rsid w:val="003F1EA8"/>
    <w:rsid w:val="00401188"/>
    <w:rsid w:val="00414DCD"/>
    <w:rsid w:val="00430446"/>
    <w:rsid w:val="00435A1C"/>
    <w:rsid w:val="00450CB5"/>
    <w:rsid w:val="00453D75"/>
    <w:rsid w:val="00460483"/>
    <w:rsid w:val="004769A4"/>
    <w:rsid w:val="00491AA4"/>
    <w:rsid w:val="00492635"/>
    <w:rsid w:val="004E7923"/>
    <w:rsid w:val="004F05D3"/>
    <w:rsid w:val="004F26AD"/>
    <w:rsid w:val="005108BF"/>
    <w:rsid w:val="0052364A"/>
    <w:rsid w:val="00551AA7"/>
    <w:rsid w:val="005556CD"/>
    <w:rsid w:val="005754CA"/>
    <w:rsid w:val="00585B84"/>
    <w:rsid w:val="00594252"/>
    <w:rsid w:val="005A4C45"/>
    <w:rsid w:val="005B21E3"/>
    <w:rsid w:val="005C1E9E"/>
    <w:rsid w:val="005D22D7"/>
    <w:rsid w:val="005E09DD"/>
    <w:rsid w:val="00613FC3"/>
    <w:rsid w:val="00617B47"/>
    <w:rsid w:val="00623002"/>
    <w:rsid w:val="00662CBD"/>
    <w:rsid w:val="0066334F"/>
    <w:rsid w:val="00672C00"/>
    <w:rsid w:val="00673AE2"/>
    <w:rsid w:val="006B2A8F"/>
    <w:rsid w:val="006B4EE0"/>
    <w:rsid w:val="006B7C49"/>
    <w:rsid w:val="006C6345"/>
    <w:rsid w:val="006D679A"/>
    <w:rsid w:val="006E37CC"/>
    <w:rsid w:val="007322AD"/>
    <w:rsid w:val="0075231C"/>
    <w:rsid w:val="0077060F"/>
    <w:rsid w:val="00787330"/>
    <w:rsid w:val="0079762F"/>
    <w:rsid w:val="007A1437"/>
    <w:rsid w:val="007C01AD"/>
    <w:rsid w:val="007C648C"/>
    <w:rsid w:val="0082301D"/>
    <w:rsid w:val="00843331"/>
    <w:rsid w:val="00876572"/>
    <w:rsid w:val="00876A89"/>
    <w:rsid w:val="0089286E"/>
    <w:rsid w:val="0089293D"/>
    <w:rsid w:val="00897B3D"/>
    <w:rsid w:val="008A405C"/>
    <w:rsid w:val="008B47A3"/>
    <w:rsid w:val="008D1FD5"/>
    <w:rsid w:val="008D61B2"/>
    <w:rsid w:val="008F260F"/>
    <w:rsid w:val="00900583"/>
    <w:rsid w:val="0090388C"/>
    <w:rsid w:val="00910E9F"/>
    <w:rsid w:val="00927FA2"/>
    <w:rsid w:val="00941B43"/>
    <w:rsid w:val="00953835"/>
    <w:rsid w:val="0096231F"/>
    <w:rsid w:val="00987937"/>
    <w:rsid w:val="009D441A"/>
    <w:rsid w:val="009D5879"/>
    <w:rsid w:val="009F3DD8"/>
    <w:rsid w:val="009F623C"/>
    <w:rsid w:val="00A30A8B"/>
    <w:rsid w:val="00A32E42"/>
    <w:rsid w:val="00A526CD"/>
    <w:rsid w:val="00A65919"/>
    <w:rsid w:val="00A816F1"/>
    <w:rsid w:val="00A83835"/>
    <w:rsid w:val="00A906DC"/>
    <w:rsid w:val="00A96E77"/>
    <w:rsid w:val="00AB1202"/>
    <w:rsid w:val="00AD25D5"/>
    <w:rsid w:val="00AF1352"/>
    <w:rsid w:val="00AF7D9C"/>
    <w:rsid w:val="00B15076"/>
    <w:rsid w:val="00B42E6B"/>
    <w:rsid w:val="00B54F48"/>
    <w:rsid w:val="00B60FBA"/>
    <w:rsid w:val="00B77873"/>
    <w:rsid w:val="00BA08E5"/>
    <w:rsid w:val="00BB2600"/>
    <w:rsid w:val="00BB2B3E"/>
    <w:rsid w:val="00BC19DA"/>
    <w:rsid w:val="00C43BF3"/>
    <w:rsid w:val="00C52264"/>
    <w:rsid w:val="00C64993"/>
    <w:rsid w:val="00C86ACC"/>
    <w:rsid w:val="00C94A51"/>
    <w:rsid w:val="00CA55D4"/>
    <w:rsid w:val="00CB4F98"/>
    <w:rsid w:val="00CE4B86"/>
    <w:rsid w:val="00CE6DCA"/>
    <w:rsid w:val="00CF4C9E"/>
    <w:rsid w:val="00CF5B8F"/>
    <w:rsid w:val="00D0127E"/>
    <w:rsid w:val="00D057CB"/>
    <w:rsid w:val="00D40101"/>
    <w:rsid w:val="00D43067"/>
    <w:rsid w:val="00D545CD"/>
    <w:rsid w:val="00D6133B"/>
    <w:rsid w:val="00D729CD"/>
    <w:rsid w:val="00D766CB"/>
    <w:rsid w:val="00D80F16"/>
    <w:rsid w:val="00D90800"/>
    <w:rsid w:val="00DB0967"/>
    <w:rsid w:val="00DB2FFF"/>
    <w:rsid w:val="00DC325D"/>
    <w:rsid w:val="00DF2652"/>
    <w:rsid w:val="00DF2EF8"/>
    <w:rsid w:val="00E012B3"/>
    <w:rsid w:val="00E069C6"/>
    <w:rsid w:val="00E2650C"/>
    <w:rsid w:val="00E32AB8"/>
    <w:rsid w:val="00E34F80"/>
    <w:rsid w:val="00E36BB8"/>
    <w:rsid w:val="00E45C0F"/>
    <w:rsid w:val="00E56F45"/>
    <w:rsid w:val="00E61B10"/>
    <w:rsid w:val="00E74679"/>
    <w:rsid w:val="00E75734"/>
    <w:rsid w:val="00E81960"/>
    <w:rsid w:val="00E8450C"/>
    <w:rsid w:val="00E96088"/>
    <w:rsid w:val="00EA7111"/>
    <w:rsid w:val="00EB16AF"/>
    <w:rsid w:val="00EB447A"/>
    <w:rsid w:val="00EC6002"/>
    <w:rsid w:val="00ED121A"/>
    <w:rsid w:val="00EE2E3A"/>
    <w:rsid w:val="00EE3EF5"/>
    <w:rsid w:val="00EF4BE4"/>
    <w:rsid w:val="00F1713D"/>
    <w:rsid w:val="00F30C50"/>
    <w:rsid w:val="00F344B3"/>
    <w:rsid w:val="00F41DE7"/>
    <w:rsid w:val="00F46104"/>
    <w:rsid w:val="00F6184C"/>
    <w:rsid w:val="00FA0564"/>
    <w:rsid w:val="00FA0F6F"/>
    <w:rsid w:val="00FD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5F09C"/>
  <w15:docId w15:val="{A422894C-C47D-4F0F-85D1-68FA9AA46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967"/>
    <w:pPr>
      <w:ind w:left="720"/>
      <w:contextualSpacing/>
    </w:pPr>
    <w:rPr>
      <w:rFonts w:ascii="Times New Roman" w:hAnsi="Times New Roman" w:cs="Times New Roman"/>
    </w:rPr>
  </w:style>
  <w:style w:type="paragraph" w:styleId="BalloonText">
    <w:name w:val="Balloon Text"/>
    <w:basedOn w:val="Normal"/>
    <w:link w:val="BalloonTextChar"/>
    <w:uiPriority w:val="99"/>
    <w:semiHidden/>
    <w:unhideWhenUsed/>
    <w:rsid w:val="0066334F"/>
    <w:rPr>
      <w:rFonts w:ascii="Tahoma" w:hAnsi="Tahoma" w:cs="Tahoma"/>
      <w:sz w:val="16"/>
      <w:szCs w:val="16"/>
    </w:rPr>
  </w:style>
  <w:style w:type="character" w:customStyle="1" w:styleId="BalloonTextChar">
    <w:name w:val="Balloon Text Char"/>
    <w:basedOn w:val="DefaultParagraphFont"/>
    <w:link w:val="BalloonText"/>
    <w:uiPriority w:val="99"/>
    <w:semiHidden/>
    <w:rsid w:val="0066334F"/>
    <w:rPr>
      <w:rFonts w:ascii="Tahoma" w:hAnsi="Tahoma" w:cs="Tahoma"/>
      <w:sz w:val="16"/>
      <w:szCs w:val="16"/>
    </w:rPr>
  </w:style>
  <w:style w:type="character" w:styleId="Hyperlink">
    <w:name w:val="Hyperlink"/>
    <w:basedOn w:val="DefaultParagraphFont"/>
    <w:uiPriority w:val="99"/>
    <w:unhideWhenUsed/>
    <w:rsid w:val="00460483"/>
    <w:rPr>
      <w:color w:val="0000FF"/>
      <w:u w:val="single"/>
    </w:rPr>
  </w:style>
  <w:style w:type="character" w:styleId="Strong">
    <w:name w:val="Strong"/>
    <w:basedOn w:val="DefaultParagraphFont"/>
    <w:uiPriority w:val="22"/>
    <w:qFormat/>
    <w:rsid w:val="0008190A"/>
    <w:rPr>
      <w:b/>
      <w:bCs/>
    </w:rPr>
  </w:style>
  <w:style w:type="paragraph" w:styleId="NormalWeb">
    <w:name w:val="Normal (Web)"/>
    <w:basedOn w:val="Normal"/>
    <w:uiPriority w:val="99"/>
    <w:unhideWhenUsed/>
    <w:rsid w:val="0008190A"/>
    <w:pPr>
      <w:spacing w:before="100" w:beforeAutospacing="1" w:after="100" w:afterAutospacing="1"/>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6E37CC"/>
    <w:rPr>
      <w:color w:val="808080"/>
      <w:shd w:val="clear" w:color="auto" w:fill="E6E6E6"/>
    </w:rPr>
  </w:style>
  <w:style w:type="character" w:customStyle="1" w:styleId="UnresolvedMention">
    <w:name w:val="Unresolved Mention"/>
    <w:basedOn w:val="DefaultParagraphFont"/>
    <w:uiPriority w:val="99"/>
    <w:semiHidden/>
    <w:unhideWhenUsed/>
    <w:rsid w:val="00CF5B8F"/>
    <w:rPr>
      <w:color w:val="808080"/>
      <w:shd w:val="clear" w:color="auto" w:fill="E6E6E6"/>
    </w:rPr>
  </w:style>
  <w:style w:type="character" w:styleId="FollowedHyperlink">
    <w:name w:val="FollowedHyperlink"/>
    <w:basedOn w:val="DefaultParagraphFont"/>
    <w:uiPriority w:val="99"/>
    <w:semiHidden/>
    <w:unhideWhenUsed/>
    <w:rsid w:val="004F26AD"/>
    <w:rPr>
      <w:color w:val="954F72" w:themeColor="followedHyperlink"/>
      <w:u w:val="single"/>
    </w:rPr>
  </w:style>
  <w:style w:type="paragraph" w:styleId="Header">
    <w:name w:val="header"/>
    <w:basedOn w:val="Normal"/>
    <w:link w:val="HeaderChar"/>
    <w:uiPriority w:val="99"/>
    <w:unhideWhenUsed/>
    <w:rsid w:val="0052364A"/>
    <w:pPr>
      <w:tabs>
        <w:tab w:val="center" w:pos="4680"/>
        <w:tab w:val="right" w:pos="9360"/>
      </w:tabs>
    </w:pPr>
  </w:style>
  <w:style w:type="character" w:customStyle="1" w:styleId="HeaderChar">
    <w:name w:val="Header Char"/>
    <w:basedOn w:val="DefaultParagraphFont"/>
    <w:link w:val="Header"/>
    <w:uiPriority w:val="99"/>
    <w:rsid w:val="0052364A"/>
  </w:style>
  <w:style w:type="paragraph" w:styleId="Footer">
    <w:name w:val="footer"/>
    <w:basedOn w:val="Normal"/>
    <w:link w:val="FooterChar"/>
    <w:uiPriority w:val="99"/>
    <w:unhideWhenUsed/>
    <w:rsid w:val="0052364A"/>
    <w:pPr>
      <w:tabs>
        <w:tab w:val="center" w:pos="4680"/>
        <w:tab w:val="right" w:pos="9360"/>
      </w:tabs>
    </w:pPr>
  </w:style>
  <w:style w:type="character" w:customStyle="1" w:styleId="FooterChar">
    <w:name w:val="Footer Char"/>
    <w:basedOn w:val="DefaultParagraphFont"/>
    <w:link w:val="Footer"/>
    <w:uiPriority w:val="99"/>
    <w:rsid w:val="00523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0.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6</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Michael James</dc:creator>
  <cp:lastModifiedBy>Ghosh, Ria</cp:lastModifiedBy>
  <cp:revision>8</cp:revision>
  <cp:lastPrinted>2018-03-14T05:33:00Z</cp:lastPrinted>
  <dcterms:created xsi:type="dcterms:W3CDTF">2018-03-27T02:12:00Z</dcterms:created>
  <dcterms:modified xsi:type="dcterms:W3CDTF">2018-09-12T08:23:00Z</dcterms:modified>
</cp:coreProperties>
</file>