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04998"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How We Got Here: The Sports Industry's Windfall</w:t>
      </w:r>
    </w:p>
    <w:p w14:paraId="60242F92" w14:textId="77777777" w:rsidR="00165020"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2648A4B7">
        <w:rPr>
          <w:rFonts w:ascii="Times New Roman" w:eastAsia="Times New Roman" w:hAnsi="Times New Roman" w:cs="Times New Roman"/>
          <w:i/>
          <w:iCs/>
          <w:kern w:val="0"/>
          <w14:ligatures w14:val="none"/>
        </w:rPr>
        <w:t xml:space="preserve">Sports didn't create a revolution—it </w:t>
      </w:r>
      <w:r>
        <w:rPr>
          <w:rFonts w:ascii="Times New Roman" w:eastAsia="Times New Roman" w:hAnsi="Times New Roman" w:cs="Times New Roman"/>
          <w:i/>
          <w:iCs/>
          <w:kern w:val="0"/>
          <w14:ligatures w14:val="none"/>
        </w:rPr>
        <w:t>successfully</w:t>
      </w:r>
      <w:r w:rsidRPr="0010407B">
        <w:rPr>
          <w:rFonts w:ascii="Times New Roman" w:eastAsia="Times New Roman" w:hAnsi="Times New Roman" w:cs="Times New Roman"/>
          <w:i/>
          <w:iCs/>
          <w:kern w:val="0"/>
          <w14:ligatures w14:val="none"/>
        </w:rPr>
        <w:t xml:space="preserve"> </w:t>
      </w:r>
      <w:r w:rsidRPr="2648A4B7">
        <w:rPr>
          <w:rFonts w:ascii="Times New Roman" w:eastAsia="Times New Roman" w:hAnsi="Times New Roman" w:cs="Times New Roman"/>
          <w:i/>
          <w:iCs/>
          <w:kern w:val="0"/>
          <w14:ligatures w14:val="none"/>
        </w:rPr>
        <w:t>rode the wave of media fragmentation to unprecedented profitability</w:t>
      </w:r>
    </w:p>
    <w:p w14:paraId="6741EEB2"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The sports industry finds itself in an enviable position, having achieved unprecedented financial success not through </w:t>
      </w:r>
      <w:r>
        <w:rPr>
          <w:rFonts w:ascii="Times New Roman" w:eastAsia="Times New Roman" w:hAnsi="Times New Roman" w:cs="Times New Roman"/>
          <w:kern w:val="0"/>
          <w14:ligatures w14:val="none"/>
        </w:rPr>
        <w:t>radical</w:t>
      </w:r>
      <w:r w:rsidRPr="0010407B">
        <w:rPr>
          <w:rFonts w:ascii="Times New Roman" w:eastAsia="Times New Roman" w:hAnsi="Times New Roman" w:cs="Times New Roman"/>
          <w:kern w:val="0"/>
          <w14:ligatures w14:val="none"/>
        </w:rPr>
        <w:t xml:space="preserve"> innovation but by following the most logical </w:t>
      </w:r>
      <w:r>
        <w:rPr>
          <w:rFonts w:ascii="Times New Roman" w:eastAsia="Times New Roman" w:hAnsi="Times New Roman" w:cs="Times New Roman"/>
          <w:kern w:val="0"/>
          <w14:ligatures w14:val="none"/>
        </w:rPr>
        <w:t xml:space="preserve">financial optimization </w:t>
      </w:r>
      <w:r w:rsidRPr="0010407B">
        <w:rPr>
          <w:rFonts w:ascii="Times New Roman" w:eastAsia="Times New Roman" w:hAnsi="Times New Roman" w:cs="Times New Roman"/>
          <w:kern w:val="0"/>
          <w14:ligatures w14:val="none"/>
        </w:rPr>
        <w:t>path as circumstances evolved around it. As the media landscape fragmented over recent decades</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with audiences scattered across hundreds of cable channels, streaming platforms, and digital destinations</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live sports emerged as one of the few remaining appointment</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viewing experiences. This scarcity made sports content increasingly valuable to advertisers and broadcasters desperate for guaranteed audiences.</w:t>
      </w:r>
    </w:p>
    <w:p w14:paraId="676F09C3"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Sports organizations didn't orchestrate this transformation; they simply capitalized on favorable market conditions. Media rights </w:t>
      </w:r>
      <w:proofErr w:type="gramStart"/>
      <w:r w:rsidRPr="0010407B">
        <w:rPr>
          <w:rFonts w:ascii="Times New Roman" w:eastAsia="Times New Roman" w:hAnsi="Times New Roman" w:cs="Times New Roman"/>
          <w:kern w:val="0"/>
          <w14:ligatures w14:val="none"/>
        </w:rPr>
        <w:t>deals</w:t>
      </w:r>
      <w:proofErr w:type="gramEnd"/>
      <w:r w:rsidRPr="0010407B">
        <w:rPr>
          <w:rFonts w:ascii="Times New Roman" w:eastAsia="Times New Roman" w:hAnsi="Times New Roman" w:cs="Times New Roman"/>
          <w:kern w:val="0"/>
          <w14:ligatures w14:val="none"/>
        </w:rPr>
        <w:t xml:space="preserve"> now shatter records routinely, with multi-billion</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 xml:space="preserve">dollar agreements becoming standard rather than exceptional. </w:t>
      </w:r>
      <w:r>
        <w:rPr>
          <w:rFonts w:ascii="Times New Roman" w:eastAsia="Times New Roman" w:hAnsi="Times New Roman" w:cs="Times New Roman"/>
          <w:kern w:val="0"/>
          <w14:ligatures w14:val="none"/>
        </w:rPr>
        <w:t xml:space="preserve">In 2025, U.S. sports media rights payments are projected to reach </w:t>
      </w:r>
      <w:hyperlink r:id="rId6" w:history="1">
        <w:r w:rsidRPr="00342818">
          <w:rPr>
            <w:rStyle w:val="Hyperlink"/>
            <w:rFonts w:ascii="Times New Roman" w:eastAsia="Times New Roman" w:hAnsi="Times New Roman" w:cs="Times New Roman"/>
            <w:kern w:val="0"/>
            <w14:ligatures w14:val="none"/>
          </w:rPr>
          <w:t>$29.25 billion</w:t>
        </w:r>
      </w:hyperlink>
      <w:r>
        <w:rPr>
          <w:rFonts w:ascii="Times New Roman" w:eastAsia="Times New Roman" w:hAnsi="Times New Roman" w:cs="Times New Roman"/>
          <w:kern w:val="0"/>
          <w14:ligatures w14:val="none"/>
        </w:rPr>
        <w:t xml:space="preserve"> across broadcast, cable, and streaming platforms, double the total from 2025.</w:t>
      </w:r>
      <w:r w:rsidRPr="0010407B">
        <w:rPr>
          <w:rFonts w:ascii="Times New Roman" w:eastAsia="Times New Roman" w:hAnsi="Times New Roman" w:cs="Times New Roman"/>
          <w:kern w:val="0"/>
          <w14:ligatures w14:val="none"/>
        </w:rPr>
        <w:t xml:space="preserve"> Franchise valuations have soared accordingly, with the average NFL team now worth </w:t>
      </w:r>
      <w:hyperlink r:id="rId7" w:history="1">
        <w:r w:rsidRPr="000305CF">
          <w:rPr>
            <w:rStyle w:val="Hyperlink"/>
            <w:rFonts w:ascii="Times New Roman" w:eastAsia="Times New Roman" w:hAnsi="Times New Roman" w:cs="Times New Roman"/>
            <w:kern w:val="0"/>
            <w14:ligatures w14:val="none"/>
          </w:rPr>
          <w:t>over $6.5 billion</w:t>
        </w:r>
      </w:hyperlink>
      <w:r w:rsidRPr="0010407B">
        <w:rPr>
          <w:rFonts w:ascii="Times New Roman" w:eastAsia="Times New Roman" w:hAnsi="Times New Roman" w:cs="Times New Roman"/>
          <w:kern w:val="0"/>
          <w14:ligatures w14:val="none"/>
        </w:rPr>
        <w:t xml:space="preserve">. The US sports sponsorship market </w:t>
      </w:r>
      <w:r>
        <w:rPr>
          <w:rFonts w:ascii="Times New Roman" w:eastAsia="Times New Roman" w:hAnsi="Times New Roman" w:cs="Times New Roman"/>
          <w:kern w:val="0"/>
          <w14:ligatures w14:val="none"/>
        </w:rPr>
        <w:t>is projected</w:t>
      </w:r>
      <w:r w:rsidRPr="0010407B">
        <w:rPr>
          <w:rFonts w:ascii="Times New Roman" w:eastAsia="Times New Roman" w:hAnsi="Times New Roman" w:cs="Times New Roman"/>
          <w:kern w:val="0"/>
          <w14:ligatures w14:val="none"/>
        </w:rPr>
        <w:t xml:space="preserve"> to reach </w:t>
      </w:r>
      <w:hyperlink r:id="rId8" w:history="1">
        <w:r w:rsidRPr="00647CD9">
          <w:rPr>
            <w:rStyle w:val="Hyperlink"/>
            <w:rFonts w:ascii="Times New Roman" w:eastAsia="Times New Roman" w:hAnsi="Times New Roman" w:cs="Times New Roman"/>
            <w:kern w:val="0"/>
            <w14:ligatures w14:val="none"/>
          </w:rPr>
          <w:t>$115 billion</w:t>
        </w:r>
      </w:hyperlink>
      <w:r w:rsidRPr="0010407B">
        <w:rPr>
          <w:rFonts w:ascii="Times New Roman" w:eastAsia="Times New Roman" w:hAnsi="Times New Roman" w:cs="Times New Roman"/>
          <w:kern w:val="0"/>
          <w14:ligatures w14:val="none"/>
        </w:rPr>
        <w:t xml:space="preserve"> in </w:t>
      </w:r>
      <w:r>
        <w:rPr>
          <w:rFonts w:ascii="Times New Roman" w:eastAsia="Times New Roman" w:hAnsi="Times New Roman" w:cs="Times New Roman"/>
          <w:kern w:val="0"/>
          <w14:ligatures w14:val="none"/>
        </w:rPr>
        <w:t xml:space="preserve">media value in </w:t>
      </w:r>
      <w:r w:rsidRPr="0010407B">
        <w:rPr>
          <w:rFonts w:ascii="Times New Roman" w:eastAsia="Times New Roman" w:hAnsi="Times New Roman" w:cs="Times New Roman"/>
          <w:kern w:val="0"/>
          <w14:ligatures w14:val="none"/>
        </w:rPr>
        <w:t xml:space="preserve">2025, while sports betting generated a record </w:t>
      </w:r>
      <w:hyperlink r:id="rId9" w:history="1">
        <w:r w:rsidRPr="003737CB">
          <w:rPr>
            <w:rStyle w:val="Hyperlink"/>
            <w:rFonts w:ascii="Times New Roman" w:eastAsia="Times New Roman" w:hAnsi="Times New Roman" w:cs="Times New Roman"/>
            <w:kern w:val="0"/>
            <w14:ligatures w14:val="none"/>
          </w:rPr>
          <w:t>$13.71 billion</w:t>
        </w:r>
      </w:hyperlink>
      <w:r w:rsidRPr="0010407B">
        <w:rPr>
          <w:rFonts w:ascii="Times New Roman" w:eastAsia="Times New Roman" w:hAnsi="Times New Roman" w:cs="Times New Roman"/>
          <w:kern w:val="0"/>
          <w14:ligatures w14:val="none"/>
        </w:rPr>
        <w:t xml:space="preserve"> in revenue in 2024.</w:t>
      </w:r>
    </w:p>
    <w:p w14:paraId="29D67BA5" w14:textId="77777777" w:rsidR="00165020" w:rsidRPr="002F22BE"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This windfall stemmed from sports content being historically under monetized relative to its audience engagement and loyalty. As consumer spending power increased and the media landscape fragmented, sports organizations systematically monetized what was previously undervalued inventory. They diversified revenue streams through documentaries, fantasy leagues, betting platforms, and social media content, multiplying touchpoints for fan engagement while extracting extraordinary value from a fundamentally stable fanbase.</w:t>
      </w:r>
    </w:p>
    <w:p w14:paraId="245241CF" w14:textId="77777777" w:rsidR="00165020" w:rsidRPr="002F22BE"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you have been so successful making money in the entertainment paradigm increasing revenue by effectively monetizing deep desires and fragmented access, it becomes tempting to start relying on the entire entertainment playbook also when you are faced with challenges that don’t really fit that.</w:t>
      </w:r>
    </w:p>
    <w:p w14:paraId="02B36603"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The Hidden Challenge: Fan Acquisition Has Flatlined</w:t>
      </w:r>
    </w:p>
    <w:p w14:paraId="375D4354"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i/>
          <w:iCs/>
          <w:kern w:val="0"/>
          <w14:ligatures w14:val="none"/>
        </w:rPr>
        <w:t>You might assume that amid this significant revenue growth, we would see similar growth in the number of sports fans. But that's not true.</w:t>
      </w:r>
      <w:r>
        <w:rPr>
          <w:rFonts w:ascii="Times New Roman" w:eastAsia="Times New Roman" w:hAnsi="Times New Roman" w:cs="Times New Roman"/>
          <w:i/>
          <w:iCs/>
          <w:kern w:val="0"/>
          <w14:ligatures w14:val="none"/>
        </w:rPr>
        <w:t xml:space="preserve"> Sports fandom has </w:t>
      </w:r>
      <w:proofErr w:type="gramStart"/>
      <w:r>
        <w:rPr>
          <w:rFonts w:ascii="Times New Roman" w:eastAsia="Times New Roman" w:hAnsi="Times New Roman" w:cs="Times New Roman"/>
          <w:i/>
          <w:iCs/>
          <w:kern w:val="0"/>
          <w14:ligatures w14:val="none"/>
        </w:rPr>
        <w:t>stagnated</w:t>
      </w:r>
      <w:proofErr w:type="gramEnd"/>
      <w:r>
        <w:rPr>
          <w:rFonts w:ascii="Times New Roman" w:eastAsia="Times New Roman" w:hAnsi="Times New Roman" w:cs="Times New Roman"/>
          <w:i/>
          <w:iCs/>
          <w:kern w:val="0"/>
          <w14:ligatures w14:val="none"/>
        </w:rPr>
        <w:t xml:space="preserve"> and the fan replacement rate is at risk.</w:t>
      </w:r>
    </w:p>
    <w:p w14:paraId="0FECB6E0" w14:textId="77777777" w:rsidR="00165020"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Beneath this financial success lies a concerning reality that threatens long-term sustainability. </w:t>
      </w:r>
    </w:p>
    <w:p w14:paraId="07307330"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Outside of natural demographic replacement, we don't </w:t>
      </w:r>
      <w:proofErr w:type="gramStart"/>
      <w:r w:rsidRPr="0010407B">
        <w:rPr>
          <w:rFonts w:ascii="Times New Roman" w:eastAsia="Times New Roman" w:hAnsi="Times New Roman" w:cs="Times New Roman"/>
          <w:kern w:val="0"/>
          <w14:ligatures w14:val="none"/>
        </w:rPr>
        <w:t>actually see</w:t>
      </w:r>
      <w:proofErr w:type="gramEnd"/>
      <w:r w:rsidRPr="0010407B">
        <w:rPr>
          <w:rFonts w:ascii="Times New Roman" w:eastAsia="Times New Roman" w:hAnsi="Times New Roman" w:cs="Times New Roman"/>
          <w:kern w:val="0"/>
          <w14:ligatures w14:val="none"/>
        </w:rPr>
        <w:t xml:space="preserve"> more people becoming sports fans. From a fandom perspective, the industry has remained remarkably stable for many decades. </w:t>
      </w:r>
      <w:r w:rsidRPr="001B0B55">
        <w:rPr>
          <w:rFonts w:ascii="Times New Roman" w:eastAsia="Times New Roman" w:hAnsi="Times New Roman" w:cs="Times New Roman"/>
          <w:color w:val="000000" w:themeColor="text1"/>
          <w:kern w:val="0"/>
          <w14:ligatures w14:val="none"/>
        </w:rPr>
        <w:t xml:space="preserve">While time spent watching the games and </w:t>
      </w:r>
      <w:r w:rsidRPr="0010407B">
        <w:rPr>
          <w:rFonts w:ascii="Times New Roman" w:eastAsia="Times New Roman" w:hAnsi="Times New Roman" w:cs="Times New Roman"/>
          <w:kern w:val="0"/>
          <w14:ligatures w14:val="none"/>
        </w:rPr>
        <w:t>revenue per fan ha</w:t>
      </w:r>
      <w:r>
        <w:rPr>
          <w:rFonts w:ascii="Times New Roman" w:eastAsia="Times New Roman" w:hAnsi="Times New Roman" w:cs="Times New Roman"/>
          <w:kern w:val="0"/>
          <w14:ligatures w14:val="none"/>
        </w:rPr>
        <w:t>ve</w:t>
      </w:r>
      <w:r w:rsidRPr="0010407B">
        <w:rPr>
          <w:rFonts w:ascii="Times New Roman" w:eastAsia="Times New Roman" w:hAnsi="Times New Roman" w:cs="Times New Roman"/>
          <w:kern w:val="0"/>
          <w14:ligatures w14:val="none"/>
        </w:rPr>
        <w:t xml:space="preserve"> exploded, the total addressable </w:t>
      </w:r>
      <w:r w:rsidRPr="0010407B">
        <w:rPr>
          <w:rFonts w:ascii="Times New Roman" w:eastAsia="Times New Roman" w:hAnsi="Times New Roman" w:cs="Times New Roman"/>
          <w:kern w:val="0"/>
          <w14:ligatures w14:val="none"/>
        </w:rPr>
        <w:lastRenderedPageBreak/>
        <w:t xml:space="preserve">market of </w:t>
      </w:r>
      <w:r>
        <w:rPr>
          <w:rFonts w:ascii="Times New Roman" w:eastAsia="Times New Roman" w:hAnsi="Times New Roman" w:cs="Times New Roman"/>
          <w:kern w:val="0"/>
          <w14:ligatures w14:val="none"/>
        </w:rPr>
        <w:t>core</w:t>
      </w:r>
      <w:r w:rsidRPr="0010407B">
        <w:rPr>
          <w:rFonts w:ascii="Times New Roman" w:eastAsia="Times New Roman" w:hAnsi="Times New Roman" w:cs="Times New Roman"/>
          <w:kern w:val="0"/>
          <w14:ligatures w14:val="none"/>
        </w:rPr>
        <w:t xml:space="preserve"> fans—those with </w:t>
      </w:r>
      <w:r>
        <w:rPr>
          <w:rFonts w:ascii="Times New Roman" w:eastAsia="Times New Roman" w:hAnsi="Times New Roman" w:cs="Times New Roman"/>
          <w:kern w:val="0"/>
          <w14:ligatures w14:val="none"/>
        </w:rPr>
        <w:t>consistent and long-term sports viewership r</w:t>
      </w:r>
      <w:r w:rsidRPr="0010407B">
        <w:rPr>
          <w:rFonts w:ascii="Times New Roman" w:eastAsia="Times New Roman" w:hAnsi="Times New Roman" w:cs="Times New Roman"/>
          <w:kern w:val="0"/>
          <w14:ligatures w14:val="none"/>
        </w:rPr>
        <w:t>ather tha</w:t>
      </w:r>
      <w:r>
        <w:rPr>
          <w:rFonts w:ascii="Times New Roman" w:eastAsia="Times New Roman" w:hAnsi="Times New Roman" w:cs="Times New Roman"/>
          <w:kern w:val="0"/>
          <w14:ligatures w14:val="none"/>
        </w:rPr>
        <w:t xml:space="preserve">n ad-hoc and situation </w:t>
      </w:r>
      <w:r w:rsidRPr="0010407B">
        <w:rPr>
          <w:rFonts w:ascii="Times New Roman" w:eastAsia="Times New Roman" w:hAnsi="Times New Roman" w:cs="Times New Roman"/>
          <w:kern w:val="0"/>
          <w14:ligatures w14:val="none"/>
        </w:rPr>
        <w:t>consumption—has not grown proportionally.</w:t>
      </w:r>
      <w:r w:rsidRPr="2648A4B7">
        <w:rPr>
          <w:rFonts w:ascii="Times New Roman" w:eastAsia="Times New Roman" w:hAnsi="Times New Roman" w:cs="Times New Roman"/>
        </w:rPr>
        <w:t xml:space="preserve"> </w:t>
      </w:r>
      <w:r w:rsidRPr="2648A4B7">
        <w:rPr>
          <w:rFonts w:ascii="Times New Roman" w:eastAsia="Times New Roman" w:hAnsi="Times New Roman" w:cs="Times New Roman"/>
          <w:highlight w:val="yellow"/>
        </w:rPr>
        <w:t>[Dave/Ben to insert data point]</w:t>
      </w:r>
    </w:p>
    <w:p w14:paraId="68BFBAAC"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Why is this a problem? Because acquiring fans today is </w:t>
      </w:r>
      <w:r w:rsidRPr="00343CEB">
        <w:rPr>
          <w:rFonts w:ascii="Times New Roman" w:eastAsia="Times New Roman" w:hAnsi="Times New Roman" w:cs="Times New Roman"/>
          <w:color w:val="000000" w:themeColor="text1"/>
          <w:kern w:val="0"/>
          <w14:ligatures w14:val="none"/>
        </w:rPr>
        <w:t>harder than ever before,</w:t>
      </w:r>
      <w:r w:rsidRPr="0010751D">
        <w:rPr>
          <w:rFonts w:ascii="Times New Roman" w:eastAsia="Times New Roman" w:hAnsi="Times New Roman" w:cs="Times New Roman"/>
          <w:color w:val="000000" w:themeColor="text1"/>
          <w:kern w:val="0"/>
          <w14:ligatures w14:val="none"/>
        </w:rPr>
        <w:t xml:space="preserve"> </w:t>
      </w:r>
      <w:r w:rsidRPr="0010407B">
        <w:rPr>
          <w:rFonts w:ascii="Times New Roman" w:eastAsia="Times New Roman" w:hAnsi="Times New Roman" w:cs="Times New Roman"/>
          <w:kern w:val="0"/>
          <w14:ligatures w14:val="none"/>
        </w:rPr>
        <w:t>and this difficulty could ultimately threaten market size from a participation perspective, leading to long-term revenue impacts that current metrics don't capture.</w:t>
      </w:r>
    </w:p>
    <w:p w14:paraId="1E694834" w14:textId="77777777" w:rsidR="00165020" w:rsidRPr="00795140"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Two overarching challenges explain why fan acquisition has stagnated, each representing distinct but interconnected barriers to building new audiences:</w:t>
      </w:r>
    </w:p>
    <w:p w14:paraId="4803C610" w14:textId="77777777" w:rsidR="00165020" w:rsidRPr="00C90A4A" w:rsidRDefault="00165020" w:rsidP="00165020">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90A4A">
        <w:rPr>
          <w:rFonts w:ascii="Times New Roman" w:eastAsia="Times New Roman" w:hAnsi="Times New Roman" w:cs="Times New Roman"/>
          <w:b/>
          <w:color w:val="000000" w:themeColor="text1"/>
          <w:kern w:val="0"/>
          <w14:ligatures w14:val="none"/>
        </w:rPr>
        <w:t>Access Barriers</w:t>
      </w:r>
      <w:r w:rsidRPr="00C90A4A">
        <w:rPr>
          <w:rFonts w:ascii="Times New Roman" w:eastAsia="Times New Roman" w:hAnsi="Times New Roman" w:cs="Times New Roman"/>
          <w:color w:val="000000" w:themeColor="text1"/>
          <w:kern w:val="0"/>
          <w14:ligatures w14:val="none"/>
        </w:rPr>
        <w:br/>
        <w:t>The very success of sports monetization creates systematic obstacles that exclude potential fans. Games consistently scheduled at 8:30 PM or later to maximize television revenue prevent family viewing rituals that historically created lifelong fans. Extensive paywalls and premium pricing optimize short-term revenue while inadvertently excluding families and communities from shared experiences. T</w:t>
      </w:r>
      <w:r w:rsidRPr="00C90A4A">
        <w:rPr>
          <w:rFonts w:ascii="Times New Roman" w:eastAsia="Times New Roman" w:hAnsi="Times New Roman" w:cs="Times New Roman"/>
          <w:color w:val="000000" w:themeColor="text1"/>
        </w:rPr>
        <w:t xml:space="preserve">he collapse of RSNs is significantly impacting the ability fans’ ability to watch MLB games, particularly in their local markets.  </w:t>
      </w:r>
      <w:r w:rsidRPr="00C90A4A">
        <w:rPr>
          <w:rFonts w:ascii="Times New Roman" w:eastAsia="Times New Roman" w:hAnsi="Times New Roman" w:cs="Times New Roman"/>
          <w:color w:val="000000" w:themeColor="text1"/>
          <w:kern w:val="0"/>
          <w14:ligatures w14:val="none"/>
        </w:rPr>
        <w:t>When the mechanisms that traditionally built fandom become less accessible, organic growth inevitably slows.</w:t>
      </w:r>
    </w:p>
    <w:p w14:paraId="53D21F1D"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Societal Structure Changes</w:t>
      </w:r>
      <w:r w:rsidRPr="0010407B">
        <w:rPr>
          <w:rFonts w:ascii="Times New Roman" w:eastAsia="Times New Roman" w:hAnsi="Times New Roman" w:cs="Times New Roman"/>
          <w:kern w:val="0"/>
          <w14:ligatures w14:val="none"/>
        </w:rPr>
        <w:br/>
        <w:t>Beyond access, fundamental shifts in how Americans live and spend time together have undermined the social infrastructure that enabled intergenerational transfer of sports traditions. Two key dynamics</w:t>
      </w:r>
      <w:r>
        <w:rPr>
          <w:rFonts w:ascii="Times New Roman" w:eastAsia="Times New Roman" w:hAnsi="Times New Roman" w:cs="Times New Roman"/>
          <w:kern w:val="0"/>
          <w14:ligatures w14:val="none"/>
        </w:rPr>
        <w:t>, that are continuing to evolve and change,</w:t>
      </w:r>
      <w:r w:rsidRPr="0010407B">
        <w:rPr>
          <w:rFonts w:ascii="Times New Roman" w:eastAsia="Times New Roman" w:hAnsi="Times New Roman" w:cs="Times New Roman"/>
          <w:kern w:val="0"/>
          <w14:ligatures w14:val="none"/>
        </w:rPr>
        <w:t xml:space="preserve"> drive this transformation:</w:t>
      </w:r>
    </w:p>
    <w:p w14:paraId="3F008A6E" w14:textId="77777777" w:rsidR="00165020"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2648A4B7">
        <w:rPr>
          <w:rFonts w:ascii="Times New Roman" w:eastAsia="Times New Roman" w:hAnsi="Times New Roman" w:cs="Times New Roman"/>
          <w:i/>
          <w:iCs/>
          <w:kern w:val="0"/>
          <w14:ligatures w14:val="none"/>
        </w:rPr>
        <w:t xml:space="preserve">Attention Competition and </w:t>
      </w:r>
      <w:r>
        <w:rPr>
          <w:rFonts w:ascii="Times New Roman" w:eastAsia="Times New Roman" w:hAnsi="Times New Roman" w:cs="Times New Roman"/>
          <w:i/>
          <w:iCs/>
          <w:kern w:val="0"/>
          <w14:ligatures w14:val="none"/>
        </w:rPr>
        <w:t>‘</w:t>
      </w:r>
      <w:r w:rsidRPr="2648A4B7">
        <w:rPr>
          <w:rFonts w:ascii="Times New Roman" w:eastAsia="Times New Roman" w:hAnsi="Times New Roman" w:cs="Times New Roman"/>
          <w:i/>
          <w:iCs/>
          <w:kern w:val="0"/>
          <w14:ligatures w14:val="none"/>
        </w:rPr>
        <w:t>Alone Together</w:t>
      </w:r>
      <w:r>
        <w:rPr>
          <w:rFonts w:ascii="Times New Roman" w:eastAsia="Times New Roman" w:hAnsi="Times New Roman" w:cs="Times New Roman"/>
          <w:i/>
          <w:iCs/>
          <w:kern w:val="0"/>
          <w14:ligatures w14:val="none"/>
        </w:rPr>
        <w:t>’</w:t>
      </w:r>
      <w:r w:rsidRPr="2648A4B7">
        <w:rPr>
          <w:rFonts w:ascii="Times New Roman" w:eastAsia="Times New Roman" w:hAnsi="Times New Roman" w:cs="Times New Roman"/>
          <w:i/>
          <w:iCs/>
          <w:kern w:val="0"/>
          <w14:ligatures w14:val="none"/>
        </w:rPr>
        <w:t xml:space="preserve"> Experiences</w:t>
      </w:r>
      <w:r w:rsidRPr="0010407B">
        <w:rPr>
          <w:rFonts w:ascii="Times New Roman" w:eastAsia="Times New Roman" w:hAnsi="Times New Roman" w:cs="Times New Roman"/>
          <w:kern w:val="0"/>
          <w14:ligatures w14:val="none"/>
        </w:rPr>
        <w:t>: Digital distractions have fragmented even rare family viewing occasions. When families watch sports together</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at home or in stadiums</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 xml:space="preserve">phones immediately create individual entertainment bubbles that prevent the shared emotional experiences </w:t>
      </w:r>
      <w:r>
        <w:rPr>
          <w:rFonts w:ascii="Times New Roman" w:eastAsia="Times New Roman" w:hAnsi="Times New Roman" w:cs="Times New Roman"/>
          <w:kern w:val="0"/>
          <w14:ligatures w14:val="none"/>
        </w:rPr>
        <w:t xml:space="preserve">and memories </w:t>
      </w:r>
      <w:r w:rsidRPr="0010407B">
        <w:rPr>
          <w:rFonts w:ascii="Times New Roman" w:eastAsia="Times New Roman" w:hAnsi="Times New Roman" w:cs="Times New Roman"/>
          <w:kern w:val="0"/>
          <w14:ligatures w14:val="none"/>
        </w:rPr>
        <w:t>that build lasting connections.</w:t>
      </w:r>
      <w:r>
        <w:rPr>
          <w:rFonts w:ascii="Times New Roman" w:eastAsia="Times New Roman" w:hAnsi="Times New Roman" w:cs="Times New Roman"/>
          <w:kern w:val="0"/>
          <w14:ligatures w14:val="none"/>
        </w:rPr>
        <w:t xml:space="preserve"> Sports-related ‘distractions’ – e.g., fantasy leagues, sports betting – while meant to enhance the fan experience, contribute to these bubbles. In a study we did exploring the on-ramps for kids into sports fandom, one mom said: </w:t>
      </w:r>
    </w:p>
    <w:p w14:paraId="12CB7136" w14:textId="77777777" w:rsidR="00165020" w:rsidRPr="00BA1C31" w:rsidRDefault="00165020" w:rsidP="00165020">
      <w:pPr>
        <w:spacing w:before="100" w:beforeAutospacing="1" w:after="100" w:afterAutospacing="1" w:line="240" w:lineRule="auto"/>
        <w:ind w:left="720"/>
        <w:rPr>
          <w:rFonts w:ascii="Times New Roman" w:hAnsi="Times New Roman" w:cs="Times New Roman"/>
          <w:i/>
          <w:iCs/>
          <w:sz w:val="28"/>
          <w:szCs w:val="28"/>
        </w:rPr>
      </w:pPr>
      <w:r w:rsidRPr="00BA1C31">
        <w:rPr>
          <w:rFonts w:ascii="Times New Roman" w:hAnsi="Times New Roman" w:cs="Times New Roman"/>
          <w:i/>
          <w:iCs/>
          <w:sz w:val="28"/>
          <w:szCs w:val="28"/>
        </w:rPr>
        <w:t>"My husband is in 4 fantasy leagues…on Sundays he’s watching games and texting friends the whole day. The boys don’t want to watch with him, and I get it.”</w:t>
      </w:r>
    </w:p>
    <w:p w14:paraId="21C2D087" w14:textId="77777777" w:rsidR="00165020" w:rsidRDefault="00165020" w:rsidP="00165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 New Roman"/>
          <w:kern w:val="0"/>
          <w14:ligatures w14:val="none"/>
        </w:rPr>
      </w:pPr>
      <w:r w:rsidRPr="0049205C">
        <w:rPr>
          <w:rFonts w:ascii="Times New Roman" w:eastAsia="Times New Roman" w:hAnsi="Times New Roman" w:cs="Times New Roman"/>
          <w:kern w:val="0"/>
          <w14:ligatures w14:val="none"/>
        </w:rPr>
        <w:t xml:space="preserve">It’s not only parents. </w:t>
      </w:r>
      <w:hyperlink r:id="rId10" w:history="1">
        <w:r w:rsidRPr="00340918">
          <w:rPr>
            <w:rStyle w:val="Hyperlink"/>
            <w:rFonts w:ascii="Times New Roman" w:hAnsi="Times New Roman" w:cs="Times New Roman"/>
            <w:kern w:val="0"/>
          </w:rPr>
          <w:t>Only 19% of younger fans</w:t>
        </w:r>
      </w:hyperlink>
      <w:r w:rsidRPr="0049205C">
        <w:rPr>
          <w:rFonts w:ascii="Times New Roman" w:hAnsi="Times New Roman" w:cs="Times New Roman"/>
          <w:color w:val="212121"/>
          <w:kern w:val="0"/>
        </w:rPr>
        <w:t xml:space="preserve"> say they watch an entire game when they tune in at home - and when they do, they’re almost always doing something else at the same time. More than two-thirds said they use social media during an event, 47% surf the web and 24% play video games while watching sports.</w:t>
      </w:r>
      <w:r>
        <w:rPr>
          <w:rFonts w:ascii="Times New Roman" w:hAnsi="Times New Roman" w:cs="Times New Roman"/>
          <w:color w:val="000000"/>
          <w:kern w:val="0"/>
        </w:rPr>
        <w:t xml:space="preserve"> </w:t>
      </w:r>
      <w:r>
        <w:rPr>
          <w:rFonts w:ascii="Times New Roman" w:eastAsia="Times New Roman" w:hAnsi="Times New Roman" w:cs="Times New Roman"/>
          <w:kern w:val="0"/>
          <w14:ligatures w14:val="none"/>
        </w:rPr>
        <w:t>In sum: e</w:t>
      </w:r>
      <w:r w:rsidRPr="0010407B">
        <w:rPr>
          <w:rFonts w:ascii="Times New Roman" w:eastAsia="Times New Roman" w:hAnsi="Times New Roman" w:cs="Times New Roman"/>
          <w:kern w:val="0"/>
          <w14:ligatures w14:val="none"/>
        </w:rPr>
        <w:t>ven when physically present together, family members inhabit separate digital worlds, resulting in fewer opportunities for children to develop emotional bonds with sports through parental enthusiasm.</w:t>
      </w:r>
    </w:p>
    <w:p w14:paraId="49C68F74" w14:textId="77777777" w:rsidR="00165020" w:rsidRPr="00340918" w:rsidRDefault="00165020" w:rsidP="00165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p>
    <w:p w14:paraId="617A28C2"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i/>
          <w:iCs/>
          <w:kern w:val="0"/>
          <w14:ligatures w14:val="none"/>
        </w:rPr>
        <w:t>Evolving Family Dynamics</w:t>
      </w:r>
      <w:r w:rsidRPr="0010407B">
        <w:rPr>
          <w:rFonts w:ascii="Times New Roman" w:eastAsia="Times New Roman" w:hAnsi="Times New Roman" w:cs="Times New Roman"/>
          <w:kern w:val="0"/>
          <w14:ligatures w14:val="none"/>
        </w:rPr>
        <w:t>: Traditional family roles that historically facilitated sports transmission are changing rapidly.</w:t>
      </w:r>
      <w:r>
        <w:rPr>
          <w:rFonts w:ascii="Times New Roman" w:eastAsia="Times New Roman" w:hAnsi="Times New Roman" w:cs="Times New Roman"/>
          <w:kern w:val="0"/>
          <w14:ligatures w14:val="none"/>
        </w:rPr>
        <w:t xml:space="preserve"> It used to be that a father could watch the full slate of NFL </w:t>
      </w:r>
      <w:r>
        <w:rPr>
          <w:rFonts w:ascii="Times New Roman" w:eastAsia="Times New Roman" w:hAnsi="Times New Roman" w:cs="Times New Roman"/>
          <w:kern w:val="0"/>
          <w14:ligatures w14:val="none"/>
        </w:rPr>
        <w:lastRenderedPageBreak/>
        <w:t>games on a Sunday with his kids, neighbors, and friends. It was the rare moment for kids to connect with their dads, with mothers often playing a supporting role – setting out the food, drinks, to make this kind of communal gathering happen. But t</w:t>
      </w:r>
      <w:r w:rsidRPr="002A2BAC">
        <w:rPr>
          <w:rFonts w:ascii="Times New Roman" w:eastAsia="Times New Roman" w:hAnsi="Times New Roman" w:cs="Times New Roman"/>
          <w:kern w:val="0"/>
          <w14:ligatures w14:val="none"/>
        </w:rPr>
        <w:t>he classic American family</w:t>
      </w:r>
      <w:r>
        <w:rPr>
          <w:rFonts w:ascii="Times New Roman" w:eastAsia="Times New Roman" w:hAnsi="Times New Roman" w:cs="Times New Roman"/>
          <w:kern w:val="0"/>
          <w14:ligatures w14:val="none"/>
        </w:rPr>
        <w:t xml:space="preserve"> of </w:t>
      </w:r>
      <w:proofErr w:type="gramStart"/>
      <w:r>
        <w:rPr>
          <w:rFonts w:ascii="Times New Roman" w:eastAsia="Times New Roman" w:hAnsi="Times New Roman" w:cs="Times New Roman"/>
          <w:kern w:val="0"/>
          <w14:ligatures w14:val="none"/>
        </w:rPr>
        <w:t xml:space="preserve">the </w:t>
      </w:r>
      <w:r w:rsidRPr="002A2BAC">
        <w:rPr>
          <w:rFonts w:ascii="Times New Roman" w:eastAsia="Times New Roman" w:hAnsi="Times New Roman" w:cs="Times New Roman"/>
          <w:kern w:val="0"/>
          <w14:ligatures w14:val="none"/>
        </w:rPr>
        <w:t xml:space="preserve"> SUV</w:t>
      </w:r>
      <w:proofErr w:type="gramEnd"/>
      <w:r w:rsidRPr="002A2BAC">
        <w:rPr>
          <w:rFonts w:ascii="Times New Roman" w:eastAsia="Times New Roman" w:hAnsi="Times New Roman" w:cs="Times New Roman"/>
          <w:kern w:val="0"/>
          <w14:ligatures w14:val="none"/>
        </w:rPr>
        <w:t xml:space="preserve"> driving, stay at home mom</w:t>
      </w:r>
      <w:r>
        <w:rPr>
          <w:rFonts w:ascii="Times New Roman" w:eastAsia="Times New Roman" w:hAnsi="Times New Roman" w:cs="Times New Roman"/>
          <w:kern w:val="0"/>
          <w14:ligatures w14:val="none"/>
        </w:rPr>
        <w:t xml:space="preserve"> and </w:t>
      </w:r>
      <w:r w:rsidRPr="002A2BAC">
        <w:rPr>
          <w:rFonts w:ascii="Times New Roman" w:eastAsia="Times New Roman" w:hAnsi="Times New Roman" w:cs="Times New Roman"/>
          <w:kern w:val="0"/>
          <w14:ligatures w14:val="none"/>
        </w:rPr>
        <w:t>busy, often absent</w:t>
      </w:r>
      <w:r>
        <w:rPr>
          <w:rFonts w:ascii="Times New Roman" w:eastAsia="Times New Roman" w:hAnsi="Times New Roman" w:cs="Times New Roman"/>
          <w:kern w:val="0"/>
          <w14:ligatures w14:val="none"/>
        </w:rPr>
        <w:t>,</w:t>
      </w:r>
      <w:r w:rsidRPr="002A2BAC">
        <w:rPr>
          <w:rFonts w:ascii="Times New Roman" w:eastAsia="Times New Roman" w:hAnsi="Times New Roman" w:cs="Times New Roman"/>
          <w:kern w:val="0"/>
          <w14:ligatures w14:val="none"/>
        </w:rPr>
        <w:t xml:space="preserve"> dad</w:t>
      </w:r>
      <w:r>
        <w:rPr>
          <w:rFonts w:ascii="Times New Roman" w:eastAsia="Times New Roman" w:hAnsi="Times New Roman" w:cs="Times New Roman"/>
          <w:kern w:val="0"/>
          <w14:ligatures w14:val="none"/>
        </w:rPr>
        <w:t xml:space="preserve">, with </w:t>
      </w:r>
      <w:r w:rsidRPr="002A2BAC">
        <w:rPr>
          <w:rFonts w:ascii="Times New Roman" w:eastAsia="Times New Roman" w:hAnsi="Times New Roman" w:cs="Times New Roman"/>
          <w:kern w:val="0"/>
          <w14:ligatures w14:val="none"/>
        </w:rPr>
        <w:t xml:space="preserve">a TV at the center of family life is </w:t>
      </w:r>
      <w:r>
        <w:rPr>
          <w:rFonts w:ascii="Times New Roman" w:eastAsia="Times New Roman" w:hAnsi="Times New Roman" w:cs="Times New Roman"/>
          <w:kern w:val="0"/>
          <w14:ligatures w14:val="none"/>
        </w:rPr>
        <w:t xml:space="preserve">no longer the default family archetype. Today, 18 % </w:t>
      </w:r>
      <w:r w:rsidRPr="002A2BAC">
        <w:rPr>
          <w:rFonts w:ascii="Times New Roman" w:eastAsia="Times New Roman" w:hAnsi="Times New Roman" w:cs="Times New Roman"/>
          <w:kern w:val="0"/>
          <w14:ligatures w14:val="none"/>
        </w:rPr>
        <w:t>of stay-at-home parents in the US are fathers, a 15% increase from 30 years ago</w:t>
      </w:r>
      <w:r w:rsidRPr="002A2BAC">
        <w:rPr>
          <w:rFonts w:ascii="Times New Roman" w:eastAsia="Times New Roman" w:hAnsi="Times New Roman" w:cs="Times New Roman"/>
          <w:kern w:val="0"/>
          <w:vertAlign w:val="superscript"/>
          <w14:ligatures w14:val="none"/>
        </w:rPr>
        <w:footnoteReference w:id="1"/>
      </w:r>
      <w:r w:rsidRPr="002A2BAC">
        <w:rPr>
          <w:rFonts w:ascii="Times New Roman" w:eastAsia="Times New Roman" w:hAnsi="Times New Roman" w:cs="Times New Roman"/>
          <w:kern w:val="0"/>
          <w14:ligatures w14:val="none"/>
        </w:rPr>
        <w:t>, and 72% of moms in the US are employed, a 34% increase from 50 years ago.</w:t>
      </w:r>
      <w:r w:rsidRPr="002A2BAC">
        <w:rPr>
          <w:rFonts w:ascii="Times New Roman" w:eastAsia="Times New Roman" w:hAnsi="Times New Roman" w:cs="Times New Roman"/>
          <w:kern w:val="0"/>
          <w:vertAlign w:val="superscript"/>
          <w14:ligatures w14:val="none"/>
        </w:rPr>
        <w:footnoteReference w:id="2"/>
      </w:r>
      <w:r w:rsidRPr="002A2BAC">
        <w:rPr>
          <w:rFonts w:ascii="Baskerville" w:hAnsi="Baskerville"/>
          <w:sz w:val="22"/>
          <w:szCs w:val="22"/>
          <w:vertAlign w:val="superscript"/>
        </w:rPr>
        <w:t xml:space="preserve"> </w:t>
      </w:r>
      <w:r w:rsidRPr="0010407B">
        <w:rPr>
          <w:rFonts w:ascii="Times New Roman" w:eastAsia="Times New Roman" w:hAnsi="Times New Roman" w:cs="Times New Roman"/>
          <w:kern w:val="0"/>
          <w14:ligatures w14:val="none"/>
        </w:rPr>
        <w:t xml:space="preserve"> Fathers no longer have presumed weekend viewing privileges, while mothers increasingly reject supporting roles in family sports rituals without meaningful</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 xml:space="preserve">participation opportunities. As family time becomes more negotiated and egalitarian, sports </w:t>
      </w:r>
      <w:r>
        <w:rPr>
          <w:rFonts w:ascii="Times New Roman" w:eastAsia="Times New Roman" w:hAnsi="Times New Roman" w:cs="Times New Roman"/>
          <w:kern w:val="0"/>
          <w14:ligatures w14:val="none"/>
        </w:rPr>
        <w:t xml:space="preserve">is competing </w:t>
      </w:r>
      <w:r w:rsidRPr="0010407B">
        <w:rPr>
          <w:rFonts w:ascii="Times New Roman" w:eastAsia="Times New Roman" w:hAnsi="Times New Roman" w:cs="Times New Roman"/>
          <w:kern w:val="0"/>
          <w14:ligatures w14:val="none"/>
        </w:rPr>
        <w:t>for attention rather than commanding it by default.</w:t>
      </w:r>
      <w:r>
        <w:rPr>
          <w:rFonts w:ascii="Times New Roman" w:eastAsia="Times New Roman" w:hAnsi="Times New Roman" w:cs="Times New Roman"/>
          <w:kern w:val="0"/>
          <w14:ligatures w14:val="none"/>
        </w:rPr>
        <w:t xml:space="preserve"> As a result, kids aren’t naturally being onboarded to sports through their father at the same rates they once were. </w:t>
      </w:r>
    </w:p>
    <w:p w14:paraId="267A8F97" w14:textId="77777777" w:rsidR="00165020"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 xml:space="preserve">Therefore, We Must Take the </w:t>
      </w:r>
      <w:r>
        <w:rPr>
          <w:rFonts w:ascii="Times New Roman" w:eastAsia="Times New Roman" w:hAnsi="Times New Roman" w:cs="Times New Roman"/>
          <w:b/>
          <w:bCs/>
          <w:kern w:val="0"/>
          <w14:ligatures w14:val="none"/>
        </w:rPr>
        <w:t xml:space="preserve">Customer </w:t>
      </w:r>
      <w:r w:rsidRPr="0010407B">
        <w:rPr>
          <w:rFonts w:ascii="Times New Roman" w:eastAsia="Times New Roman" w:hAnsi="Times New Roman" w:cs="Times New Roman"/>
          <w:b/>
          <w:bCs/>
          <w:kern w:val="0"/>
          <w14:ligatures w14:val="none"/>
        </w:rPr>
        <w:t>Acquisition Problem Seriously</w:t>
      </w:r>
      <w:r>
        <w:rPr>
          <w:rFonts w:ascii="Times New Roman" w:eastAsia="Times New Roman" w:hAnsi="Times New Roman" w:cs="Times New Roman"/>
          <w:kern w:val="0"/>
          <w14:ligatures w14:val="none"/>
        </w:rPr>
        <w:t xml:space="preserve"> </w:t>
      </w:r>
    </w:p>
    <w:p w14:paraId="46E36A06"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i/>
          <w:iCs/>
          <w:kern w:val="0"/>
          <w14:ligatures w14:val="none"/>
        </w:rPr>
        <w:t>And the answer to our problem is to invest in belonging.</w:t>
      </w:r>
    </w:p>
    <w:p w14:paraId="1D673DAD"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Reframing the Core Product: From Entertainment to Belonging</w:t>
      </w:r>
    </w:p>
    <w:p w14:paraId="1CB5D2FE"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i/>
          <w:iCs/>
          <w:kern w:val="0"/>
          <w14:ligatures w14:val="none"/>
        </w:rPr>
        <w:t>Because classic entertainment strategies have worked, it's easy to think purely in entertainment terms—but that misses sports' greatest asset</w:t>
      </w:r>
    </w:p>
    <w:p w14:paraId="066C1625" w14:textId="77777777" w:rsidR="00165020" w:rsidRPr="00F56C3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The success of entertainment-focused monetization strategies has created a cognitive trap that prevents the industry from recognizing its most </w:t>
      </w:r>
      <w:proofErr w:type="gramStart"/>
      <w:r w:rsidRPr="0010407B">
        <w:rPr>
          <w:rFonts w:ascii="Times New Roman" w:eastAsia="Times New Roman" w:hAnsi="Times New Roman" w:cs="Times New Roman"/>
          <w:kern w:val="0"/>
          <w14:ligatures w14:val="none"/>
        </w:rPr>
        <w:t>valuable asset</w:t>
      </w:r>
      <w:proofErr w:type="gramEnd"/>
      <w:r w:rsidRPr="0010407B">
        <w:rPr>
          <w:rFonts w:ascii="Times New Roman" w:eastAsia="Times New Roman" w:hAnsi="Times New Roman" w:cs="Times New Roman"/>
          <w:kern w:val="0"/>
          <w14:ligatures w14:val="none"/>
        </w:rPr>
        <w:t>. When premium pricing, spectacular production values, and exclusive content consistently drive revenue growth, it becomes natural to view sports through an entertainment lens. Consider how leagues invest millions in halftime shows, video boards, and celebrity partnerships designed to increase spectacle and production value.</w:t>
      </w:r>
    </w:p>
    <w:p w14:paraId="7B9A41EF" w14:textId="77777777" w:rsidR="00165020" w:rsidRPr="00F56C3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Sports is entertaining, b</w:t>
      </w:r>
      <w:r w:rsidRPr="0010407B">
        <w:rPr>
          <w:rFonts w:ascii="Times New Roman" w:eastAsia="Times New Roman" w:hAnsi="Times New Roman" w:cs="Times New Roman"/>
          <w:kern w:val="0"/>
          <w14:ligatures w14:val="none"/>
        </w:rPr>
        <w:t>ut sports isn</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t entertainment</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it</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s belonging. Yes, sports can be entertaining,</w:t>
      </w:r>
      <w:r>
        <w:rPr>
          <w:rFonts w:ascii="Times New Roman" w:eastAsia="Times New Roman" w:hAnsi="Times New Roman" w:cs="Times New Roman"/>
          <w:kern w:val="0"/>
          <w14:ligatures w14:val="none"/>
        </w:rPr>
        <w:t xml:space="preserve"> and at times it certainly needs to deliver the benefit of being </w:t>
      </w:r>
      <w:proofErr w:type="gramStart"/>
      <w:r>
        <w:rPr>
          <w:rFonts w:ascii="Times New Roman" w:eastAsia="Times New Roman" w:hAnsi="Times New Roman" w:cs="Times New Roman"/>
          <w:kern w:val="0"/>
          <w14:ligatures w14:val="none"/>
        </w:rPr>
        <w:t>entertained,</w:t>
      </w:r>
      <w:r w:rsidRPr="0010407B">
        <w:rPr>
          <w:rFonts w:ascii="Times New Roman" w:eastAsia="Times New Roman" w:hAnsi="Times New Roman" w:cs="Times New Roman"/>
          <w:kern w:val="0"/>
          <w14:ligatures w14:val="none"/>
        </w:rPr>
        <w:t xml:space="preserve"> but</w:t>
      </w:r>
      <w:proofErr w:type="gramEnd"/>
      <w:r w:rsidRPr="0010407B">
        <w:rPr>
          <w:rFonts w:ascii="Times New Roman" w:eastAsia="Times New Roman" w:hAnsi="Times New Roman" w:cs="Times New Roman"/>
          <w:kern w:val="0"/>
          <w14:ligatures w14:val="none"/>
        </w:rPr>
        <w:t xml:space="preserve"> reducing it to entertainment fundamentally misunderstands what drives people to remain loyal through decades of disappointment, to pay premiums that defy rational economic behavior, and to integrate team loyalties into their core identities. When we frame sports as entertainment, we compete directly with Netflix, gaming, and social media for audience attention. When we recognize sports as belonging, we occupy an entirely different economic category with different competitive dynamics and pricing power.</w:t>
      </w:r>
    </w:p>
    <w:p w14:paraId="67E06C60" w14:textId="77777777" w:rsidR="00165020" w:rsidRPr="00F56C3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Consider the paradox that reveals this distinction: tens of thousands of fans remaining at Soldier Field in freezing temperatures to watch their team lose a</w:t>
      </w:r>
      <w:r>
        <w:rPr>
          <w:rFonts w:ascii="Times New Roman" w:eastAsia="Times New Roman" w:hAnsi="Times New Roman" w:cs="Times New Roman"/>
          <w:kern w:val="0"/>
          <w14:ligatures w14:val="none"/>
        </w:rPr>
        <w:t xml:space="preserve">n unimportant </w:t>
      </w:r>
      <w:r w:rsidRPr="0010407B">
        <w:rPr>
          <w:rFonts w:ascii="Times New Roman" w:eastAsia="Times New Roman" w:hAnsi="Times New Roman" w:cs="Times New Roman"/>
          <w:kern w:val="0"/>
          <w14:ligatures w14:val="none"/>
        </w:rPr>
        <w:t>game. This behavior makes no sense through an entertainment lens but perfect sense through a belonging lens. These fans aren't consuming a</w:t>
      </w:r>
      <w:r>
        <w:rPr>
          <w:rFonts w:ascii="Times New Roman" w:eastAsia="Times New Roman" w:hAnsi="Times New Roman" w:cs="Times New Roman"/>
          <w:kern w:val="0"/>
          <w14:ligatures w14:val="none"/>
        </w:rPr>
        <w:t>n entertainment</w:t>
      </w:r>
      <w:r w:rsidRPr="0010407B">
        <w:rPr>
          <w:rFonts w:ascii="Times New Roman" w:eastAsia="Times New Roman" w:hAnsi="Times New Roman" w:cs="Times New Roman"/>
          <w:kern w:val="0"/>
          <w14:ligatures w14:val="none"/>
        </w:rPr>
        <w:t xml:space="preserve"> product; they're affirming membership in a community that transcends individual game outcomes or seasonal performance.</w:t>
      </w:r>
    </w:p>
    <w:p w14:paraId="27AA9723"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lastRenderedPageBreak/>
        <w:t>The Economic Power of Belonging</w:t>
      </w:r>
    </w:p>
    <w:p w14:paraId="5674E1A5" w14:textId="77777777" w:rsidR="00165020" w:rsidRPr="00F56C3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2648A4B7">
        <w:rPr>
          <w:rFonts w:ascii="Times New Roman" w:eastAsia="Times New Roman" w:hAnsi="Times New Roman" w:cs="Times New Roman"/>
          <w:i/>
          <w:iCs/>
          <w:kern w:val="0"/>
          <w14:ligatures w14:val="none"/>
        </w:rPr>
        <w:t>Belonging transforms fan relationships through three economic advantages: reduced acquisition costs, extended lifetime value, and premium pricing power</w:t>
      </w:r>
    </w:p>
    <w:p w14:paraId="5D015F2A" w14:textId="77777777" w:rsidR="00165020" w:rsidRPr="00F56C3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Understanding this distinction reveals three distinct economic advantages that fundamentally transform the unit economics of fan relationships:</w:t>
      </w:r>
    </w:p>
    <w:p w14:paraId="18ACC180"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1. Belonging Dramatically Reduces Customer Acquisition Costs</w:t>
      </w:r>
    </w:p>
    <w:p w14:paraId="36880CEA" w14:textId="27461EA8"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Using the</w:t>
      </w:r>
      <w:r w:rsidRPr="0010407B">
        <w:rPr>
          <w:rFonts w:ascii="Times New Roman" w:eastAsia="Times New Roman" w:hAnsi="Times New Roman" w:cs="Times New Roman"/>
          <w:kern w:val="0"/>
          <w14:ligatures w14:val="none"/>
        </w:rPr>
        <w:t xml:space="preserve"> marketing </w:t>
      </w:r>
      <w:r>
        <w:rPr>
          <w:rFonts w:ascii="Times New Roman" w:eastAsia="Times New Roman" w:hAnsi="Times New Roman" w:cs="Times New Roman"/>
          <w:kern w:val="0"/>
          <w14:ligatures w14:val="none"/>
        </w:rPr>
        <w:t>playbook of the entertainment industry</w:t>
      </w:r>
      <w:r w:rsidRPr="0010407B">
        <w:rPr>
          <w:rFonts w:ascii="Times New Roman" w:eastAsia="Times New Roman" w:hAnsi="Times New Roman" w:cs="Times New Roman"/>
          <w:kern w:val="0"/>
          <w14:ligatures w14:val="none"/>
        </w:rPr>
        <w:t xml:space="preserve"> to acquire sports fans is expensive and increasingly ineffective in a fragmented attention economy. Belonging creates organic customer acquisition through both intergenerational transfer and broader community activation that </w:t>
      </w:r>
      <w:r>
        <w:rPr>
          <w:rFonts w:ascii="Times New Roman" w:eastAsia="Times New Roman" w:hAnsi="Times New Roman" w:cs="Times New Roman"/>
          <w:kern w:val="0"/>
          <w14:ligatures w14:val="none"/>
        </w:rPr>
        <w:t xml:space="preserve">has so far </w:t>
      </w:r>
      <w:r w:rsidRPr="0010407B">
        <w:rPr>
          <w:rFonts w:ascii="Times New Roman" w:eastAsia="Times New Roman" w:hAnsi="Times New Roman" w:cs="Times New Roman"/>
          <w:kern w:val="0"/>
          <w14:ligatures w14:val="none"/>
        </w:rPr>
        <w:t>operate</w:t>
      </w:r>
      <w:r>
        <w:rPr>
          <w:rFonts w:ascii="Times New Roman" w:eastAsia="Times New Roman" w:hAnsi="Times New Roman" w:cs="Times New Roman"/>
          <w:kern w:val="0"/>
          <w14:ligatures w14:val="none"/>
        </w:rPr>
        <w:t>d</w:t>
      </w:r>
      <w:r w:rsidRPr="0010407B">
        <w:rPr>
          <w:rFonts w:ascii="Times New Roman" w:eastAsia="Times New Roman" w:hAnsi="Times New Roman" w:cs="Times New Roman"/>
          <w:kern w:val="0"/>
          <w14:ligatures w14:val="none"/>
        </w:rPr>
        <w:t xml:space="preserve"> at virtually zero cost</w:t>
      </w:r>
      <w:r>
        <w:rPr>
          <w:rFonts w:ascii="Times New Roman" w:eastAsia="Times New Roman" w:hAnsi="Times New Roman" w:cs="Times New Roman"/>
          <w:kern w:val="0"/>
          <w14:ligatures w14:val="none"/>
        </w:rPr>
        <w:t xml:space="preserve"> to the industry</w:t>
      </w:r>
      <w:r w:rsidRPr="0010407B">
        <w:rPr>
          <w:rFonts w:ascii="Times New Roman" w:eastAsia="Times New Roman" w:hAnsi="Times New Roman" w:cs="Times New Roman"/>
          <w:kern w:val="0"/>
          <w14:ligatures w14:val="none"/>
        </w:rPr>
        <w:t>.</w:t>
      </w:r>
    </w:p>
    <w:p w14:paraId="1C643671"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The mechanism is elegantly simple yet economically powerful. Fans with deep emotional connections become natural evangelists who integrate sports into communal traditions rather than merely consuming content. A father takes his daughter to her first baseball game not as entertainment but as cultural initiation. A passionate fan hosts neighbors for Sunday football barbecues, gradually converting casual observers into invested community members through repeated exposure to belonging-driven experiences.</w:t>
      </w:r>
      <w:r>
        <w:rPr>
          <w:rFonts w:ascii="Times New Roman" w:eastAsia="Times New Roman" w:hAnsi="Times New Roman" w:cs="Times New Roman"/>
          <w:kern w:val="0"/>
          <w14:ligatures w14:val="none"/>
        </w:rPr>
        <w:t xml:space="preserve"> They bring the party.</w:t>
      </w:r>
    </w:p>
    <w:p w14:paraId="4B8940D3" w14:textId="77777777" w:rsidR="00165020" w:rsidRDefault="00165020" w:rsidP="00165020">
      <w:pPr>
        <w:spacing w:before="100" w:beforeAutospacing="1" w:after="100" w:afterAutospacing="1" w:line="240" w:lineRule="auto"/>
        <w:rPr>
          <w:rFonts w:ascii="Times New Roman" w:eastAsia="Times New Roman" w:hAnsi="Times New Roman" w:cs="Times New Roman"/>
          <w:kern w:val="0"/>
          <w:lang w:val="en-GB"/>
          <w14:ligatures w14:val="none"/>
        </w:rPr>
      </w:pPr>
      <w:r w:rsidRPr="0010407B">
        <w:rPr>
          <w:rFonts w:ascii="Times New Roman" w:eastAsia="Times New Roman" w:hAnsi="Times New Roman" w:cs="Times New Roman"/>
          <w:kern w:val="0"/>
          <w14:ligatures w14:val="none"/>
        </w:rPr>
        <w:t xml:space="preserve">This evangelism doesn't just reduce acquisition costs—it actively generates revenue during the acquisition process. Parents buy youth jerseys and enroll children in local leagues. Hosts upgrade to premium cable packages for watch parties. </w:t>
      </w:r>
      <w:r w:rsidRPr="00684BD7">
        <w:rPr>
          <w:rFonts w:ascii="Times New Roman" w:eastAsia="Times New Roman" w:hAnsi="Times New Roman" w:cs="Times New Roman"/>
          <w:kern w:val="0"/>
          <w:lang w:val="en-GB"/>
          <w14:ligatures w14:val="none"/>
        </w:rPr>
        <w:t xml:space="preserve">Fans introduced by age 14 are </w:t>
      </w:r>
      <w:hyperlink r:id="rId11" w:history="1">
        <w:r w:rsidRPr="00684BD7">
          <w:rPr>
            <w:rStyle w:val="Hyperlink"/>
            <w:rFonts w:ascii="Times New Roman" w:eastAsia="Times New Roman" w:hAnsi="Times New Roman" w:cs="Times New Roman"/>
            <w:kern w:val="0"/>
            <w:lang w:val="en-GB"/>
            <w14:ligatures w14:val="none"/>
          </w:rPr>
          <w:t>92% more engaged</w:t>
        </w:r>
      </w:hyperlink>
      <w:r w:rsidRPr="00684BD7">
        <w:rPr>
          <w:rFonts w:ascii="Times New Roman" w:eastAsia="Times New Roman" w:hAnsi="Times New Roman" w:cs="Times New Roman"/>
          <w:kern w:val="0"/>
          <w:lang w:val="en-GB"/>
          <w14:ligatures w14:val="none"/>
        </w:rPr>
        <w:t xml:space="preserve">, </w:t>
      </w:r>
      <w:hyperlink r:id="rId12" w:history="1">
        <w:r w:rsidRPr="00684BD7">
          <w:rPr>
            <w:rStyle w:val="Hyperlink"/>
            <w:rFonts w:ascii="Times New Roman" w:eastAsia="Times New Roman" w:hAnsi="Times New Roman" w:cs="Times New Roman"/>
            <w:kern w:val="0"/>
            <w:lang w:val="en-GB"/>
            <w14:ligatures w14:val="none"/>
          </w:rPr>
          <w:t>active, and enthused</w:t>
        </w:r>
      </w:hyperlink>
      <w:r w:rsidRPr="00684BD7">
        <w:rPr>
          <w:rFonts w:ascii="Times New Roman" w:eastAsia="Times New Roman" w:hAnsi="Times New Roman" w:cs="Times New Roman"/>
          <w:kern w:val="0"/>
          <w:lang w:val="en-GB"/>
          <w14:ligatures w14:val="none"/>
        </w:rPr>
        <w:t xml:space="preserve"> throughout their lives.</w:t>
      </w:r>
    </w:p>
    <w:p w14:paraId="6B88CC32"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 xml:space="preserve">2. Belonging Extends </w:t>
      </w:r>
      <w:r>
        <w:rPr>
          <w:rFonts w:ascii="Times New Roman" w:eastAsia="Times New Roman" w:hAnsi="Times New Roman" w:cs="Times New Roman"/>
          <w:b/>
          <w:bCs/>
          <w:kern w:val="0"/>
          <w14:ligatures w14:val="none"/>
        </w:rPr>
        <w:t xml:space="preserve">and Sustains </w:t>
      </w:r>
      <w:r w:rsidRPr="0010407B">
        <w:rPr>
          <w:rFonts w:ascii="Times New Roman" w:eastAsia="Times New Roman" w:hAnsi="Times New Roman" w:cs="Times New Roman"/>
          <w:b/>
          <w:bCs/>
          <w:kern w:val="0"/>
          <w14:ligatures w14:val="none"/>
        </w:rPr>
        <w:t xml:space="preserve">Customer Lifetime </w:t>
      </w:r>
      <w:r>
        <w:rPr>
          <w:rFonts w:ascii="Times New Roman" w:eastAsia="Times New Roman" w:hAnsi="Times New Roman" w:cs="Times New Roman"/>
          <w:b/>
          <w:bCs/>
          <w:kern w:val="0"/>
          <w14:ligatures w14:val="none"/>
        </w:rPr>
        <w:t>Engagement,</w:t>
      </w:r>
      <w:r w:rsidRPr="0010407B">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ultimately generating greater Customer Lifetime Value </w:t>
      </w:r>
    </w:p>
    <w:p w14:paraId="7A0E896E"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Belonging creates </w:t>
      </w:r>
      <w:r>
        <w:rPr>
          <w:rFonts w:ascii="Times New Roman" w:eastAsia="Times New Roman" w:hAnsi="Times New Roman" w:cs="Times New Roman"/>
          <w:kern w:val="0"/>
          <w14:ligatures w14:val="none"/>
        </w:rPr>
        <w:t xml:space="preserve">a </w:t>
      </w:r>
      <w:r w:rsidRPr="0010407B">
        <w:rPr>
          <w:rFonts w:ascii="Times New Roman" w:eastAsia="Times New Roman" w:hAnsi="Times New Roman" w:cs="Times New Roman"/>
          <w:kern w:val="0"/>
          <w14:ligatures w14:val="none"/>
        </w:rPr>
        <w:t xml:space="preserve">persistent community that transcends game calendars </w:t>
      </w:r>
      <w:r>
        <w:rPr>
          <w:rFonts w:ascii="Times New Roman" w:eastAsia="Times New Roman" w:hAnsi="Times New Roman" w:cs="Times New Roman"/>
          <w:kern w:val="0"/>
          <w14:ligatures w14:val="none"/>
        </w:rPr>
        <w:t xml:space="preserve">and winning streaks </w:t>
      </w:r>
      <w:r w:rsidRPr="0010407B">
        <w:rPr>
          <w:rFonts w:ascii="Times New Roman" w:eastAsia="Times New Roman" w:hAnsi="Times New Roman" w:cs="Times New Roman"/>
          <w:kern w:val="0"/>
          <w14:ligatures w14:val="none"/>
        </w:rPr>
        <w:t>entirely.</w:t>
      </w:r>
    </w:p>
    <w:p w14:paraId="1ABB3720" w14:textId="77777777" w:rsidR="00165020" w:rsidRPr="00A736E6" w:rsidRDefault="00165020" w:rsidP="00165020">
      <w:pPr>
        <w:spacing w:before="100" w:beforeAutospacing="1" w:after="100" w:afterAutospacing="1" w:line="240" w:lineRule="auto"/>
        <w:rPr>
          <w:rFonts w:ascii="Times New Roman" w:hAnsi="Times New Roman" w:cs="Times New Roman"/>
          <w:color w:val="000000" w:themeColor="text1"/>
          <w:lang w:val="en-US"/>
        </w:rPr>
      </w:pPr>
      <w:r w:rsidRPr="0010407B">
        <w:rPr>
          <w:rFonts w:ascii="Times New Roman" w:eastAsia="Times New Roman" w:hAnsi="Times New Roman" w:cs="Times New Roman"/>
          <w:kern w:val="0"/>
          <w14:ligatures w14:val="none"/>
        </w:rPr>
        <w:t xml:space="preserve">When fans develop authentic connections to team identity and community, they don't hibernate </w:t>
      </w:r>
      <w:r w:rsidRPr="003D6C9E">
        <w:rPr>
          <w:rFonts w:ascii="Times New Roman" w:eastAsia="Times New Roman" w:hAnsi="Times New Roman" w:cs="Times New Roman"/>
          <w:color w:val="000000" w:themeColor="text1"/>
          <w:kern w:val="0"/>
          <w14:ligatures w14:val="none"/>
        </w:rPr>
        <w:t xml:space="preserve">between seasons. They remain actively engaged, creating multiple touchpoints for revenue generation throughout the year. </w:t>
      </w:r>
      <w:hyperlink r:id="rId13" w:history="1">
        <w:r w:rsidRPr="00A736E6">
          <w:rPr>
            <w:rStyle w:val="Hyperlink"/>
            <w:rFonts w:ascii="Times New Roman" w:hAnsi="Times New Roman" w:cs="Times New Roman"/>
          </w:rPr>
          <w:t>92%</w:t>
        </w:r>
      </w:hyperlink>
      <w:r w:rsidRPr="003D6C9E">
        <w:rPr>
          <w:rFonts w:ascii="Times New Roman" w:hAnsi="Times New Roman" w:cs="Times New Roman"/>
          <w:color w:val="000000" w:themeColor="text1"/>
        </w:rPr>
        <w:t xml:space="preserve"> of lifelong fans (age 55+) stay loyal through losing seasons</w:t>
      </w:r>
      <w:r>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hyperlink r:id="rId14">
        <w:r w:rsidRPr="00A01EE8">
          <w:rPr>
            <w:rStyle w:val="Hyperlink"/>
            <w:rFonts w:ascii="Times New Roman" w:hAnsi="Times New Roman" w:cs="Times New Roman"/>
          </w:rPr>
          <w:t>55% report</w:t>
        </w:r>
      </w:hyperlink>
      <w:r w:rsidRPr="00A01EE8">
        <w:rPr>
          <w:rFonts w:ascii="Times New Roman" w:hAnsi="Times New Roman" w:cs="Times New Roman"/>
          <w:color w:val="000000" w:themeColor="text1"/>
        </w:rPr>
        <w:t xml:space="preserve"> that meaningful year-round engagement would increase their likelihood of purchasing tickets when games resume</w:t>
      </w:r>
      <w:r w:rsidRPr="00D70DBC">
        <w:rPr>
          <w:rFonts w:ascii="Baskerville" w:hAnsi="Baskerville"/>
          <w:color w:val="000000" w:themeColor="text1"/>
        </w:rPr>
        <w:t>.</w:t>
      </w:r>
      <w:r w:rsidRPr="00C73567">
        <w:rPr>
          <w:rFonts w:ascii="Times New Roman" w:eastAsia="Times New Roman" w:hAnsi="Times New Roman" w:cs="Times New Roman"/>
          <w:kern w:val="0"/>
          <w14:ligatures w14:val="none"/>
        </w:rPr>
        <w:t xml:space="preserve"> </w:t>
      </w:r>
      <w:r w:rsidRPr="007B7200">
        <w:rPr>
          <w:rFonts w:ascii="Times New Roman" w:hAnsi="Times New Roman" w:cs="Times New Roman"/>
          <w:color w:val="000000" w:themeColor="text1"/>
        </w:rPr>
        <w:t xml:space="preserve">According to the </w:t>
      </w:r>
      <w:hyperlink r:id="rId15" w:history="1">
        <w:r w:rsidRPr="007C1ACF">
          <w:rPr>
            <w:rStyle w:val="Hyperlink"/>
            <w:rFonts w:ascii="Times New Roman" w:hAnsi="Times New Roman" w:cs="Times New Roman"/>
          </w:rPr>
          <w:t>Florida Sports Foundation</w:t>
        </w:r>
      </w:hyperlink>
      <w:r w:rsidRPr="007B7200">
        <w:rPr>
          <w:rFonts w:ascii="Times New Roman" w:hAnsi="Times New Roman" w:cs="Times New Roman"/>
          <w:color w:val="000000" w:themeColor="text1"/>
        </w:rPr>
        <w:t xml:space="preserve">, nearly 1.4 million fans </w:t>
      </w:r>
      <w:r>
        <w:rPr>
          <w:rFonts w:ascii="Times New Roman" w:hAnsi="Times New Roman" w:cs="Times New Roman"/>
          <w:color w:val="000000" w:themeColor="text1"/>
        </w:rPr>
        <w:t>attended</w:t>
      </w:r>
      <w:r w:rsidRPr="007B7200">
        <w:rPr>
          <w:rFonts w:ascii="Times New Roman" w:hAnsi="Times New Roman" w:cs="Times New Roman"/>
          <w:color w:val="000000" w:themeColor="text1"/>
        </w:rPr>
        <w:t xml:space="preserve"> Florida spring training games in 2023.</w:t>
      </w:r>
      <w:r>
        <w:rPr>
          <w:rStyle w:val="FootnoteReference"/>
          <w:rFonts w:ascii="Times New Roman" w:hAnsi="Times New Roman" w:cs="Times New Roman"/>
          <w:color w:val="000000" w:themeColor="text1"/>
        </w:rPr>
        <w:footnoteReference w:id="3"/>
      </w:r>
      <w:r w:rsidRPr="007B7200">
        <w:rPr>
          <w:rFonts w:ascii="Times New Roman" w:hAnsi="Times New Roman" w:cs="Times New Roman"/>
          <w:color w:val="000000" w:themeColor="text1"/>
        </w:rPr>
        <w:t xml:space="preserve"> 775,000 people attended the </w:t>
      </w:r>
      <w:hyperlink r:id="rId16" w:history="1">
        <w:r w:rsidRPr="00F97986">
          <w:rPr>
            <w:rStyle w:val="Hyperlink"/>
            <w:rFonts w:ascii="Times New Roman" w:hAnsi="Times New Roman" w:cs="Times New Roman"/>
          </w:rPr>
          <w:t>2024 NFL Draft</w:t>
        </w:r>
      </w:hyperlink>
      <w:r w:rsidRPr="007B7200">
        <w:rPr>
          <w:rFonts w:ascii="Times New Roman" w:hAnsi="Times New Roman" w:cs="Times New Roman"/>
          <w:color w:val="000000" w:themeColor="text1"/>
        </w:rPr>
        <w:t xml:space="preserve"> setting the record and generating more than $213 million in total spending for Detroit and Southeast Michigan. These are some of the many examples of sustained engagement and revenues from fans who experience a deep sense of belonging.</w:t>
      </w:r>
      <w:r>
        <w:t xml:space="preserve"> </w:t>
      </w:r>
    </w:p>
    <w:p w14:paraId="1B3E8B56" w14:textId="77777777" w:rsidR="00165020" w:rsidRPr="0010407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lastRenderedPageBreak/>
        <w:t>3. Belonging Unlocks Premium Pricing Through Identity Economics</w:t>
      </w:r>
    </w:p>
    <w:p w14:paraId="49742B5F"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Fans experiencing deep belonging aren't just consumers</w:t>
      </w:r>
      <w:r>
        <w:rPr>
          <w:rFonts w:ascii="Times New Roman" w:eastAsia="Times New Roman" w:hAnsi="Times New Roman" w:cs="Times New Roman"/>
          <w:kern w:val="0"/>
          <w14:ligatures w14:val="none"/>
        </w:rPr>
        <w:t xml:space="preserve"> but</w:t>
      </w:r>
      <w:r w:rsidRPr="0010407B" w:rsidDel="0010407B">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 xml:space="preserve">community </w:t>
      </w:r>
      <w:r>
        <w:rPr>
          <w:rFonts w:ascii="Times New Roman" w:eastAsia="Times New Roman" w:hAnsi="Times New Roman" w:cs="Times New Roman"/>
          <w:kern w:val="0"/>
          <w14:ligatures w14:val="none"/>
        </w:rPr>
        <w:t>members</w:t>
      </w:r>
      <w:r w:rsidRPr="0010407B">
        <w:rPr>
          <w:rFonts w:ascii="Times New Roman" w:eastAsia="Times New Roman" w:hAnsi="Times New Roman" w:cs="Times New Roman"/>
          <w:kern w:val="0"/>
          <w14:ligatures w14:val="none"/>
        </w:rPr>
        <w:t xml:space="preserve"> willing to pay premiums for that privilege. Traditional economic models struggle to explain why fans pay significantly more for community experiences than their apparent utility would suggest. The answer lies in identity economics: belonging creates value through connection rather than consumption.</w:t>
      </w:r>
    </w:p>
    <w:p w14:paraId="08B0C025"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Consider the Green Bay Packers' community ownership model as the ultimate expression of this dynamic. When the Packers offered shares in 2021, more than </w:t>
      </w:r>
      <w:hyperlink r:id="rId17" w:history="1">
        <w:r w:rsidRPr="00FB6598">
          <w:rPr>
            <w:rStyle w:val="Hyperlink"/>
            <w:rFonts w:ascii="Times New Roman" w:eastAsia="Times New Roman" w:hAnsi="Times New Roman" w:cs="Times New Roman"/>
            <w:kern w:val="0"/>
            <w14:ligatures w14:val="none"/>
          </w:rPr>
          <w:t>176,000 fans purchased over $65 million in stock</w:t>
        </w:r>
      </w:hyperlink>
      <w:r w:rsidRPr="0010407B">
        <w:rPr>
          <w:rFonts w:ascii="Times New Roman" w:eastAsia="Times New Roman" w:hAnsi="Times New Roman" w:cs="Times New Roman"/>
          <w:kern w:val="0"/>
          <w14:ligatures w14:val="none"/>
        </w:rPr>
        <w:t xml:space="preserve"> that provides no dividends, equity appreciation, or tangible benefits. This wasn't a financial investment</w:t>
      </w:r>
      <w:r>
        <w:rPr>
          <w:rFonts w:ascii="Times New Roman" w:eastAsia="Times New Roman" w:hAnsi="Times New Roman" w:cs="Times New Roman"/>
          <w:kern w:val="0"/>
          <w14:ligatures w14:val="none"/>
        </w:rPr>
        <w:t>. I</w:t>
      </w:r>
      <w:r w:rsidRPr="0010407B">
        <w:rPr>
          <w:rFonts w:ascii="Times New Roman" w:eastAsia="Times New Roman" w:hAnsi="Times New Roman" w:cs="Times New Roman"/>
          <w:kern w:val="0"/>
          <w14:ligatures w14:val="none"/>
        </w:rPr>
        <w:t>t was an investment in belonging</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demonstrating</w:t>
      </w:r>
      <w:r w:rsidRPr="0010407B">
        <w:rPr>
          <w:rFonts w:ascii="Times New Roman" w:eastAsia="Times New Roman" w:hAnsi="Times New Roman" w:cs="Times New Roman"/>
          <w:kern w:val="0"/>
          <w14:ligatures w14:val="none"/>
        </w:rPr>
        <w:t xml:space="preserve"> fans</w:t>
      </w:r>
      <w:r>
        <w:rPr>
          <w:rFonts w:ascii="Times New Roman" w:eastAsia="Times New Roman" w:hAnsi="Times New Roman" w:cs="Times New Roman"/>
          <w:kern w:val="0"/>
          <w14:ligatures w14:val="none"/>
        </w:rPr>
        <w:t>’</w:t>
      </w:r>
      <w:r w:rsidRPr="0010407B">
        <w:rPr>
          <w:rFonts w:ascii="Times New Roman" w:eastAsia="Times New Roman" w:hAnsi="Times New Roman" w:cs="Times New Roman"/>
          <w:kern w:val="0"/>
          <w14:ligatures w14:val="none"/>
        </w:rPr>
        <w:t xml:space="preserve"> willingness to pay premiums for </w:t>
      </w:r>
      <w:r>
        <w:rPr>
          <w:rFonts w:ascii="Times New Roman" w:eastAsia="Times New Roman" w:hAnsi="Times New Roman" w:cs="Times New Roman"/>
          <w:kern w:val="0"/>
          <w14:ligatures w14:val="none"/>
        </w:rPr>
        <w:t xml:space="preserve">a </w:t>
      </w:r>
      <w:r w:rsidRPr="0010407B">
        <w:rPr>
          <w:rFonts w:ascii="Times New Roman" w:eastAsia="Times New Roman" w:hAnsi="Times New Roman" w:cs="Times New Roman"/>
          <w:kern w:val="0"/>
          <w14:ligatures w14:val="none"/>
        </w:rPr>
        <w:t>deeper community connection.</w:t>
      </w:r>
    </w:p>
    <w:p w14:paraId="7FC7FCBE"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Premium experiences that foster community connections command prices less susceptible to market forces and performance downturns. A standard jersey costing $60 transforms into a precious artifact commanding over $200 when it represents community membership rather than mere apparel.</w:t>
      </w:r>
    </w:p>
    <w:p w14:paraId="3637F2CB" w14:textId="77777777" w:rsidR="00165020" w:rsidRPr="0010407B" w:rsidRDefault="00165020" w:rsidP="00165020">
      <w:pPr>
        <w:spacing w:after="0"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b/>
          <w:bCs/>
          <w:kern w:val="0"/>
          <w14:ligatures w14:val="none"/>
        </w:rPr>
        <w:t>The Strategic Imperative</w:t>
      </w:r>
    </w:p>
    <w:p w14:paraId="1B6A33A2"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2FCE303">
        <w:rPr>
          <w:rFonts w:ascii="Times New Roman" w:eastAsia="Times New Roman" w:hAnsi="Times New Roman" w:cs="Times New Roman"/>
          <w:i/>
          <w:iCs/>
          <w:kern w:val="0"/>
          <w14:ligatures w14:val="none"/>
        </w:rPr>
        <w:t>Belonging through sports was built over decades</w:t>
      </w:r>
      <w:r>
        <w:rPr>
          <w:rFonts w:ascii="Times New Roman" w:eastAsia="Times New Roman" w:hAnsi="Times New Roman" w:cs="Times New Roman"/>
          <w:i/>
          <w:iCs/>
          <w:kern w:val="0"/>
          <w14:ligatures w14:val="none"/>
        </w:rPr>
        <w:t>,</w:t>
      </w:r>
      <w:r w:rsidRPr="02FCE303">
        <w:rPr>
          <w:rFonts w:ascii="Times New Roman" w:eastAsia="Times New Roman" w:hAnsi="Times New Roman" w:cs="Times New Roman"/>
          <w:i/>
          <w:iCs/>
          <w:kern w:val="0"/>
          <w14:ligatures w14:val="none"/>
        </w:rPr>
        <w:t xml:space="preserve"> with societal structures supporting this transmission. We need to actively cultivate it</w:t>
      </w:r>
      <w:r>
        <w:rPr>
          <w:rFonts w:ascii="Times New Roman" w:eastAsia="Times New Roman" w:hAnsi="Times New Roman" w:cs="Times New Roman"/>
          <w:i/>
          <w:iCs/>
          <w:kern w:val="0"/>
          <w14:ligatures w14:val="none"/>
        </w:rPr>
        <w:t xml:space="preserve">, </w:t>
      </w:r>
      <w:r w:rsidRPr="02FCE303">
        <w:rPr>
          <w:rFonts w:ascii="Times New Roman" w:eastAsia="Times New Roman" w:hAnsi="Times New Roman" w:cs="Times New Roman"/>
          <w:i/>
          <w:iCs/>
          <w:kern w:val="0"/>
          <w14:ligatures w14:val="none"/>
        </w:rPr>
        <w:t>no matter where we sit in the industry.</w:t>
      </w:r>
    </w:p>
    <w:p w14:paraId="544B982E"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Sports fandom wasn't always a conscious business strategy—it emerged organically through generations of shared family experiences, community traditions, and social rituals that happened naturally within American culture. Fathers automatically passed team loyalties to sons. Neighborhood bars became unofficial team headquarters. Local newspapers covered every game </w:t>
      </w:r>
      <w:r>
        <w:rPr>
          <w:rFonts w:ascii="Times New Roman" w:eastAsia="Times New Roman" w:hAnsi="Times New Roman" w:cs="Times New Roman"/>
          <w:kern w:val="0"/>
          <w14:ligatures w14:val="none"/>
        </w:rPr>
        <w:t xml:space="preserve">in </w:t>
      </w:r>
      <w:r w:rsidRPr="0010407B">
        <w:rPr>
          <w:rFonts w:ascii="Times New Roman" w:eastAsia="Times New Roman" w:hAnsi="Times New Roman" w:cs="Times New Roman"/>
          <w:kern w:val="0"/>
          <w14:ligatures w14:val="none"/>
        </w:rPr>
        <w:t>detail. This infrastructure operated invisibly, creating millions of passionate fans without deliberate cultivation.</w:t>
      </w:r>
    </w:p>
    <w:p w14:paraId="7319FDBE"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That infrastructure no longer functions reliably. The societal structures that supported </w:t>
      </w:r>
      <w:r>
        <w:rPr>
          <w:rFonts w:ascii="Times New Roman" w:eastAsia="Times New Roman" w:hAnsi="Times New Roman" w:cs="Times New Roman"/>
          <w:kern w:val="0"/>
          <w14:ligatures w14:val="none"/>
        </w:rPr>
        <w:t xml:space="preserve">the </w:t>
      </w:r>
      <w:r w:rsidRPr="0010407B">
        <w:rPr>
          <w:rFonts w:ascii="Times New Roman" w:eastAsia="Times New Roman" w:hAnsi="Times New Roman" w:cs="Times New Roman"/>
          <w:kern w:val="0"/>
          <w14:ligatures w14:val="none"/>
        </w:rPr>
        <w:t>intergenerational transmission of sports traditions have fundamentally changed. Family roles have evolved. Digital distractions fragment shared experiences. Alternative entertainment options compete for attention. What once happened organically now requires intentional cultivation.</w:t>
      </w:r>
    </w:p>
    <w:p w14:paraId="4728447B" w14:textId="77777777" w:rsidR="00165020" w:rsidRPr="00946037"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t xml:space="preserve">As competition for consumer attention intensifies and traditional fan acquisition methods face increasing structural headwinds, </w:t>
      </w:r>
      <w:proofErr w:type="gramStart"/>
      <w:r w:rsidRPr="0010407B">
        <w:rPr>
          <w:rFonts w:ascii="Times New Roman" w:eastAsia="Times New Roman" w:hAnsi="Times New Roman" w:cs="Times New Roman"/>
          <w:b/>
          <w:bCs/>
          <w:kern w:val="0"/>
          <w14:ligatures w14:val="none"/>
        </w:rPr>
        <w:t>every</w:t>
      </w:r>
      <w:proofErr w:type="gramEnd"/>
      <w:r w:rsidRPr="0010407B">
        <w:rPr>
          <w:rFonts w:ascii="Times New Roman" w:eastAsia="Times New Roman" w:hAnsi="Times New Roman" w:cs="Times New Roman"/>
          <w:b/>
          <w:bCs/>
          <w:kern w:val="0"/>
          <w14:ligatures w14:val="none"/>
        </w:rPr>
        <w:t xml:space="preserve"> dollar sports organizations spend optimizing entertainment value represents a dollar not invested in the belonging infrastructure that creates sustainable competitive advantages.</w:t>
      </w:r>
      <w:r w:rsidRPr="0010407B">
        <w:rPr>
          <w:rFonts w:ascii="Times New Roman" w:eastAsia="Times New Roman" w:hAnsi="Times New Roman" w:cs="Times New Roman"/>
          <w:kern w:val="0"/>
          <w14:ligatures w14:val="none"/>
        </w:rPr>
        <w:t xml:space="preserve"> The opportunity cost of continuing to compete directly with streaming platforms and gaming for audience attention</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while hoping for unpredictable cultural moments to drive temporary revenue spikes</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 xml:space="preserve">is forgoing </w:t>
      </w:r>
      <w:r>
        <w:rPr>
          <w:rFonts w:ascii="Times New Roman" w:eastAsia="Times New Roman" w:hAnsi="Times New Roman" w:cs="Times New Roman"/>
          <w:kern w:val="0"/>
          <w14:ligatures w14:val="none"/>
        </w:rPr>
        <w:t xml:space="preserve">free organic fan acquisition and </w:t>
      </w:r>
      <w:r w:rsidRPr="0010407B">
        <w:rPr>
          <w:rFonts w:ascii="Times New Roman" w:eastAsia="Times New Roman" w:hAnsi="Times New Roman" w:cs="Times New Roman"/>
          <w:kern w:val="0"/>
          <w14:ligatures w14:val="none"/>
        </w:rPr>
        <w:t>the development of resilient revenue streams that provide stability during inevitable downturns and amplify success during peak moments.</w:t>
      </w:r>
    </w:p>
    <w:p w14:paraId="6ED7F015" w14:textId="77777777" w:rsidR="00165020" w:rsidRPr="007F440B" w:rsidRDefault="00165020" w:rsidP="00165020">
      <w:pPr>
        <w:spacing w:before="100" w:beforeAutospacing="1" w:after="100" w:afterAutospacing="1" w:line="240" w:lineRule="auto"/>
        <w:rPr>
          <w:rFonts w:ascii="Times New Roman" w:eastAsia="Times New Roman" w:hAnsi="Times New Roman" w:cs="Times New Roman"/>
          <w:kern w:val="0"/>
          <w14:ligatures w14:val="none"/>
        </w:rPr>
      </w:pPr>
      <w:r w:rsidRPr="0010407B">
        <w:rPr>
          <w:rFonts w:ascii="Times New Roman" w:eastAsia="Times New Roman" w:hAnsi="Times New Roman" w:cs="Times New Roman"/>
          <w:kern w:val="0"/>
          <w14:ligatures w14:val="none"/>
        </w:rPr>
        <w:lastRenderedPageBreak/>
        <w:t>The most successful sports organizations will be those who understand that belonging isn't just an emotional benefit for fans</w:t>
      </w:r>
      <w:r>
        <w:rPr>
          <w:rFonts w:ascii="Times New Roman" w:eastAsia="Times New Roman" w:hAnsi="Times New Roman" w:cs="Times New Roman"/>
          <w:kern w:val="0"/>
          <w14:ligatures w14:val="none"/>
        </w:rPr>
        <w:t xml:space="preserve">; </w:t>
      </w:r>
      <w:r w:rsidRPr="0010407B">
        <w:rPr>
          <w:rFonts w:ascii="Times New Roman" w:eastAsia="Times New Roman" w:hAnsi="Times New Roman" w:cs="Times New Roman"/>
          <w:kern w:val="0"/>
          <w14:ligatures w14:val="none"/>
        </w:rPr>
        <w:t xml:space="preserve">it's their most valuable economic asset and competitive advantage in an increasingly fragmented entertainment landscape. </w:t>
      </w:r>
    </w:p>
    <w:p w14:paraId="6D2247D1" w14:textId="77777777" w:rsidR="00165020" w:rsidRPr="008C76EC" w:rsidRDefault="00165020" w:rsidP="00165020">
      <w:pPr>
        <w:spacing w:before="100" w:beforeAutospacing="1" w:after="100" w:afterAutospacing="1" w:line="240" w:lineRule="auto"/>
        <w:rPr>
          <w:rFonts w:ascii="Times New Roman" w:eastAsia="Times New Roman" w:hAnsi="Times New Roman" w:cs="Times New Roman"/>
          <w:b/>
          <w:kern w:val="0"/>
          <w14:ligatures w14:val="none"/>
        </w:rPr>
      </w:pPr>
      <w:r w:rsidRPr="008C76EC">
        <w:rPr>
          <w:rFonts w:ascii="Times New Roman" w:eastAsia="Times New Roman" w:hAnsi="Times New Roman" w:cs="Times New Roman"/>
          <w:b/>
          <w:bCs/>
          <w:kern w:val="0"/>
          <w14:ligatures w14:val="none"/>
        </w:rPr>
        <w:t xml:space="preserve">So, how can we build the next generation of fans? </w:t>
      </w:r>
    </w:p>
    <w:p w14:paraId="572A163C" w14:textId="77777777" w:rsidR="00165020" w:rsidRPr="008C76EC" w:rsidRDefault="00165020" w:rsidP="00165020">
      <w:pPr>
        <w:pStyle w:val="NormalWeb"/>
        <w:rPr>
          <w:strike/>
          <w:color w:val="000000" w:themeColor="text1"/>
        </w:rPr>
      </w:pPr>
      <w:r w:rsidRPr="008C76EC">
        <w:rPr>
          <w:color w:val="000000" w:themeColor="text1"/>
        </w:rPr>
        <w:t xml:space="preserve">The sports industry’s current approach to cultivating young fans rests on a fundamental misunderstanding of how fandom </w:t>
      </w:r>
      <w:proofErr w:type="gramStart"/>
      <w:r w:rsidRPr="008C76EC">
        <w:rPr>
          <w:color w:val="000000" w:themeColor="text1"/>
        </w:rPr>
        <w:t>actually develops</w:t>
      </w:r>
      <w:proofErr w:type="gramEnd"/>
      <w:r w:rsidRPr="008C76EC">
        <w:rPr>
          <w:color w:val="000000" w:themeColor="text1"/>
        </w:rPr>
        <w:t xml:space="preserve">. Faced with declining youth engagement, leagues have doubled down on flashy digital strategies, TikTok highlights, gamified apps, and celebrity athlete partnerships, operating under the assumption that today's kids lack the attention span for traditional sports consumption. </w:t>
      </w:r>
    </w:p>
    <w:p w14:paraId="04A3D8A3" w14:textId="77777777" w:rsidR="00165020" w:rsidRPr="008546A4" w:rsidRDefault="00165020" w:rsidP="00165020">
      <w:pPr>
        <w:pStyle w:val="NormalWeb"/>
        <w:rPr>
          <w:color w:val="000000" w:themeColor="text1"/>
          <w:lang w:val="en-US"/>
        </w:rPr>
      </w:pPr>
      <w:r w:rsidRPr="008C76EC">
        <w:rPr>
          <w:color w:val="000000" w:themeColor="text1"/>
        </w:rPr>
        <w:t xml:space="preserve">However, research consistently shows that deep sports allegiances form not through viral content or casual exposure, but through early, repeated shared experiences, typically </w:t>
      </w:r>
      <w:r w:rsidRPr="000936EA">
        <w:rPr>
          <w:color w:val="000000" w:themeColor="text1"/>
        </w:rPr>
        <w:t xml:space="preserve">before age </w:t>
      </w:r>
      <w:r>
        <w:rPr>
          <w:color w:val="000000" w:themeColor="text1"/>
        </w:rPr>
        <w:t>fourteen</w:t>
      </w:r>
      <w:r w:rsidRPr="000936EA">
        <w:rPr>
          <w:color w:val="000000" w:themeColor="text1"/>
        </w:rPr>
        <w:t>,</w:t>
      </w:r>
      <w:r w:rsidRPr="008C76EC">
        <w:rPr>
          <w:color w:val="000000" w:themeColor="text1"/>
        </w:rPr>
        <w:t xml:space="preserve"> when family rituals and tribal belonging have their most profound psychological impact. A child who watches games with grandparents, learns team history from parents, or experiences the alchemy of collective hope and disappointment in a stadium doesn't just become a fan; they inherit an identity.</w:t>
      </w:r>
      <w:r w:rsidRPr="00FF5CFD">
        <w:rPr>
          <w:color w:val="000000" w:themeColor="text1"/>
          <w:lang w:val="en-GB"/>
        </w:rPr>
        <w:t xml:space="preserve"> </w:t>
      </w:r>
      <w:r>
        <w:rPr>
          <w:color w:val="000000" w:themeColor="text1"/>
          <w:lang w:val="en-GB"/>
        </w:rPr>
        <w:t>Research indicates that f</w:t>
      </w:r>
      <w:r w:rsidRPr="008546A4">
        <w:rPr>
          <w:color w:val="000000" w:themeColor="text1"/>
          <w:lang w:val="en-GB"/>
        </w:rPr>
        <w:t xml:space="preserve">ans introduced </w:t>
      </w:r>
      <w:r>
        <w:rPr>
          <w:color w:val="000000" w:themeColor="text1"/>
          <w:lang w:val="en-GB"/>
        </w:rPr>
        <w:t>to sports</w:t>
      </w:r>
      <w:r w:rsidRPr="008546A4">
        <w:rPr>
          <w:color w:val="000000" w:themeColor="text1"/>
          <w:lang w:val="en-GB"/>
        </w:rPr>
        <w:t xml:space="preserve"> by age 14 are </w:t>
      </w:r>
      <w:hyperlink r:id="rId18" w:history="1">
        <w:r w:rsidRPr="00EF7839">
          <w:rPr>
            <w:rStyle w:val="Hyperlink"/>
            <w:lang w:val="en-GB"/>
          </w:rPr>
          <w:t>92%</w:t>
        </w:r>
      </w:hyperlink>
      <w:r w:rsidRPr="008546A4">
        <w:rPr>
          <w:color w:val="000000" w:themeColor="text1"/>
          <w:lang w:val="en-GB"/>
        </w:rPr>
        <w:t xml:space="preserve"> more engaged, active, and enthused </w:t>
      </w:r>
      <w:r>
        <w:rPr>
          <w:color w:val="000000" w:themeColor="text1"/>
          <w:lang w:val="en-GB"/>
        </w:rPr>
        <w:t xml:space="preserve">about sports </w:t>
      </w:r>
      <w:r w:rsidRPr="008546A4">
        <w:rPr>
          <w:color w:val="000000" w:themeColor="text1"/>
          <w:lang w:val="en-GB"/>
        </w:rPr>
        <w:t>throughout their lives.</w:t>
      </w:r>
      <w:r>
        <w:rPr>
          <w:color w:val="000000" w:themeColor="text1"/>
          <w:lang w:val="en-GB"/>
        </w:rPr>
        <w:t xml:space="preserve"> True fandom isn’t downloaded; it is inherited. </w:t>
      </w:r>
    </w:p>
    <w:p w14:paraId="1CBA9AB7" w14:textId="77777777" w:rsidR="00165020" w:rsidRPr="00963B40" w:rsidRDefault="00165020" w:rsidP="00165020">
      <w:pPr>
        <w:pStyle w:val="NormalWeb"/>
        <w:rPr>
          <w:color w:val="000000" w:themeColor="text1"/>
          <w:lang w:val="en-US"/>
        </w:rPr>
      </w:pPr>
      <w:r w:rsidRPr="00963B40">
        <w:rPr>
          <w:color w:val="000000" w:themeColor="text1"/>
          <w:lang w:val="en-GB"/>
        </w:rPr>
        <w:t xml:space="preserve">For Gen Z, the </w:t>
      </w:r>
      <w:r w:rsidRPr="00963B40">
        <w:rPr>
          <w:color w:val="000000" w:themeColor="text1"/>
          <w:u w:val="single"/>
          <w:lang w:val="en-GB"/>
        </w:rPr>
        <w:t xml:space="preserve">communal aspect </w:t>
      </w:r>
      <w:r w:rsidRPr="00963B40">
        <w:rPr>
          <w:color w:val="000000" w:themeColor="text1"/>
          <w:lang w:val="en-GB"/>
        </w:rPr>
        <w:t>of watching sports supersedes the content</w:t>
      </w:r>
      <w:r w:rsidRPr="008C76EC">
        <w:rPr>
          <w:color w:val="000000" w:themeColor="text1"/>
          <w:lang w:val="en-GB"/>
        </w:rPr>
        <w:t xml:space="preserve">. </w:t>
      </w:r>
      <w:hyperlink r:id="rId19" w:history="1">
        <w:r w:rsidRPr="008C76EC">
          <w:rPr>
            <w:rStyle w:val="Hyperlink"/>
            <w:color w:val="000000" w:themeColor="text1"/>
            <w:lang w:val="en-GB"/>
          </w:rPr>
          <w:t>61%</w:t>
        </w:r>
      </w:hyperlink>
      <w:r w:rsidRPr="008C76EC">
        <w:rPr>
          <w:color w:val="000000" w:themeColor="text1"/>
          <w:lang w:val="en-GB"/>
        </w:rPr>
        <w:t xml:space="preserve"> of </w:t>
      </w:r>
      <w:r w:rsidRPr="008C76EC">
        <w:rPr>
          <w:color w:val="000000" w:themeColor="text1"/>
        </w:rPr>
        <w:t xml:space="preserve">Gen Z fans say they’re watching sporting events with other people, and </w:t>
      </w:r>
      <w:hyperlink r:id="rId20" w:history="1">
        <w:r w:rsidRPr="008C76EC">
          <w:rPr>
            <w:rStyle w:val="Hyperlink"/>
            <w:color w:val="000000" w:themeColor="text1"/>
          </w:rPr>
          <w:t>40%</w:t>
        </w:r>
      </w:hyperlink>
      <w:r w:rsidRPr="008C76EC">
        <w:rPr>
          <w:color w:val="000000" w:themeColor="text1"/>
        </w:rPr>
        <w:t xml:space="preserve"> say they’d be more likely to watch an event from home if they were watching with friends or family. </w:t>
      </w:r>
    </w:p>
    <w:p w14:paraId="3DCE2C7B" w14:textId="77777777" w:rsidR="00165020" w:rsidRPr="008C76EC" w:rsidRDefault="00165020" w:rsidP="00165020">
      <w:pPr>
        <w:pStyle w:val="NormalWeb"/>
        <w:rPr>
          <w:color w:val="000000" w:themeColor="text1"/>
        </w:rPr>
      </w:pPr>
      <w:r w:rsidRPr="008C76EC">
        <w:rPr>
          <w:color w:val="000000" w:themeColor="text1"/>
        </w:rPr>
        <w:t>The industry’s current digital-first strategy produces casual consumers who might engage with sports content but lack the emotional investment that drives season ticket purchases, merchandise sales, and generational loyalty that sustains franchises through losing seasons. TikTok can deliver eyeballs but cannot manufacture the deep, irrational attachment that makes someone drive three hours in a snowstorm to watch their team play.</w:t>
      </w:r>
      <w:r>
        <w:rPr>
          <w:color w:val="000000" w:themeColor="text1"/>
        </w:rPr>
        <w:t xml:space="preserve"> </w:t>
      </w:r>
    </w:p>
    <w:p w14:paraId="298D47E5" w14:textId="77777777" w:rsidR="00165020" w:rsidRPr="00165020" w:rsidRDefault="00165020" w:rsidP="00165020">
      <w:pPr>
        <w:pStyle w:val="NormalWeb"/>
        <w:rPr>
          <w:color w:val="000000" w:themeColor="text1"/>
        </w:rPr>
      </w:pPr>
      <w:r w:rsidRPr="008C76EC">
        <w:rPr>
          <w:color w:val="000000" w:themeColor="text1"/>
        </w:rPr>
        <w:t xml:space="preserve">In pursuit of keeping the attention of distracted kids, sports organizations are overlooking their most receptive audience: </w:t>
      </w:r>
      <w:r w:rsidRPr="008C76EC">
        <w:rPr>
          <w:i/>
          <w:color w:val="000000" w:themeColor="text1"/>
        </w:rPr>
        <w:t>families</w:t>
      </w:r>
      <w:r w:rsidRPr="008C76EC">
        <w:rPr>
          <w:color w:val="000000" w:themeColor="text1"/>
        </w:rPr>
        <w:t xml:space="preserve"> seeking the shared rituals and belonging that sports can uniquely offer. </w:t>
      </w:r>
    </w:p>
    <w:p w14:paraId="4A174044" w14:textId="77777777" w:rsidR="00165020" w:rsidRDefault="00165020"/>
    <w:sectPr w:rsidR="001650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1A3F9" w14:textId="77777777" w:rsidR="00165020" w:rsidRDefault="00165020" w:rsidP="00165020">
      <w:pPr>
        <w:spacing w:after="0" w:line="240" w:lineRule="auto"/>
      </w:pPr>
      <w:r>
        <w:separator/>
      </w:r>
    </w:p>
  </w:endnote>
  <w:endnote w:type="continuationSeparator" w:id="0">
    <w:p w14:paraId="2C4EAD04" w14:textId="77777777" w:rsidR="00165020" w:rsidRDefault="00165020" w:rsidP="0016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8DEFC" w14:textId="77777777" w:rsidR="00165020" w:rsidRDefault="00165020" w:rsidP="00165020">
      <w:pPr>
        <w:spacing w:after="0" w:line="240" w:lineRule="auto"/>
      </w:pPr>
      <w:r>
        <w:separator/>
      </w:r>
    </w:p>
  </w:footnote>
  <w:footnote w:type="continuationSeparator" w:id="0">
    <w:p w14:paraId="174B81C6" w14:textId="77777777" w:rsidR="00165020" w:rsidRDefault="00165020" w:rsidP="00165020">
      <w:pPr>
        <w:spacing w:after="0" w:line="240" w:lineRule="auto"/>
      </w:pPr>
      <w:r>
        <w:continuationSeparator/>
      </w:r>
    </w:p>
  </w:footnote>
  <w:footnote w:id="1">
    <w:p w14:paraId="2C0BF489" w14:textId="77777777" w:rsidR="00165020" w:rsidRPr="00CC25F6" w:rsidRDefault="00165020" w:rsidP="00165020">
      <w:pPr>
        <w:pStyle w:val="FootnoteText"/>
        <w:rPr>
          <w:rFonts w:ascii="Baskerville" w:hAnsi="Baskerville"/>
        </w:rPr>
      </w:pPr>
      <w:r w:rsidRPr="00CC25F6">
        <w:rPr>
          <w:rStyle w:val="FootnoteReference"/>
          <w:rFonts w:ascii="Baskerville" w:hAnsi="Baskerville"/>
        </w:rPr>
        <w:footnoteRef/>
      </w:r>
      <w:r w:rsidRPr="00CC25F6">
        <w:rPr>
          <w:rFonts w:ascii="Baskerville" w:hAnsi="Baskerville"/>
        </w:rPr>
        <w:t xml:space="preserve"> Pew Research, 2023</w:t>
      </w:r>
    </w:p>
  </w:footnote>
  <w:footnote w:id="2">
    <w:p w14:paraId="61B0E52A" w14:textId="77777777" w:rsidR="00165020" w:rsidRDefault="00165020" w:rsidP="00165020">
      <w:pPr>
        <w:pStyle w:val="FootnoteText"/>
      </w:pPr>
      <w:r w:rsidRPr="00CC25F6">
        <w:rPr>
          <w:rStyle w:val="FootnoteReference"/>
          <w:rFonts w:ascii="Baskerville" w:hAnsi="Baskerville"/>
        </w:rPr>
        <w:footnoteRef/>
      </w:r>
      <w:r w:rsidRPr="00CC25F6">
        <w:rPr>
          <w:rFonts w:ascii="Baskerville" w:hAnsi="Baskerville"/>
        </w:rPr>
        <w:t xml:space="preserve"> Pew Research, 2020</w:t>
      </w:r>
    </w:p>
  </w:footnote>
  <w:footnote w:id="3">
    <w:p w14:paraId="5A545B57" w14:textId="77777777" w:rsidR="00165020" w:rsidRDefault="00165020" w:rsidP="0016502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20"/>
    <w:rsid w:val="0014616D"/>
    <w:rsid w:val="00165020"/>
    <w:rsid w:val="00D0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8EC13"/>
  <w15:chartTrackingRefBased/>
  <w15:docId w15:val="{806DD5CD-0F76-884D-BD6C-676C81A3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20"/>
  </w:style>
  <w:style w:type="paragraph" w:styleId="Heading1">
    <w:name w:val="heading 1"/>
    <w:basedOn w:val="Normal"/>
    <w:next w:val="Normal"/>
    <w:link w:val="Heading1Char"/>
    <w:uiPriority w:val="9"/>
    <w:qFormat/>
    <w:rsid w:val="00165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020"/>
    <w:rPr>
      <w:rFonts w:eastAsiaTheme="majorEastAsia" w:cstheme="majorBidi"/>
      <w:color w:val="272727" w:themeColor="text1" w:themeTint="D8"/>
    </w:rPr>
  </w:style>
  <w:style w:type="paragraph" w:styleId="Title">
    <w:name w:val="Title"/>
    <w:basedOn w:val="Normal"/>
    <w:next w:val="Normal"/>
    <w:link w:val="TitleChar"/>
    <w:uiPriority w:val="10"/>
    <w:qFormat/>
    <w:rsid w:val="00165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020"/>
    <w:pPr>
      <w:spacing w:before="160"/>
      <w:jc w:val="center"/>
    </w:pPr>
    <w:rPr>
      <w:i/>
      <w:iCs/>
      <w:color w:val="404040" w:themeColor="text1" w:themeTint="BF"/>
    </w:rPr>
  </w:style>
  <w:style w:type="character" w:customStyle="1" w:styleId="QuoteChar">
    <w:name w:val="Quote Char"/>
    <w:basedOn w:val="DefaultParagraphFont"/>
    <w:link w:val="Quote"/>
    <w:uiPriority w:val="29"/>
    <w:rsid w:val="00165020"/>
    <w:rPr>
      <w:i/>
      <w:iCs/>
      <w:color w:val="404040" w:themeColor="text1" w:themeTint="BF"/>
    </w:rPr>
  </w:style>
  <w:style w:type="paragraph" w:styleId="ListParagraph">
    <w:name w:val="List Paragraph"/>
    <w:basedOn w:val="Normal"/>
    <w:uiPriority w:val="34"/>
    <w:qFormat/>
    <w:rsid w:val="00165020"/>
    <w:pPr>
      <w:ind w:left="720"/>
      <w:contextualSpacing/>
    </w:pPr>
  </w:style>
  <w:style w:type="character" w:styleId="IntenseEmphasis">
    <w:name w:val="Intense Emphasis"/>
    <w:basedOn w:val="DefaultParagraphFont"/>
    <w:uiPriority w:val="21"/>
    <w:qFormat/>
    <w:rsid w:val="00165020"/>
    <w:rPr>
      <w:i/>
      <w:iCs/>
      <w:color w:val="0F4761" w:themeColor="accent1" w:themeShade="BF"/>
    </w:rPr>
  </w:style>
  <w:style w:type="paragraph" w:styleId="IntenseQuote">
    <w:name w:val="Intense Quote"/>
    <w:basedOn w:val="Normal"/>
    <w:next w:val="Normal"/>
    <w:link w:val="IntenseQuoteChar"/>
    <w:uiPriority w:val="30"/>
    <w:qFormat/>
    <w:rsid w:val="00165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020"/>
    <w:rPr>
      <w:i/>
      <w:iCs/>
      <w:color w:val="0F4761" w:themeColor="accent1" w:themeShade="BF"/>
    </w:rPr>
  </w:style>
  <w:style w:type="character" w:styleId="IntenseReference">
    <w:name w:val="Intense Reference"/>
    <w:basedOn w:val="DefaultParagraphFont"/>
    <w:uiPriority w:val="32"/>
    <w:qFormat/>
    <w:rsid w:val="00165020"/>
    <w:rPr>
      <w:b/>
      <w:bCs/>
      <w:smallCaps/>
      <w:color w:val="0F4761" w:themeColor="accent1" w:themeShade="BF"/>
      <w:spacing w:val="5"/>
    </w:rPr>
  </w:style>
  <w:style w:type="paragraph" w:styleId="NormalWeb">
    <w:name w:val="Normal (Web)"/>
    <w:basedOn w:val="Normal"/>
    <w:uiPriority w:val="99"/>
    <w:unhideWhenUsed/>
    <w:rsid w:val="001650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65020"/>
    <w:rPr>
      <w:color w:val="467886" w:themeColor="hyperlink"/>
      <w:u w:val="single"/>
    </w:rPr>
  </w:style>
  <w:style w:type="paragraph" w:styleId="FootnoteText">
    <w:name w:val="footnote text"/>
    <w:basedOn w:val="Normal"/>
    <w:link w:val="FootnoteTextChar"/>
    <w:semiHidden/>
    <w:unhideWhenUsed/>
    <w:rsid w:val="00165020"/>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165020"/>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semiHidden/>
    <w:unhideWhenUsed/>
    <w:rsid w:val="00165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us/en/industries/tmt/library/sports-outlook-north-america.html" TargetMode="External"/><Relationship Id="rId13" Type="http://schemas.openxmlformats.org/officeDocument/2006/relationships/hyperlink" Target="https://www.statista.com/statistics/1336291/loyalty-sports-team-by-age-usa/" TargetMode="External"/><Relationship Id="rId18" Type="http://schemas.openxmlformats.org/officeDocument/2006/relationships/hyperlink" Target="https://twocircles.com/gb/articles/report-5-foundations-for-fan-origina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nbc.com/2024/09/05/official-nfl-team-valuations-2024.html" TargetMode="External"/><Relationship Id="rId12" Type="http://schemas.openxmlformats.org/officeDocument/2006/relationships/hyperlink" Target="https://twocircles.com/gb/articles/report-5-foundations-for-fan-origination/" TargetMode="External"/><Relationship Id="rId17" Type="http://schemas.openxmlformats.org/officeDocument/2006/relationships/hyperlink" Target="https://www.packers.com/news/packers-sixth-stock-offering-adds-176-160-new-shareholders" TargetMode="External"/><Relationship Id="rId2" Type="http://schemas.openxmlformats.org/officeDocument/2006/relationships/settings" Target="settings.xml"/><Relationship Id="rId16" Type="http://schemas.openxmlformats.org/officeDocument/2006/relationships/hyperlink" Target="https://www.cbsnews.com/detroit/news/detroit-reports-213-million-dollar-economic-impact-from-nfl-draft/" TargetMode="External"/><Relationship Id="rId20" Type="http://schemas.openxmlformats.org/officeDocument/2006/relationships/hyperlink" Target="https://www2.deloitte.com/us/en/insights/industry/media-and-entertainment/immersive-sports-fandom.html" TargetMode="External"/><Relationship Id="rId1" Type="http://schemas.openxmlformats.org/officeDocument/2006/relationships/styles" Target="styles.xml"/><Relationship Id="rId6" Type="http://schemas.openxmlformats.org/officeDocument/2006/relationships/hyperlink" Target="https://www.spglobal.com/market-intelligence/en/news-insights/research/sports-rights-in-the-us-to-reach-37-billion-by-2030" TargetMode="External"/><Relationship Id="rId11" Type="http://schemas.openxmlformats.org/officeDocument/2006/relationships/hyperlink" Target="https://twocircles.com/gb/articles/report-5-foundations-for-fan-origination/" TargetMode="External"/><Relationship Id="rId5" Type="http://schemas.openxmlformats.org/officeDocument/2006/relationships/endnotes" Target="endnotes.xml"/><Relationship Id="rId15" Type="http://schemas.openxmlformats.org/officeDocument/2006/relationships/hyperlink" Target="https://www.forbes.com/sites/berniepleskoff/2024/02/22/mlb-spring-training-could-bring-1-4-billion-to-arizona-and-florida/" TargetMode="External"/><Relationship Id="rId10" Type="http://schemas.openxmlformats.org/officeDocument/2006/relationships/hyperlink" Target="https://www.pwc.com/us/en/industries/tmt/library/engaging-younger-sports-fans.html" TargetMode="External"/><Relationship Id="rId19" Type="http://schemas.openxmlformats.org/officeDocument/2006/relationships/hyperlink" Target="https://www2.deloitte.com/us/en/insights/industry/media-and-entertainment/immersive-sports-fandom.html" TargetMode="External"/><Relationship Id="rId4" Type="http://schemas.openxmlformats.org/officeDocument/2006/relationships/footnotes" Target="footnotes.xml"/><Relationship Id="rId9" Type="http://schemas.openxmlformats.org/officeDocument/2006/relationships/hyperlink" Target="https://www.cbssports.com/betting/news/2024-a-year-of-growth-for-sports-betting-revenue/" TargetMode="External"/><Relationship Id="rId14" Type="http://schemas.openxmlformats.org/officeDocument/2006/relationships/hyperlink" Target="https://www2.deloitte.com/us/en/pages/technology-media-and-telecommunications/articles/developing-sports-marketing-strategies-year-roun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Gupta</dc:creator>
  <cp:keywords/>
  <dc:description/>
  <cp:lastModifiedBy>Ujjwal Gupta</cp:lastModifiedBy>
  <cp:revision>2</cp:revision>
  <dcterms:created xsi:type="dcterms:W3CDTF">2025-06-05T19:26:00Z</dcterms:created>
  <dcterms:modified xsi:type="dcterms:W3CDTF">2025-06-05T19:26:00Z</dcterms:modified>
</cp:coreProperties>
</file>