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0 — Setup, Banco de Dados e Configuração do Supabase  |  Semanas 1–2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Infraestrutura e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repositório Git (monorepo ou separado frontend/backend)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Configurar Node.js + ExpressJS com estrutura de pastas (controllers, services, routes, middlewares)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Configurar ReactJS (Vite) com estrutura de componentes e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Backend/Frontend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Instalar e configurar @supabase/supabase-js no backend e no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Configurar variáveis de ambiente: SUPABASE_URL, SUPABASE_SERVICE_ROLE_KEY (backend) e SUPABASE_ANON_KEY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Banco de Dados via SQL Editor do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tabelas: usuarios, clientes, veiculos, servicos, configuracao_expediente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tabelas: agendamentos, ordens_servico, itens_ordem_servico, faturamentos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tabelas: contas_pagar, notificacoes, chatbot_session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tabela token_jwt (controle de sessões invalidadas; Supabase Auth gerencia emissão)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PKs (UUID), FKs, índices e constraints (UNIQUE em telefone, placa)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Configurar Row Level Security (RLS) no painel por perfil de usuário (admin/funcionario)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Popular dados de seed para desenvolvimento via SQL ou painel do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1 — Autenticação, Usuários e Cadastro de Clientes  |  Semanas 3–4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a4f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Autenticação (RF10, RF09)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 /auth/login: validar credenciais via supabase.auth.signInWithPassword() e retornar JWT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 /auth/logout: invalidar sessão no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Middleware Express: verificar JWT em cada requisição protegida via supabase.auth.getUser(token)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funcionários via supabase.from('usuarios'): POST, GET, PUT, DELETE /funcionarios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Soft delete de funcionários: campo ativo = false via .update({ ativo: false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perfil do usuário (admin/funcionario) nas rotas antes de executar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Clientes (RF01)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clientes via supabase.from('clientes'): POST, GET, PUT, DELETE /clientes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unicidade de telefone: checar antes do insert com .select().eq('telefone',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Bloquear exclusão de cliente com histórico vinculado (verificar agendamentos antes do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Frontend (RNF01, RNF03)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login responsiva com validação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Configurar React Router com rotas protegidas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listagem, cadastro e edição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2 — Veículos, Serviços e Agendamentos  |  Semanas 5–6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a6ca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5–6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Veículos (RF02)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veículos: supabase.from('veiculos') com FK para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Validar placa única antes do insert (.select().eq('placa',...))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Associar veículo a cliente; impedir exclusão de veículo com OS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Serviços (RF03)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serviços: supabase.from('servicos') com preço base e 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Ativar/desativar serviço: .update({ ativo: false }) — sem exclusão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Agendamentos (RF04)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 /agendamentos: checar conflito de horário via query Supabase antes de inserir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configuracao_expediente para bloquear horários fora do 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Evitar duplo agendamento do mesmo cliente no mesmo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PUT /agendamentos/:id: fluxo Pendente → Confirmado → Em andamento → Finalizado → 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Regra de cancelamento: validar antecedência mínima de 2h antes do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/agendamentos com filtros por data, status e cliente (.eq, .gte, .lte)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confirmação automática via WhatsApp (Baileys) ao criar agendamento (insert em notificacoes)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Enviar notificação automática ao cancelar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Frontend (RF02, RF03, RF04)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veículos por cliente com listagem e 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serviços com toggle ativo/inativo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agendamentos: calendário ou lista, formulário com validação de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3 — Ordem de Serviço e Controle Financeiro  |  Semanas 7–8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a84c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7–8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Ordem de Serviço (RF05)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 /ordens-servico: criar OS vinculada a um agendamento 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Inserir itens na tabela itens_ordem_servico (serviços realizados + peças)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/ordens-servico/:id: retornar OS completa com itens, cliente e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PUT /ordens-servico/:id: atualizar status e itens da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Geração automática de faturamento ao finalizar OS (insert em faturamentos)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Financeiro (RF06, RF07)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contas a pagar: supabase.from('contas_pagar') com vencimento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 pagamento recebido: update em faturamentos (.update({ pago: true }))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/financeiro/resumo: saldo, contas em aberto e recebimentos do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Filtros por período (.gte / .lte) em todas as rotas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Frontend (RF05, RF06, RF07)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criação e visualização de Ordem de Serviço com listagem de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financeira: contas a pagar, faturamentos e botão de baixa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Resumo financeiro do período com saldo e totalizadores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4 — Relatórios, Notificações e Configurações  |  Semanas 9–10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9bd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9–10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Relatórios (RF08)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/relatorios/servicos-mais-realizados: agrupar por serviço e ordenar por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/relatorios/faturamento-periodo: soma de receitas por intervalo de datas (contas a receber)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/relatorios/contas-pagar: listar despesas em aberto e pagas por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/relatorios/clientes-frequentes: contar agendamentos por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/relatorios/ocupacao-agenda: taxa de ocupação por dia/semana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 /relatorios/produtos: listagem de serviços/produtos cadastrados com preço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Backend — Notificações e Expediente (RF11, RF12)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Cron job (node-cron): varrer agendamentos do dia seguinte e inserir em notificacoes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Envio de lembrete via WhatsApp (Baileys) com 24h de antecedência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de configuracao_expediente: horário de abertura, fechamento e dias de folga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Endpoint para bloqueio de datas especiais (feriados locais)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Frontend (RF07, RF08)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Página de relatórios com filtros de período: faturamento, contas a pagar, serviços e clientes (Chart.js ou Recharts)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Listagem de produtos/serviços cadastrados com status e preço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Histórico de notificações enviadas com status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Tela de configuração do expediente e gestão de feriados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5 — Chatbot WhatsApp via Baileys  |  Semanas 11–12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22aed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11–12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Infraestrutura Baileys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Instalar e configurar Baileys; gerar QR Code para pareamento da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Gerenciar sessão persistente (salvar credenciais em arquivo ou banco)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Criar tabela chatbot_session no Supabase para armazenar estado da 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Fluxo do Chatbot (RF11, RF12)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Receber mensagem → identificar cliente pelo telefone via supabase.from('clientes')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Menu inicial: 1) Ver serviços  2) Agendar  3) Ver meus agendamentos  4) Cancelar  5) Falar com 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Fluxo de listagem de serviços disponíveis formatados em texto (RF11)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Fluxo de agendamento: coletar veículo, serviço, data e horário disponível via API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Confirmar agendamento e inserir via POST /agendamentos (reutilizando a rota 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Caso cliente não exista, realizar cadastro automático pelo telefone do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Fluxo de consulta: listar agendamentos futuros do cliente formatados em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Fluxo de cancelamento: validar antecedência mínima de 2h e atualizar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Roteamento para atendente: pausar bot e notificar funcionário no painel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Timeout de sessão inativa: encerrar conversa após 15 min sem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Frontend Admin (RF11, RF12)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Painel para visualizar conversas ativas e assumir atendimento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Indicador de status da conexão WhatsApp (online/offline/QR pendente)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SPRINT 6 — Testes, Segurança, Responsividade e Documentação TCC  |  Semanas 13–14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00"/>
        <w:gridCol w:w="1660"/>
        <w:tblGridChange w:id="0">
          <w:tblGrid>
            <w:gridCol w:w="2200"/>
            <w:gridCol w:w="5500"/>
            <w:gridCol w:w="16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|   Semanas 13–14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Tarefa / 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Testes (RNF04)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 de integração das rotas críticas: autenticação, agendamentos e OS (Jest + Supertest)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 unitários dos services com regras de negócio (conflito de horário, cancelamento)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Testes manuais do fluxo completo do chatbot (cenários felizes e de erro)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Segurança e Performance (RNF02, RNF03)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políticas RLS no Supabase; garantir que admin não acessa dados de outras contas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Aplicar rate limiting nas rotas públicas (express-rate-limit)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Validação de inputs com Zod ou Joi em todas as rotas do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queries do Supabase: adicionar índices faltantes; evitar N+1 com selects compostos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Responsividade e UX (RNF01)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Garantir responsividade mobile em todas as telas (breakpoints Tailwind/CSS)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Ajustes de acessibilidade: contraste, labels em formulários, foco de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Feedback visual de loading, erros e sucesso em todas as ações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— Documentação TCC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todos os endpoints no Swagger/OpenAPI ou Postman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Redigir seção técnica do TCC: arquitetura, decisões de design e stack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Preparar README do repositório com instruções de setup e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Revisão final do projeto, deploy em ambiente de apresentação (ex: Railway + Vercel)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ce0" w:space="0" w:sz="4" w:val="single"/>
              <w:left w:color="aacce0" w:space="0" w:sz="4" w:val="single"/>
              <w:bottom w:color="aacce0" w:space="0" w:sz="4" w:val="single"/>
              <w:right w:color="aacce0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