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DC1" w:rsidRDefault="0045601A" w:rsidP="00A13E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Bosh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sahifa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3EF5">
        <w:rPr>
          <w:rFonts w:ascii="Times New Roman" w:hAnsi="Times New Roman" w:cs="Times New Roman"/>
          <w:sz w:val="28"/>
          <w:szCs w:val="28"/>
          <w:lang w:val="en-US"/>
        </w:rPr>
        <w:t>korpusda</w:t>
      </w:r>
      <w:proofErr w:type="spellEnd"/>
      <w:r w:rsidR="00A13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3EF5">
        <w:rPr>
          <w:rFonts w:ascii="Times New Roman" w:hAnsi="Times New Roman" w:cs="Times New Roman"/>
          <w:sz w:val="28"/>
          <w:szCs w:val="28"/>
          <w:lang w:val="en-US"/>
        </w:rPr>
        <w:t>qidiruv</w:t>
      </w:r>
      <w:proofErr w:type="spellEnd"/>
      <w:r w:rsidR="00A13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3EF5">
        <w:rPr>
          <w:rFonts w:ascii="Times New Roman" w:hAnsi="Times New Roman" w:cs="Times New Roman"/>
          <w:sz w:val="28"/>
          <w:szCs w:val="28"/>
          <w:lang w:val="en-US"/>
        </w:rPr>
        <w:t>amallarini</w:t>
      </w:r>
      <w:proofErr w:type="spellEnd"/>
      <w:r w:rsidR="00A13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3EF5">
        <w:rPr>
          <w:rFonts w:ascii="Times New Roman" w:hAnsi="Times New Roman" w:cs="Times New Roman"/>
          <w:sz w:val="28"/>
          <w:szCs w:val="28"/>
          <w:lang w:val="en-US"/>
        </w:rPr>
        <w:t>bajarishi</w:t>
      </w:r>
      <w:proofErr w:type="spellEnd"/>
      <w:r w:rsidR="00A13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A13EF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="00A13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3EF5">
        <w:rPr>
          <w:rFonts w:ascii="Times New Roman" w:hAnsi="Times New Roman" w:cs="Times New Roman"/>
          <w:sz w:val="28"/>
          <w:szCs w:val="28"/>
          <w:lang w:val="en-US"/>
        </w:rPr>
        <w:t>lingvistik</w:t>
      </w:r>
      <w:proofErr w:type="spellEnd"/>
      <w:r w:rsidR="00A13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3EF5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="00A13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3EF5">
        <w:rPr>
          <w:rFonts w:ascii="Times New Roman" w:hAnsi="Times New Roman" w:cs="Times New Roman"/>
          <w:sz w:val="28"/>
          <w:szCs w:val="28"/>
          <w:lang w:val="en-US"/>
        </w:rPr>
        <w:t>natijalariga</w:t>
      </w:r>
      <w:proofErr w:type="spellEnd"/>
      <w:r w:rsidR="00A13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3EF5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="00A13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3EF5">
        <w:rPr>
          <w:rFonts w:ascii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="00A13E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korpus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statistikasi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</w:t>
      </w:r>
      <w:r w:rsidR="00A13EF5">
        <w:rPr>
          <w:rFonts w:ascii="Times New Roman" w:hAnsi="Times New Roman" w:cs="Times New Roman"/>
          <w:sz w:val="28"/>
          <w:szCs w:val="28"/>
          <w:lang w:val="en-US"/>
        </w:rPr>
        <w:t>lumot</w:t>
      </w:r>
      <w:proofErr w:type="spellEnd"/>
      <w:r w:rsidR="00A13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3EF5"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  <w:r w:rsidR="00A13E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3EF5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="00A13E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A13EF5" w:rsidRDefault="00A13EF5" w:rsidP="00A13EF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601A" w:rsidRPr="00A13EF5" w:rsidRDefault="0045601A" w:rsidP="00A13EF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13EF5">
        <w:rPr>
          <w:rFonts w:ascii="Times New Roman" w:hAnsi="Times New Roman" w:cs="Times New Roman"/>
          <w:b/>
          <w:sz w:val="28"/>
          <w:szCs w:val="28"/>
          <w:lang w:val="en-US"/>
        </w:rPr>
        <w:t>Platforma</w:t>
      </w:r>
      <w:r w:rsidR="00A13EF5" w:rsidRPr="00A13EF5">
        <w:rPr>
          <w:rFonts w:ascii="Times New Roman" w:hAnsi="Times New Roman" w:cs="Times New Roman"/>
          <w:b/>
          <w:sz w:val="28"/>
          <w:szCs w:val="28"/>
          <w:lang w:val="en-US"/>
        </w:rPr>
        <w:t>da</w:t>
      </w:r>
      <w:proofErr w:type="spellEnd"/>
      <w:r w:rsidRPr="00A13E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13EF5">
        <w:rPr>
          <w:rFonts w:ascii="Times New Roman" w:hAnsi="Times New Roman" w:cs="Times New Roman"/>
          <w:b/>
          <w:sz w:val="28"/>
          <w:szCs w:val="28"/>
          <w:lang w:val="en-US"/>
        </w:rPr>
        <w:t>uch</w:t>
      </w:r>
      <w:proofErr w:type="spellEnd"/>
      <w:r w:rsidRPr="00A13E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13EF5">
        <w:rPr>
          <w:rFonts w:ascii="Times New Roman" w:hAnsi="Times New Roman" w:cs="Times New Roman"/>
          <w:b/>
          <w:sz w:val="28"/>
          <w:szCs w:val="28"/>
          <w:lang w:val="en-US"/>
        </w:rPr>
        <w:t>xil</w:t>
      </w:r>
      <w:proofErr w:type="spellEnd"/>
      <w:r w:rsidRPr="00A13E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13EF5">
        <w:rPr>
          <w:rFonts w:ascii="Times New Roman" w:hAnsi="Times New Roman" w:cs="Times New Roman"/>
          <w:b/>
          <w:sz w:val="28"/>
          <w:szCs w:val="28"/>
          <w:lang w:val="en-US"/>
        </w:rPr>
        <w:t>usul</w:t>
      </w:r>
      <w:proofErr w:type="spellEnd"/>
      <w:r w:rsidRPr="00A13E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13EF5">
        <w:rPr>
          <w:rFonts w:ascii="Times New Roman" w:hAnsi="Times New Roman" w:cs="Times New Roman"/>
          <w:b/>
          <w:sz w:val="28"/>
          <w:szCs w:val="28"/>
          <w:lang w:val="en-US"/>
        </w:rPr>
        <w:t>bilan</w:t>
      </w:r>
      <w:proofErr w:type="spellEnd"/>
      <w:r w:rsidRPr="00A13E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13EF5">
        <w:rPr>
          <w:rFonts w:ascii="Times New Roman" w:hAnsi="Times New Roman" w:cs="Times New Roman"/>
          <w:b/>
          <w:sz w:val="28"/>
          <w:szCs w:val="28"/>
          <w:lang w:val="en-US"/>
        </w:rPr>
        <w:t>tahlil</w:t>
      </w:r>
      <w:proofErr w:type="spellEnd"/>
      <w:r w:rsidRPr="00A13E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13EF5">
        <w:rPr>
          <w:rFonts w:ascii="Times New Roman" w:hAnsi="Times New Roman" w:cs="Times New Roman"/>
          <w:b/>
          <w:sz w:val="28"/>
          <w:szCs w:val="28"/>
          <w:lang w:val="en-US"/>
        </w:rPr>
        <w:t>natijalariga</w:t>
      </w:r>
      <w:proofErr w:type="spellEnd"/>
      <w:r w:rsidRPr="00A13E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13EF5">
        <w:rPr>
          <w:rFonts w:ascii="Times New Roman" w:hAnsi="Times New Roman" w:cs="Times New Roman"/>
          <w:b/>
          <w:sz w:val="28"/>
          <w:szCs w:val="28"/>
          <w:lang w:val="en-US"/>
        </w:rPr>
        <w:t>ega</w:t>
      </w:r>
      <w:proofErr w:type="spellEnd"/>
      <w:r w:rsidRPr="00A13E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A13EF5">
        <w:rPr>
          <w:rFonts w:ascii="Times New Roman" w:hAnsi="Times New Roman" w:cs="Times New Roman"/>
          <w:b/>
          <w:sz w:val="28"/>
          <w:szCs w:val="28"/>
          <w:lang w:val="en-US"/>
        </w:rPr>
        <w:t>bo‘lish</w:t>
      </w:r>
      <w:proofErr w:type="spellEnd"/>
      <w:proofErr w:type="gramEnd"/>
      <w:r w:rsidRPr="00A13E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13EF5">
        <w:rPr>
          <w:rFonts w:ascii="Times New Roman" w:hAnsi="Times New Roman" w:cs="Times New Roman"/>
          <w:b/>
          <w:sz w:val="28"/>
          <w:szCs w:val="28"/>
          <w:lang w:val="en-US"/>
        </w:rPr>
        <w:t>mumkin</w:t>
      </w:r>
      <w:proofErr w:type="spellEnd"/>
      <w:r w:rsidRPr="00A13EF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5601A" w:rsidRDefault="0045601A" w:rsidP="00A13EF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3EF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Faqat</w:t>
      </w:r>
      <w:proofErr w:type="spellEnd"/>
      <w:r w:rsidRPr="00A13EF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A13EF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so‘z</w:t>
      </w:r>
      <w:proofErr w:type="spellEnd"/>
      <w:r w:rsidRPr="00A13EF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A13EF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qidiruvi</w:t>
      </w:r>
      <w:proofErr w:type="spellEnd"/>
      <w:r w:rsidRPr="00A13EF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A13EF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qidiruv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qatoriga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istalgan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so‘z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yoziladi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tahlilga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tortilgan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so‘z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korpusda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teglangan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grammatik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ko‘rsatgichlari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ko‘rinadi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so‘zi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qidirilganda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A13EF5" w:rsidRPr="00A13EF5" w:rsidRDefault="00A13EF5" w:rsidP="00A13E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601A" w:rsidRDefault="0045601A" w:rsidP="00A13EF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79744" cy="2276199"/>
            <wp:effectExtent l="19050" t="0" r="170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570" cy="2276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601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4756C8" w:rsidRDefault="0045601A" w:rsidP="00A13EF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Tahlilga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tortilgan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so‘z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morfologik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ko‘rsatgichlarini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ko‘rinadi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Yuqoridagi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holat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korpusning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formati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C25D13">
        <w:rPr>
          <w:rFonts w:ascii="Times New Roman" w:hAnsi="Times New Roman" w:cs="Times New Roman"/>
          <w:sz w:val="28"/>
          <w:szCs w:val="28"/>
          <w:lang w:val="en-US"/>
        </w:rPr>
        <w:t xml:space="preserve"> Agar </w:t>
      </w:r>
      <w:proofErr w:type="spellStart"/>
      <w:r w:rsidR="00C25D13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="00C25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5D13">
        <w:rPr>
          <w:rFonts w:ascii="Times New Roman" w:hAnsi="Times New Roman" w:cs="Times New Roman"/>
          <w:sz w:val="28"/>
          <w:szCs w:val="28"/>
          <w:lang w:val="en-US"/>
        </w:rPr>
        <w:t>so‘zning</w:t>
      </w:r>
      <w:proofErr w:type="spellEnd"/>
      <w:r w:rsidR="00C25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5D1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="00C25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5D13">
        <w:rPr>
          <w:rFonts w:ascii="Times New Roman" w:hAnsi="Times New Roman" w:cs="Times New Roman"/>
          <w:sz w:val="28"/>
          <w:szCs w:val="28"/>
          <w:lang w:val="en-US"/>
        </w:rPr>
        <w:t>so‘zlar</w:t>
      </w:r>
      <w:proofErr w:type="spellEnd"/>
      <w:r w:rsidR="00C25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5D1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C25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5D13">
        <w:rPr>
          <w:rFonts w:ascii="Times New Roman" w:hAnsi="Times New Roman" w:cs="Times New Roman"/>
          <w:sz w:val="28"/>
          <w:szCs w:val="28"/>
          <w:lang w:val="en-US"/>
        </w:rPr>
        <w:t>birikish</w:t>
      </w:r>
      <w:proofErr w:type="spellEnd"/>
      <w:r w:rsidR="00C25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5D13">
        <w:rPr>
          <w:rFonts w:ascii="Times New Roman" w:hAnsi="Times New Roman" w:cs="Times New Roman"/>
          <w:sz w:val="28"/>
          <w:szCs w:val="28"/>
          <w:lang w:val="en-US"/>
        </w:rPr>
        <w:t>holatini</w:t>
      </w:r>
      <w:proofErr w:type="spellEnd"/>
      <w:r w:rsidR="00C25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5D13">
        <w:rPr>
          <w:rFonts w:ascii="Times New Roman" w:hAnsi="Times New Roman" w:cs="Times New Roman"/>
          <w:sz w:val="28"/>
          <w:szCs w:val="28"/>
          <w:lang w:val="en-US"/>
        </w:rPr>
        <w:t>tahlilga</w:t>
      </w:r>
      <w:proofErr w:type="spellEnd"/>
      <w:r w:rsidR="00C25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25D13">
        <w:rPr>
          <w:rFonts w:ascii="Times New Roman" w:hAnsi="Times New Roman" w:cs="Times New Roman"/>
          <w:sz w:val="28"/>
          <w:szCs w:val="28"/>
          <w:lang w:val="en-US"/>
        </w:rPr>
        <w:t>tortmoqchi</w:t>
      </w:r>
      <w:proofErr w:type="spellEnd"/>
      <w:r w:rsidR="00C25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C25D13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proofErr w:type="gramEnd"/>
      <w:r w:rsidR="00C25D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756C8">
        <w:rPr>
          <w:rFonts w:ascii="Times New Roman" w:hAnsi="Times New Roman" w:cs="Times New Roman"/>
          <w:sz w:val="28"/>
          <w:szCs w:val="28"/>
          <w:lang w:val="en-US"/>
        </w:rPr>
        <w:t xml:space="preserve">KWIC (keyword in context) </w:t>
      </w:r>
      <w:proofErr w:type="spellStart"/>
      <w:r w:rsidR="004756C8">
        <w:rPr>
          <w:rFonts w:ascii="Times New Roman" w:hAnsi="Times New Roman" w:cs="Times New Roman"/>
          <w:sz w:val="28"/>
          <w:szCs w:val="28"/>
          <w:lang w:val="en-US"/>
        </w:rPr>
        <w:t>formatiga</w:t>
      </w:r>
      <w:proofErr w:type="spellEnd"/>
      <w:r w:rsidR="00475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56C8">
        <w:rPr>
          <w:rFonts w:ascii="Times New Roman" w:hAnsi="Times New Roman" w:cs="Times New Roman"/>
          <w:sz w:val="28"/>
          <w:szCs w:val="28"/>
          <w:lang w:val="en-US"/>
        </w:rPr>
        <w:t>o‘tkazishi</w:t>
      </w:r>
      <w:proofErr w:type="spellEnd"/>
      <w:r w:rsidR="00475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756C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="004756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45601A" w:rsidRDefault="004756C8" w:rsidP="00A13EF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84210" cy="2158375"/>
            <wp:effectExtent l="19050" t="0" r="19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248" cy="215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5D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56C8" w:rsidRDefault="004756C8" w:rsidP="00A13EF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Tahlilga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tortilgan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nutq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birliklarining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morfologik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semantik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xususiyatlari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izohlardan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so‘z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ustiga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sichqoncha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boriladi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bosiladi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popup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olinadi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sinovlarini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nutq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birligi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lingvistik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tahlil</w:t>
      </w:r>
      <w:r w:rsidR="00B73D45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tortilganda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56C8" w:rsidRDefault="004756C8" w:rsidP="00A13EF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01219" cy="161079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974" cy="161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6C8" w:rsidRDefault="004756C8" w:rsidP="00A13EF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Sinovlarini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so‘zining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lemmasi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morfologik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ko‘rsatgichlari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so‘z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turkumida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ko‘plik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3-shaxs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egalik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qo‘shimchasi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tushum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kelishigini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Semantik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kategoriyasiga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ko‘ra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mavhum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Popupda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morfologik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semantik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ko‘rsatgichlar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teglar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ostida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Foydalanuvchiga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qulay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bo‘lishi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morfologik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semantik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teglar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to‘liq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tanlangan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ingliz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tilidagi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variantlari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13EF5">
        <w:rPr>
          <w:rFonts w:ascii="Times New Roman" w:hAnsi="Times New Roman" w:cs="Times New Roman"/>
          <w:sz w:val="28"/>
          <w:szCs w:val="28"/>
          <w:lang w:val="en-US"/>
        </w:rPr>
        <w:t>berildi</w:t>
      </w:r>
      <w:proofErr w:type="spellEnd"/>
      <w:r w:rsidR="00A13EF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A13EF5" w:rsidRDefault="00A13EF5" w:rsidP="00A13EF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756C8" w:rsidRDefault="00A13EF5" w:rsidP="005F134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340">
        <w:rPr>
          <w:rFonts w:ascii="Times New Roman" w:hAnsi="Times New Roman" w:cs="Times New Roman"/>
          <w:b/>
          <w:sz w:val="28"/>
          <w:szCs w:val="28"/>
          <w:lang w:val="en-US"/>
        </w:rPr>
        <w:t>So‘z+teg</w:t>
      </w:r>
      <w:proofErr w:type="spellEnd"/>
      <w:r w:rsidRPr="005F134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F1340">
        <w:rPr>
          <w:rFonts w:ascii="Times New Roman" w:hAnsi="Times New Roman" w:cs="Times New Roman"/>
          <w:b/>
          <w:sz w:val="28"/>
          <w:szCs w:val="28"/>
          <w:lang w:val="en-US"/>
        </w:rPr>
        <w:t>qidiruvi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5C4B9F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="005C4B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4B9F">
        <w:rPr>
          <w:rFonts w:ascii="Times New Roman" w:hAnsi="Times New Roman" w:cs="Times New Roman"/>
          <w:sz w:val="28"/>
          <w:szCs w:val="28"/>
          <w:lang w:val="en-US"/>
        </w:rPr>
        <w:t>bosqichda</w:t>
      </w:r>
      <w:proofErr w:type="spellEnd"/>
      <w:r w:rsidR="005C4B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4B9F">
        <w:rPr>
          <w:rFonts w:ascii="Times New Roman" w:hAnsi="Times New Roman" w:cs="Times New Roman"/>
          <w:sz w:val="28"/>
          <w:szCs w:val="28"/>
          <w:lang w:val="en-US"/>
        </w:rPr>
        <w:t>ma’lum</w:t>
      </w:r>
      <w:proofErr w:type="spellEnd"/>
      <w:r w:rsidR="005C4B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4B9F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5C4B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4B9F">
        <w:rPr>
          <w:rFonts w:ascii="Times New Roman" w:hAnsi="Times New Roman" w:cs="Times New Roman"/>
          <w:sz w:val="28"/>
          <w:szCs w:val="28"/>
          <w:lang w:val="en-US"/>
        </w:rPr>
        <w:t>so‘z</w:t>
      </w:r>
      <w:proofErr w:type="spellEnd"/>
      <w:r w:rsidR="005C4B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4B9F">
        <w:rPr>
          <w:rFonts w:ascii="Times New Roman" w:hAnsi="Times New Roman" w:cs="Times New Roman"/>
          <w:sz w:val="28"/>
          <w:szCs w:val="28"/>
          <w:lang w:val="en-US"/>
        </w:rPr>
        <w:t>turkumidagi</w:t>
      </w:r>
      <w:proofErr w:type="spellEnd"/>
      <w:r w:rsidR="005C4B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4B9F">
        <w:rPr>
          <w:rFonts w:ascii="Times New Roman" w:hAnsi="Times New Roman" w:cs="Times New Roman"/>
          <w:sz w:val="28"/>
          <w:szCs w:val="28"/>
          <w:lang w:val="en-US"/>
        </w:rPr>
        <w:t>so‘zning</w:t>
      </w:r>
      <w:proofErr w:type="spellEnd"/>
      <w:r w:rsidR="005C4B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4B9F">
        <w:rPr>
          <w:rFonts w:ascii="Times New Roman" w:hAnsi="Times New Roman" w:cs="Times New Roman"/>
          <w:sz w:val="28"/>
          <w:szCs w:val="28"/>
          <w:lang w:val="en-US"/>
        </w:rPr>
        <w:t>morfologik</w:t>
      </w:r>
      <w:proofErr w:type="spellEnd"/>
      <w:r w:rsidR="005C4B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4B9F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="005C4B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4B9F">
        <w:rPr>
          <w:rFonts w:ascii="Times New Roman" w:hAnsi="Times New Roman" w:cs="Times New Roman"/>
          <w:sz w:val="28"/>
          <w:szCs w:val="28"/>
          <w:lang w:val="en-US"/>
        </w:rPr>
        <w:t>semantik</w:t>
      </w:r>
      <w:proofErr w:type="spellEnd"/>
      <w:r w:rsidR="005C4B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4B9F">
        <w:rPr>
          <w:rFonts w:ascii="Times New Roman" w:hAnsi="Times New Roman" w:cs="Times New Roman"/>
          <w:sz w:val="28"/>
          <w:szCs w:val="28"/>
          <w:lang w:val="en-US"/>
        </w:rPr>
        <w:t>xususiyati</w:t>
      </w:r>
      <w:proofErr w:type="spellEnd"/>
      <w:r w:rsidR="005C4B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4B9F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="005C4B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4B9F">
        <w:rPr>
          <w:rFonts w:ascii="Times New Roman" w:hAnsi="Times New Roman" w:cs="Times New Roman"/>
          <w:sz w:val="28"/>
          <w:szCs w:val="28"/>
          <w:lang w:val="en-US"/>
        </w:rPr>
        <w:t>qilinishi</w:t>
      </w:r>
      <w:proofErr w:type="spellEnd"/>
      <w:r w:rsidR="005C4B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4B9F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="005C4B9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5C4B9F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="005C4B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muayyan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morfologik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5F1340">
        <w:rPr>
          <w:rFonts w:ascii="Times New Roman" w:hAnsi="Times New Roman" w:cs="Times New Roman"/>
          <w:sz w:val="28"/>
          <w:szCs w:val="28"/>
          <w:lang w:val="en-US"/>
        </w:rPr>
        <w:t>ko‘rsatgichli</w:t>
      </w:r>
      <w:proofErr w:type="spellEnd"/>
      <w:proofErr w:type="gram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so‘z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tahlilga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tortilgan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qidiruv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qatoriga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so‘z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yoziladi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morfologik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teglar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qatoridan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teg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tanlanadi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morfologik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5F1340">
        <w:rPr>
          <w:rFonts w:ascii="Times New Roman" w:hAnsi="Times New Roman" w:cs="Times New Roman"/>
          <w:sz w:val="28"/>
          <w:szCs w:val="28"/>
          <w:lang w:val="en-US"/>
        </w:rPr>
        <w:t>ko‘rsatgich</w:t>
      </w:r>
      <w:proofErr w:type="spellEnd"/>
      <w:proofErr w:type="gram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tanlanish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vaqtida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albatta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so‘z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turkumi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belgilanishi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>, “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sinov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so‘zining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ko‘plik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shakli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tahlilga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F1340">
        <w:rPr>
          <w:rFonts w:ascii="Times New Roman" w:hAnsi="Times New Roman" w:cs="Times New Roman"/>
          <w:sz w:val="28"/>
          <w:szCs w:val="28"/>
          <w:lang w:val="en-US"/>
        </w:rPr>
        <w:t>tortilgan</w:t>
      </w:r>
      <w:proofErr w:type="spellEnd"/>
      <w:r w:rsidR="005F134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F1340" w:rsidRDefault="005F1340" w:rsidP="005F13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46628" cy="176575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737" cy="176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80" w:rsidRDefault="009B3980" w:rsidP="005F13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Xuddi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shunday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muayyan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LMGiga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nutq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birligi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qidiruvida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natijalar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olinadi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B3980" w:rsidRDefault="009B3980" w:rsidP="005F13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1340" w:rsidRDefault="005F1340" w:rsidP="005F134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3980">
        <w:rPr>
          <w:rFonts w:ascii="Times New Roman" w:hAnsi="Times New Roman" w:cs="Times New Roman"/>
          <w:b/>
          <w:sz w:val="28"/>
          <w:szCs w:val="28"/>
          <w:lang w:val="en-US"/>
        </w:rPr>
        <w:t>Faqat</w:t>
      </w:r>
      <w:proofErr w:type="spellEnd"/>
      <w:r w:rsidRPr="009B39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B3980">
        <w:rPr>
          <w:rFonts w:ascii="Times New Roman" w:hAnsi="Times New Roman" w:cs="Times New Roman"/>
          <w:b/>
          <w:sz w:val="28"/>
          <w:szCs w:val="28"/>
          <w:lang w:val="en-US"/>
        </w:rPr>
        <w:t>teg</w:t>
      </w:r>
      <w:proofErr w:type="spellEnd"/>
      <w:r w:rsidRPr="009B39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B3980">
        <w:rPr>
          <w:rFonts w:ascii="Times New Roman" w:hAnsi="Times New Roman" w:cs="Times New Roman"/>
          <w:b/>
          <w:sz w:val="28"/>
          <w:szCs w:val="28"/>
          <w:lang w:val="en-US"/>
        </w:rPr>
        <w:t>orqali</w:t>
      </w:r>
      <w:proofErr w:type="spellEnd"/>
      <w:r w:rsidRPr="009B39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B3980">
        <w:rPr>
          <w:rFonts w:ascii="Times New Roman" w:hAnsi="Times New Roman" w:cs="Times New Roman"/>
          <w:b/>
          <w:sz w:val="28"/>
          <w:szCs w:val="28"/>
          <w:lang w:val="en-US"/>
        </w:rPr>
        <w:t>qidiruv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variantda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tadqiqotchi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muayyan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so‘z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turkumidagi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qaysidir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morfologik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ko‘rsatgichga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qaysidir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semantik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guruhga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nutq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birliklari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bo‘lganda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fe’l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so‘z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turkumidagi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zamon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fe’li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morfologik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ko‘rsatgichiga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nutq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birligi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qidiruvga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berilsa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natija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F1340" w:rsidRPr="005F1340" w:rsidRDefault="005F1340" w:rsidP="005F13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62884" cy="178190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553" cy="1781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340" w:rsidRPr="005F1340" w:rsidRDefault="005F1340" w:rsidP="005F13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756C8" w:rsidRDefault="00EA3A21" w:rsidP="00EA3A2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Nutq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birligi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tahlilga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tortilganda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korpusda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qidiruvga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so‘z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teglangan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bo‘lsa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tadqiqotchi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ma’lumotlarga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bo‘ladi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A3A21" w:rsidRPr="00F73C5B" w:rsidRDefault="00EA3A21" w:rsidP="00EA3A21">
      <w:pPr>
        <w:pStyle w:val="a3"/>
        <w:numPr>
          <w:ilvl w:val="0"/>
          <w:numId w:val="2"/>
        </w:numPr>
        <w:spacing w:after="160" w:line="259" w:lineRule="auto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73C5B">
        <w:rPr>
          <w:rFonts w:asciiTheme="majorBidi" w:hAnsiTheme="majorBidi" w:cstheme="majorBidi"/>
          <w:b/>
          <w:bCs/>
          <w:sz w:val="28"/>
          <w:szCs w:val="28"/>
          <w:lang w:val="en-US"/>
        </w:rPr>
        <w:t>Lemma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EA3A21">
        <w:rPr>
          <w:rFonts w:asciiTheme="majorBidi" w:hAnsiTheme="majorBidi" w:cstheme="majorBidi"/>
          <w:bCs/>
          <w:sz w:val="28"/>
          <w:szCs w:val="28"/>
          <w:lang w:val="en-US"/>
        </w:rPr>
        <w:t>(</w:t>
      </w:r>
      <w:proofErr w:type="spellStart"/>
      <w:r w:rsidRPr="00EA3A21">
        <w:rPr>
          <w:rFonts w:asciiTheme="majorBidi" w:hAnsiTheme="majorBidi" w:cstheme="majorBidi"/>
          <w:bCs/>
          <w:sz w:val="28"/>
          <w:szCs w:val="28"/>
          <w:lang w:val="en-US"/>
        </w:rPr>
        <w:t>nutq</w:t>
      </w:r>
      <w:proofErr w:type="spellEnd"/>
      <w:r w:rsidRPr="00EA3A21">
        <w:rPr>
          <w:rFonts w:asciiTheme="majorBidi" w:hAnsiTheme="majorBidi" w:cstheme="majorBidi"/>
          <w:bCs/>
          <w:sz w:val="28"/>
          <w:szCs w:val="28"/>
          <w:lang w:val="en-US"/>
        </w:rPr>
        <w:t xml:space="preserve"> </w:t>
      </w:r>
      <w:proofErr w:type="spellStart"/>
      <w:r w:rsidRPr="00EA3A21">
        <w:rPr>
          <w:rFonts w:asciiTheme="majorBidi" w:hAnsiTheme="majorBidi" w:cstheme="majorBidi"/>
          <w:bCs/>
          <w:sz w:val="28"/>
          <w:szCs w:val="28"/>
          <w:lang w:val="en-US"/>
        </w:rPr>
        <w:t>birligi</w:t>
      </w:r>
      <w:proofErr w:type="spellEnd"/>
      <w:r w:rsidRPr="00EA3A21">
        <w:rPr>
          <w:rFonts w:asciiTheme="majorBidi" w:hAnsiTheme="majorBidi" w:cstheme="majorBidi"/>
          <w:bCs/>
          <w:sz w:val="28"/>
          <w:szCs w:val="28"/>
          <w:lang w:val="en-US"/>
        </w:rPr>
        <w:t xml:space="preserve"> </w:t>
      </w:r>
      <w:proofErr w:type="spellStart"/>
      <w:r w:rsidRPr="00EA3A21">
        <w:rPr>
          <w:rFonts w:asciiTheme="majorBidi" w:hAnsiTheme="majorBidi" w:cstheme="majorBidi"/>
          <w:bCs/>
          <w:sz w:val="28"/>
          <w:szCs w:val="28"/>
          <w:lang w:val="en-US"/>
        </w:rPr>
        <w:t>lemmasi</w:t>
      </w:r>
      <w:proofErr w:type="spellEnd"/>
      <w:r w:rsidRPr="00EA3A21">
        <w:rPr>
          <w:rFonts w:asciiTheme="majorBidi" w:hAnsiTheme="majorBidi" w:cstheme="majorBidi"/>
          <w:bCs/>
          <w:sz w:val="28"/>
          <w:szCs w:val="28"/>
          <w:lang w:val="en-US"/>
        </w:rPr>
        <w:t>)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 xml:space="preserve">. </w:t>
      </w:r>
    </w:p>
    <w:p w:rsidR="00EA3A21" w:rsidRDefault="00EA3A21" w:rsidP="00EA3A21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F73C5B">
        <w:rPr>
          <w:rFonts w:asciiTheme="majorBidi" w:hAnsiTheme="majorBidi" w:cstheme="majorBidi"/>
          <w:b/>
          <w:bCs/>
          <w:sz w:val="28"/>
          <w:szCs w:val="28"/>
          <w:lang w:val="en-US"/>
        </w:rPr>
        <w:t>Grammatika</w:t>
      </w:r>
      <w:proofErr w:type="spellEnd"/>
      <w:r w:rsidRPr="00F73C5B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bu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teglar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roʻyxatida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berilgan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umumiy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teglarni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olgan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yoki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olmaganligi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aks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etadi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.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Morfologik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ko‘rsatgichlari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namoyon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bo‘ladi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. </w:t>
      </w:r>
    </w:p>
    <w:p w:rsidR="00EA3A21" w:rsidRDefault="00EA3A21" w:rsidP="00EA3A21">
      <w:pPr>
        <w:pStyle w:val="a3"/>
        <w:numPr>
          <w:ilvl w:val="0"/>
          <w:numId w:val="2"/>
        </w:numPr>
        <w:spacing w:after="160" w:line="259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F73C5B">
        <w:rPr>
          <w:rFonts w:asciiTheme="majorBidi" w:hAnsiTheme="majorBidi" w:cstheme="majorBidi"/>
          <w:b/>
          <w:bCs/>
          <w:sz w:val="28"/>
          <w:szCs w:val="28"/>
          <w:lang w:val="en-US"/>
        </w:rPr>
        <w:t>Semantika</w:t>
      </w:r>
      <w:proofErr w:type="spellEnd"/>
      <w:r w:rsidRPr="00F73C5B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qoʻshimcha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teglar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bunda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soʻzning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semantikasi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aks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etadigan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teglari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oʻrin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oladi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.</w:t>
      </w:r>
    </w:p>
    <w:p w:rsidR="00EA3A21" w:rsidRPr="00EA3A21" w:rsidRDefault="00EA3A21" w:rsidP="00EA3A2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3A21">
        <w:rPr>
          <w:rFonts w:asciiTheme="majorBidi" w:hAnsiTheme="majorBidi" w:cstheme="majorBidi"/>
          <w:b/>
          <w:bCs/>
          <w:sz w:val="28"/>
          <w:szCs w:val="28"/>
          <w:lang w:val="en-US"/>
        </w:rPr>
        <w:t>Matnlarda</w:t>
      </w:r>
      <w:proofErr w:type="spellEnd"/>
      <w:r w:rsidRPr="00EA3A21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00EA3A21">
        <w:rPr>
          <w:rFonts w:asciiTheme="majorBidi" w:hAnsiTheme="majorBidi" w:cstheme="majorBidi"/>
          <w:b/>
          <w:bCs/>
          <w:sz w:val="28"/>
          <w:szCs w:val="28"/>
          <w:lang w:val="en-US"/>
        </w:rPr>
        <w:t>umumiy</w:t>
      </w:r>
      <w:proofErr w:type="spellEnd"/>
      <w:r w:rsidRPr="00EA3A21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00EA3A21">
        <w:rPr>
          <w:rFonts w:asciiTheme="majorBidi" w:hAnsiTheme="majorBidi" w:cstheme="majorBidi"/>
          <w:b/>
          <w:bCs/>
          <w:sz w:val="28"/>
          <w:szCs w:val="28"/>
          <w:lang w:val="en-US"/>
        </w:rPr>
        <w:t>uchrash</w:t>
      </w:r>
      <w:proofErr w:type="spellEnd"/>
      <w:r w:rsidRPr="00EA3A21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 w:rsidRPr="00EA3A21">
        <w:rPr>
          <w:rFonts w:asciiTheme="majorBidi" w:hAnsiTheme="majorBidi" w:cstheme="majorBidi"/>
          <w:b/>
          <w:bCs/>
          <w:sz w:val="28"/>
          <w:szCs w:val="28"/>
          <w:lang w:val="en-US"/>
        </w:rPr>
        <w:t>chastotasi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.</w:t>
      </w:r>
    </w:p>
    <w:p w:rsidR="0045601A" w:rsidRPr="00EA3A21" w:rsidRDefault="00EA3A21" w:rsidP="00A13EF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3A21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KWIC (keyword in context): </w:t>
      </w:r>
      <w:r w:rsidRPr="00EA3A21">
        <w:rPr>
          <w:rFonts w:asciiTheme="majorBidi" w:hAnsiTheme="majorBidi" w:cstheme="majorBidi"/>
          <w:sz w:val="28"/>
          <w:szCs w:val="28"/>
          <w:lang w:val="en-US"/>
        </w:rPr>
        <w:t xml:space="preserve">Bu </w:t>
      </w:r>
      <w:proofErr w:type="spellStart"/>
      <w:r w:rsidRPr="00EA3A21">
        <w:rPr>
          <w:rFonts w:asciiTheme="majorBidi" w:hAnsiTheme="majorBidi" w:cstheme="majorBidi"/>
          <w:sz w:val="28"/>
          <w:szCs w:val="28"/>
          <w:lang w:val="en-US"/>
        </w:rPr>
        <w:t>soʻzlarning</w:t>
      </w:r>
      <w:proofErr w:type="spellEnd"/>
      <w:r w:rsidRPr="00EA3A21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EA3A21">
        <w:rPr>
          <w:rFonts w:asciiTheme="majorBidi" w:hAnsiTheme="majorBidi" w:cstheme="majorBidi"/>
          <w:sz w:val="28"/>
          <w:szCs w:val="28"/>
          <w:lang w:val="en-US"/>
        </w:rPr>
        <w:t>birikuv</w:t>
      </w:r>
      <w:proofErr w:type="spellEnd"/>
      <w:r w:rsidRPr="00EA3A21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EA3A21">
        <w:rPr>
          <w:rFonts w:asciiTheme="majorBidi" w:hAnsiTheme="majorBidi" w:cstheme="majorBidi"/>
          <w:sz w:val="28"/>
          <w:szCs w:val="28"/>
          <w:lang w:val="en-US"/>
        </w:rPr>
        <w:t>qobiliyatini</w:t>
      </w:r>
      <w:proofErr w:type="spellEnd"/>
      <w:r w:rsidRPr="00EA3A21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EA3A21">
        <w:rPr>
          <w:rFonts w:asciiTheme="majorBidi" w:hAnsiTheme="majorBidi" w:cstheme="majorBidi"/>
          <w:sz w:val="28"/>
          <w:szCs w:val="28"/>
          <w:lang w:val="en-US"/>
        </w:rPr>
        <w:t>koʻrsatib</w:t>
      </w:r>
      <w:proofErr w:type="spellEnd"/>
      <w:r w:rsidRPr="00EA3A21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EA3A21">
        <w:rPr>
          <w:rFonts w:asciiTheme="majorBidi" w:hAnsiTheme="majorBidi" w:cstheme="majorBidi"/>
          <w:sz w:val="28"/>
          <w:szCs w:val="28"/>
          <w:lang w:val="en-US"/>
        </w:rPr>
        <w:t>beruvchi</w:t>
      </w:r>
      <w:proofErr w:type="spellEnd"/>
      <w:r w:rsidRPr="00EA3A21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EA3A21">
        <w:rPr>
          <w:rFonts w:asciiTheme="majorBidi" w:hAnsiTheme="majorBidi" w:cstheme="majorBidi"/>
          <w:sz w:val="28"/>
          <w:szCs w:val="28"/>
          <w:lang w:val="en-US"/>
        </w:rPr>
        <w:t>qism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hisoblanadi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. </w:t>
      </w:r>
    </w:p>
    <w:p w:rsidR="00EA3A21" w:rsidRPr="00EA3A21" w:rsidRDefault="00EA3A21" w:rsidP="00A13EF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Manba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va</w:t>
      </w:r>
      <w:proofErr w:type="spellEnd"/>
      <w:proofErr w:type="gramEnd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matn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Tadqiqotchi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manbaga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tahlilga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tortilgan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nutq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birligi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ishtirok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matnga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bevosita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45601A" w:rsidRDefault="0045601A" w:rsidP="00A13EF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C4B9F" w:rsidRDefault="005C4B9F" w:rsidP="005C4B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13EF5">
        <w:rPr>
          <w:rFonts w:ascii="Times New Roman" w:hAnsi="Times New Roman" w:cs="Times New Roman"/>
          <w:b/>
          <w:sz w:val="28"/>
          <w:szCs w:val="28"/>
          <w:lang w:val="en-US"/>
        </w:rPr>
        <w:t>Morfologik</w:t>
      </w:r>
      <w:proofErr w:type="spellEnd"/>
      <w:r w:rsidRPr="00A13E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13EF5">
        <w:rPr>
          <w:rFonts w:ascii="Times New Roman" w:hAnsi="Times New Roman" w:cs="Times New Roman"/>
          <w:b/>
          <w:sz w:val="28"/>
          <w:szCs w:val="28"/>
          <w:lang w:val="en-US"/>
        </w:rPr>
        <w:t>teglar</w:t>
      </w:r>
      <w:proofErr w:type="spellEnd"/>
    </w:p>
    <w:p w:rsidR="005C4B9F" w:rsidRPr="00A13EF5" w:rsidRDefault="005C4B9F" w:rsidP="005C4B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6"/>
        <w:tblW w:w="0" w:type="auto"/>
        <w:tblLook w:val="04A0"/>
      </w:tblPr>
      <w:tblGrid>
        <w:gridCol w:w="3115"/>
        <w:gridCol w:w="3115"/>
        <w:gridCol w:w="3110"/>
        <w:gridCol w:w="15"/>
      </w:tblGrid>
      <w:tr w:rsidR="005C4B9F" w:rsidRPr="00A13EF5" w:rsidTr="00EB7CCE">
        <w:trPr>
          <w:gridAfter w:val="1"/>
          <w:wAfter w:w="15" w:type="dxa"/>
          <w:trHeight w:val="659"/>
        </w:trPr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Oʻzbekcha qisqartma</w:t>
            </w:r>
          </w:p>
        </w:tc>
        <w:tc>
          <w:tcPr>
            <w:tcW w:w="3110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Xalqaro qisqartma</w:t>
            </w:r>
          </w:p>
        </w:tc>
      </w:tr>
      <w:tr w:rsidR="005C4B9F" w:rsidRPr="00A13EF5" w:rsidTr="00EB7CCE">
        <w:trPr>
          <w:gridAfter w:val="1"/>
          <w:wAfter w:w="15" w:type="dxa"/>
          <w:trHeight w:val="329"/>
        </w:trPr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Ot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OT</w:t>
            </w:r>
          </w:p>
        </w:tc>
        <w:tc>
          <w:tcPr>
            <w:tcW w:w="3110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NOUN</w:t>
            </w:r>
          </w:p>
        </w:tc>
      </w:tr>
      <w:tr w:rsidR="005C4B9F" w:rsidRPr="00A13EF5" w:rsidTr="00EB7CCE">
        <w:trPr>
          <w:gridAfter w:val="1"/>
          <w:wAfter w:w="15" w:type="dxa"/>
          <w:trHeight w:val="329"/>
        </w:trPr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Sifat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SIF</w:t>
            </w:r>
          </w:p>
        </w:tc>
        <w:tc>
          <w:tcPr>
            <w:tcW w:w="3110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ADJ</w:t>
            </w:r>
          </w:p>
        </w:tc>
      </w:tr>
      <w:tr w:rsidR="005C4B9F" w:rsidRPr="00A13EF5" w:rsidTr="00EB7CCE">
        <w:trPr>
          <w:gridAfter w:val="1"/>
          <w:wAfter w:w="15" w:type="dxa"/>
          <w:trHeight w:val="329"/>
        </w:trPr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Son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SON</w:t>
            </w:r>
          </w:p>
        </w:tc>
        <w:tc>
          <w:tcPr>
            <w:tcW w:w="3110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NUM</w:t>
            </w:r>
          </w:p>
        </w:tc>
      </w:tr>
      <w:tr w:rsidR="005C4B9F" w:rsidRPr="00A13EF5" w:rsidTr="00EB7CCE">
        <w:trPr>
          <w:gridAfter w:val="1"/>
          <w:wAfter w:w="15" w:type="dxa"/>
          <w:trHeight w:val="312"/>
        </w:trPr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Ravish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RAV</w:t>
            </w:r>
          </w:p>
        </w:tc>
        <w:tc>
          <w:tcPr>
            <w:tcW w:w="3110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ADV</w:t>
            </w:r>
          </w:p>
        </w:tc>
      </w:tr>
      <w:tr w:rsidR="005C4B9F" w:rsidRPr="00A13EF5" w:rsidTr="00EB7CCE">
        <w:trPr>
          <w:gridAfter w:val="1"/>
          <w:wAfter w:w="15" w:type="dxa"/>
          <w:trHeight w:val="329"/>
        </w:trPr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Olmosh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OL</w:t>
            </w:r>
          </w:p>
        </w:tc>
        <w:tc>
          <w:tcPr>
            <w:tcW w:w="3110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PRON</w:t>
            </w:r>
          </w:p>
        </w:tc>
      </w:tr>
      <w:tr w:rsidR="005C4B9F" w:rsidRPr="00A13EF5" w:rsidTr="00EB7CCE">
        <w:trPr>
          <w:gridAfter w:val="1"/>
          <w:wAfter w:w="15" w:type="dxa"/>
          <w:trHeight w:val="329"/>
        </w:trPr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Fe’l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FL</w:t>
            </w:r>
          </w:p>
        </w:tc>
        <w:tc>
          <w:tcPr>
            <w:tcW w:w="3110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VERB</w:t>
            </w:r>
          </w:p>
        </w:tc>
      </w:tr>
      <w:tr w:rsidR="005C4B9F" w:rsidRPr="00A13EF5" w:rsidTr="00EB7CCE">
        <w:trPr>
          <w:gridAfter w:val="1"/>
          <w:wAfter w:w="15" w:type="dxa"/>
          <w:trHeight w:val="329"/>
        </w:trPr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Taqlid soʻz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Taq</w:t>
            </w:r>
          </w:p>
        </w:tc>
        <w:tc>
          <w:tcPr>
            <w:tcW w:w="3110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</w:p>
        </w:tc>
      </w:tr>
      <w:tr w:rsidR="005C4B9F" w:rsidRPr="00A13EF5" w:rsidTr="00EB7CCE">
        <w:trPr>
          <w:gridAfter w:val="1"/>
          <w:wAfter w:w="15" w:type="dxa"/>
          <w:trHeight w:val="329"/>
        </w:trPr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Koʻmakchi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K</w:t>
            </w:r>
          </w:p>
        </w:tc>
        <w:tc>
          <w:tcPr>
            <w:tcW w:w="3110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AUXW</w:t>
            </w:r>
          </w:p>
        </w:tc>
      </w:tr>
      <w:tr w:rsidR="005C4B9F" w:rsidRPr="00A13EF5" w:rsidTr="00EB7CCE">
        <w:trPr>
          <w:gridAfter w:val="1"/>
          <w:wAfter w:w="15" w:type="dxa"/>
          <w:trHeight w:val="312"/>
        </w:trPr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Bogʻlovchi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B</w:t>
            </w:r>
          </w:p>
        </w:tc>
        <w:tc>
          <w:tcPr>
            <w:tcW w:w="3110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CONJ</w:t>
            </w:r>
          </w:p>
        </w:tc>
      </w:tr>
      <w:tr w:rsidR="005C4B9F" w:rsidRPr="00A13EF5" w:rsidTr="00EB7CCE">
        <w:trPr>
          <w:gridAfter w:val="1"/>
          <w:wAfter w:w="15" w:type="dxa"/>
          <w:trHeight w:val="329"/>
        </w:trPr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Yuklama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Y</w:t>
            </w:r>
          </w:p>
        </w:tc>
        <w:tc>
          <w:tcPr>
            <w:tcW w:w="3110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INTEN</w:t>
            </w:r>
          </w:p>
        </w:tc>
      </w:tr>
      <w:tr w:rsidR="005C4B9F" w:rsidRPr="00A13EF5" w:rsidTr="00EB7CCE">
        <w:trPr>
          <w:gridAfter w:val="1"/>
          <w:wAfter w:w="15" w:type="dxa"/>
          <w:trHeight w:val="329"/>
        </w:trPr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Undov soʻz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U</w:t>
            </w:r>
          </w:p>
        </w:tc>
        <w:tc>
          <w:tcPr>
            <w:tcW w:w="3110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INTJ</w:t>
            </w:r>
          </w:p>
        </w:tc>
      </w:tr>
      <w:tr w:rsidR="005C4B9F" w:rsidRPr="00A13EF5" w:rsidTr="00EB7CCE">
        <w:trPr>
          <w:gridAfter w:val="1"/>
          <w:wAfter w:w="15" w:type="dxa"/>
          <w:trHeight w:val="329"/>
        </w:trPr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Modal soʻz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</w:t>
            </w:r>
          </w:p>
        </w:tc>
        <w:tc>
          <w:tcPr>
            <w:tcW w:w="3110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</w:t>
            </w:r>
          </w:p>
        </w:tc>
      </w:tr>
      <w:tr w:rsidR="005C4B9F" w:rsidRPr="00A13EF5" w:rsidTr="00EB7CCE">
        <w:trPr>
          <w:gridAfter w:val="1"/>
          <w:wAfter w:w="15" w:type="dxa"/>
          <w:trHeight w:val="329"/>
        </w:trPr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Tinish belgisi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TB</w:t>
            </w:r>
          </w:p>
        </w:tc>
        <w:tc>
          <w:tcPr>
            <w:tcW w:w="3110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PUNC</w:t>
            </w:r>
          </w:p>
        </w:tc>
      </w:tr>
      <w:tr w:rsidR="005C4B9F" w:rsidRPr="00A13EF5" w:rsidTr="00EB7CCE">
        <w:trPr>
          <w:gridAfter w:val="1"/>
          <w:wAfter w:w="15" w:type="dxa"/>
          <w:trHeight w:val="312"/>
        </w:trPr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Qisqartma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Qisq</w:t>
            </w:r>
          </w:p>
        </w:tc>
        <w:tc>
          <w:tcPr>
            <w:tcW w:w="3110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Abbr</w:t>
            </w:r>
          </w:p>
        </w:tc>
      </w:tr>
      <w:tr w:rsidR="005C4B9F" w:rsidRPr="00A13EF5" w:rsidTr="00EB7CCE">
        <w:trPr>
          <w:gridAfter w:val="1"/>
          <w:wAfter w:w="15" w:type="dxa"/>
          <w:trHeight w:val="329"/>
        </w:trPr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Raqam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RAQ</w:t>
            </w:r>
          </w:p>
        </w:tc>
        <w:tc>
          <w:tcPr>
            <w:tcW w:w="3110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Number</w:t>
            </w:r>
          </w:p>
        </w:tc>
      </w:tr>
      <w:tr w:rsidR="005C4B9F" w:rsidRPr="00A13EF5" w:rsidTr="00EB7CCE">
        <w:trPr>
          <w:gridAfter w:val="1"/>
          <w:wAfter w:w="15" w:type="dxa"/>
          <w:trHeight w:val="329"/>
        </w:trPr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Yasama so‘z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YAS</w:t>
            </w:r>
          </w:p>
        </w:tc>
        <w:tc>
          <w:tcPr>
            <w:tcW w:w="3110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DERV</w:t>
            </w:r>
          </w:p>
        </w:tc>
      </w:tr>
      <w:tr w:rsidR="005C4B9F" w:rsidRPr="00A13EF5" w:rsidTr="00EB7CCE">
        <w:trPr>
          <w:gridAfter w:val="1"/>
          <w:wAfter w:w="15" w:type="dxa"/>
          <w:trHeight w:val="312"/>
        </w:trPr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Tub so‘z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TUB</w:t>
            </w:r>
          </w:p>
        </w:tc>
        <w:tc>
          <w:tcPr>
            <w:tcW w:w="3110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KEYW</w:t>
            </w:r>
          </w:p>
        </w:tc>
      </w:tr>
      <w:tr w:rsidR="005C4B9F" w:rsidRPr="00A13EF5" w:rsidTr="00EB7CCE">
        <w:trPr>
          <w:gridAfter w:val="1"/>
          <w:wAfter w:w="15" w:type="dxa"/>
          <w:trHeight w:val="312"/>
        </w:trPr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lastRenderedPageBreak/>
              <w:t>Birlik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Bir</w:t>
            </w:r>
          </w:p>
        </w:tc>
        <w:tc>
          <w:tcPr>
            <w:tcW w:w="3110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Sing</w:t>
            </w:r>
          </w:p>
        </w:tc>
      </w:tr>
      <w:tr w:rsidR="005C4B9F" w:rsidRPr="00A13EF5" w:rsidTr="00EB7CCE">
        <w:trPr>
          <w:gridAfter w:val="1"/>
          <w:wAfter w:w="15" w:type="dxa"/>
          <w:trHeight w:val="312"/>
        </w:trPr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Ko‘plik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Ko‘p</w:t>
            </w:r>
          </w:p>
        </w:tc>
        <w:tc>
          <w:tcPr>
            <w:tcW w:w="3110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Plur</w:t>
            </w:r>
          </w:p>
        </w:tc>
      </w:tr>
      <w:tr w:rsidR="005C4B9F" w:rsidRPr="00A13EF5" w:rsidTr="00EB7CCE">
        <w:trPr>
          <w:trHeight w:val="329"/>
        </w:trPr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Ibora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IB</w:t>
            </w:r>
          </w:p>
        </w:tc>
        <w:tc>
          <w:tcPr>
            <w:tcW w:w="3125" w:type="dxa"/>
            <w:gridSpan w:val="2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IDIOM</w:t>
            </w:r>
          </w:p>
        </w:tc>
      </w:tr>
    </w:tbl>
    <w:p w:rsidR="005C4B9F" w:rsidRPr="00A13EF5" w:rsidRDefault="005C4B9F" w:rsidP="005C4B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4B9F" w:rsidRPr="00A13EF5" w:rsidRDefault="005C4B9F" w:rsidP="005C4B9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 w:rsidRPr="00A13EF5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OT</w:t>
      </w:r>
    </w:p>
    <w:tbl>
      <w:tblPr>
        <w:tblStyle w:val="a6"/>
        <w:tblW w:w="0" w:type="auto"/>
        <w:tblLook w:val="04A0"/>
      </w:tblPr>
      <w:tblGrid>
        <w:gridCol w:w="3115"/>
        <w:gridCol w:w="3115"/>
        <w:gridCol w:w="3115"/>
      </w:tblGrid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Oʻzbekcha qisqartma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Xalqaro qisqartma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Bosh kelishik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boshk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NOM 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Tushum kelishigi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Tushk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ACC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Qaratqich kelishigi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Qark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GEN 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Jo‘nalish kelishigi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Jo‘nk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DAT 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O‘rin-payt kelishigi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O‘rink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LOC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Chiqish kelishigi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Chiqk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ABL 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Birinchi shaxs egalik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1shE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1Prs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Ikkinchi shaxs egalik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2shE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2Prs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Uchinchi shaxs egalik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3shE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3Prs</w:t>
            </w:r>
          </w:p>
        </w:tc>
      </w:tr>
    </w:tbl>
    <w:p w:rsidR="005C4B9F" w:rsidRPr="00A13EF5" w:rsidRDefault="005C4B9F" w:rsidP="005C4B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</w:p>
    <w:p w:rsidR="005C4B9F" w:rsidRPr="00A13EF5" w:rsidRDefault="005C4B9F" w:rsidP="005C4B9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 w:rsidRPr="00A13EF5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SIFAT</w:t>
      </w:r>
    </w:p>
    <w:tbl>
      <w:tblPr>
        <w:tblStyle w:val="a6"/>
        <w:tblW w:w="0" w:type="auto"/>
        <w:tblLook w:val="04A0"/>
      </w:tblPr>
      <w:tblGrid>
        <w:gridCol w:w="3115"/>
        <w:gridCol w:w="3115"/>
        <w:gridCol w:w="3115"/>
      </w:tblGrid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Oʻzbekcha qisqartma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Xalqaro qisqartma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Oddiy daraja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Odd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PosDeg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Qiyosiy daraja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Qiy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CmpDeg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Orttirma daraja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Ort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SupDeg</w:t>
            </w:r>
          </w:p>
        </w:tc>
      </w:tr>
    </w:tbl>
    <w:p w:rsidR="005C4B9F" w:rsidRPr="00A13EF5" w:rsidRDefault="005C4B9F" w:rsidP="005C4B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</w:p>
    <w:p w:rsidR="005C4B9F" w:rsidRPr="00A13EF5" w:rsidRDefault="005C4B9F" w:rsidP="005C4B9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 w:rsidRPr="00A13EF5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OLMOSH</w:t>
      </w:r>
    </w:p>
    <w:tbl>
      <w:tblPr>
        <w:tblStyle w:val="a6"/>
        <w:tblW w:w="0" w:type="auto"/>
        <w:tblLook w:val="04A0"/>
      </w:tblPr>
      <w:tblGrid>
        <w:gridCol w:w="3115"/>
        <w:gridCol w:w="3115"/>
        <w:gridCol w:w="3115"/>
      </w:tblGrid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Oʻzbekcha qisqartma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Xalqaro qisqartma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Kishilik olmoshi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Kish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PrsPron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So‘roq olmoshi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So‘r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IntPron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Ko‘rsatish olmoshi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Ko‘r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DemPron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Gumon olmoshi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Gum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IndPron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Belgilash olmoshi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Belg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TotPron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Bo‘lishsizlik olmoshi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Bsiz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NegPron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O‘zlik olmoshi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O‘z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EmpPron</w:t>
            </w:r>
          </w:p>
        </w:tc>
      </w:tr>
    </w:tbl>
    <w:p w:rsidR="005C4B9F" w:rsidRPr="00A13EF5" w:rsidRDefault="005C4B9F" w:rsidP="005C4B9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</w:p>
    <w:p w:rsidR="005C4B9F" w:rsidRPr="00A13EF5" w:rsidRDefault="005C4B9F" w:rsidP="005C4B9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 w:rsidRPr="00A13EF5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SON</w:t>
      </w:r>
    </w:p>
    <w:tbl>
      <w:tblPr>
        <w:tblStyle w:val="a6"/>
        <w:tblW w:w="0" w:type="auto"/>
        <w:tblLook w:val="04A0"/>
      </w:tblPr>
      <w:tblGrid>
        <w:gridCol w:w="3115"/>
        <w:gridCol w:w="3115"/>
        <w:gridCol w:w="3115"/>
      </w:tblGrid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Oʻzbekcha qisqartma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Xalqaro qisqartma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Sanoq son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Sanoq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CardNum</w:t>
            </w:r>
            <w:r w:rsidRPr="00A13EF5">
              <w:rPr>
                <w:rFonts w:ascii="Times New Roman" w:hAnsi="Times New Roman" w:cs="Times New Roman"/>
                <w:color w:val="FF0000"/>
                <w:sz w:val="28"/>
                <w:szCs w:val="28"/>
                <w:lang w:val="uz-Latn-UZ"/>
              </w:rPr>
              <w:t xml:space="preserve"> 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Tartib son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Tar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OrdNum</w:t>
            </w:r>
          </w:p>
        </w:tc>
      </w:tr>
    </w:tbl>
    <w:p w:rsidR="005C4B9F" w:rsidRPr="00A13EF5" w:rsidRDefault="005C4B9F" w:rsidP="005C4B9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</w:p>
    <w:p w:rsidR="005C4B9F" w:rsidRPr="00A13EF5" w:rsidRDefault="005C4B9F" w:rsidP="005C4B9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 w:rsidRPr="00A13EF5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Fe’l</w:t>
      </w:r>
    </w:p>
    <w:tbl>
      <w:tblPr>
        <w:tblStyle w:val="a6"/>
        <w:tblW w:w="0" w:type="auto"/>
        <w:tblLook w:val="04A0"/>
      </w:tblPr>
      <w:tblGrid>
        <w:gridCol w:w="3115"/>
        <w:gridCol w:w="3115"/>
        <w:gridCol w:w="3115"/>
      </w:tblGrid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Oʻzbekcha qisqartma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Xalqaro qisqartma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Yordamchi fe’l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Yor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AUXVerb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O‘timli fe’llar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O‘tl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TranVerb 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O‘timsiz fe’llar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O‘ts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IntrVerb 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Ravishdosh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Rav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GerVerb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lastRenderedPageBreak/>
              <w:t xml:space="preserve">Sifatdosh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Sif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PartVerb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Harakat nomi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Harn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VerbN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Fe’lning aniq nisbat shakli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Aniqn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ActVerb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Fe’lning o‘zlik nisbat shakli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O‘zn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RFLVerb 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Fe’lning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orttirma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nisbat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shakli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Ortn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CauVerb 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Fe’lning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birgalik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nisbat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shakli</w:t>
            </w:r>
            <w:proofErr w:type="spellEnd"/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Birn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RcpVerb 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Fe’lning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majhul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nisbat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shakli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Majn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PassVerb 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Fe’lning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bo‘lishli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shakli</w:t>
            </w:r>
            <w:proofErr w:type="spellEnd"/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Bo‘l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PosVerb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Fe’lning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bo‘lishsiz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shakli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Bo‘lsiz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NegVerb 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Buyruq-istak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mayli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Buym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ImpVerb 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Shart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mayli</w:t>
            </w:r>
            <w:proofErr w:type="spellEnd"/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Shar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CndVerb 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Maqsad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mayli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Maq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NecVerb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Xabar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mayli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Xab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GenVerb 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O‘tgan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zamon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O‘tz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PastVerb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Hozirgi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zamon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Hozz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PresVerb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Kelasi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zamon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Kelz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FutVerb 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Ko‘makchi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fe’lli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so‘z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qo‘shilmasi</w:t>
            </w:r>
            <w:proofErr w:type="spellEnd"/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KFSQ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VP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Birinchi shaxs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1sh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1Conj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Ikkinchi shaxs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2sh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2Conj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Uchinchi shaxs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3sh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3Conj</w:t>
            </w:r>
          </w:p>
        </w:tc>
      </w:tr>
    </w:tbl>
    <w:p w:rsidR="005C4B9F" w:rsidRDefault="005C4B9F" w:rsidP="005C4B9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</w:p>
    <w:p w:rsidR="005C4B9F" w:rsidRPr="00A13EF5" w:rsidRDefault="005C4B9F" w:rsidP="005C4B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Latn-UZ"/>
        </w:rPr>
        <w:t>Semantik teglar</w:t>
      </w:r>
    </w:p>
    <w:p w:rsidR="005C4B9F" w:rsidRPr="00A13EF5" w:rsidRDefault="005C4B9F" w:rsidP="005C4B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Look w:val="04A0"/>
      </w:tblPr>
      <w:tblGrid>
        <w:gridCol w:w="3115"/>
        <w:gridCol w:w="3115"/>
        <w:gridCol w:w="3115"/>
        <w:gridCol w:w="10"/>
      </w:tblGrid>
      <w:tr w:rsidR="005C4B9F" w:rsidRPr="00A13EF5" w:rsidTr="00EB7CCE">
        <w:trPr>
          <w:gridAfter w:val="1"/>
          <w:wAfter w:w="10" w:type="dxa"/>
          <w:trHeight w:val="659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Oʻzbekcha qisqartma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Xalqaro qisqartma</w:t>
            </w:r>
          </w:p>
        </w:tc>
      </w:tr>
      <w:tr w:rsidR="005C4B9F" w:rsidRPr="00A13EF5" w:rsidTr="00EB7CCE">
        <w:trPr>
          <w:gridAfter w:val="1"/>
          <w:wAfter w:w="10" w:type="dxa"/>
          <w:trHeight w:val="329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Ibora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IB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IDIOM</w:t>
            </w:r>
          </w:p>
        </w:tc>
      </w:tr>
      <w:tr w:rsidR="005C4B9F" w:rsidRPr="00A13EF5" w:rsidTr="00EB7CCE">
        <w:trPr>
          <w:gridAfter w:val="1"/>
          <w:wAfter w:w="10" w:type="dxa"/>
          <w:trHeight w:val="329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Juft so‘z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JUFT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ECH</w:t>
            </w:r>
          </w:p>
        </w:tc>
      </w:tr>
      <w:tr w:rsidR="005C4B9F" w:rsidRPr="00A13EF5" w:rsidTr="00EB7CCE">
        <w:trPr>
          <w:gridAfter w:val="1"/>
          <w:wAfter w:w="10" w:type="dxa"/>
          <w:trHeight w:val="329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Takror so‘z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TAK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RDP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Atoqli otlar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AOT</w:t>
            </w:r>
          </w:p>
        </w:tc>
        <w:tc>
          <w:tcPr>
            <w:tcW w:w="3125" w:type="dxa"/>
            <w:gridSpan w:val="2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PROPN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Antroponim (kishi ismi)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ANT</w:t>
            </w:r>
          </w:p>
        </w:tc>
        <w:tc>
          <w:tcPr>
            <w:tcW w:w="3125" w:type="dxa"/>
            <w:gridSpan w:val="2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PRS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Toponim (joy nomi)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TOP</w:t>
            </w:r>
          </w:p>
        </w:tc>
        <w:tc>
          <w:tcPr>
            <w:tcW w:w="3125" w:type="dxa"/>
            <w:gridSpan w:val="2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TOP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Gidronim (suv havzalari nomi)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GID</w:t>
            </w:r>
          </w:p>
        </w:tc>
        <w:tc>
          <w:tcPr>
            <w:tcW w:w="3125" w:type="dxa"/>
            <w:gridSpan w:val="2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HYD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Familiya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Fam</w:t>
            </w:r>
          </w:p>
        </w:tc>
        <w:tc>
          <w:tcPr>
            <w:tcW w:w="3125" w:type="dxa"/>
            <w:gridSpan w:val="2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FamN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Otasining ismi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OtaIsm</w:t>
            </w:r>
          </w:p>
        </w:tc>
        <w:tc>
          <w:tcPr>
            <w:tcW w:w="3125" w:type="dxa"/>
            <w:gridSpan w:val="2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PatrN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Tashkilot nomi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TashN</w:t>
            </w:r>
          </w:p>
        </w:tc>
        <w:tc>
          <w:tcPr>
            <w:tcW w:w="3125" w:type="dxa"/>
            <w:gridSpan w:val="2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COM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lastRenderedPageBreak/>
              <w:t>Mahsulot nomi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MahN</w:t>
            </w:r>
          </w:p>
        </w:tc>
        <w:tc>
          <w:tcPr>
            <w:tcW w:w="3125" w:type="dxa"/>
            <w:gridSpan w:val="2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PRO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Geografik hudud nomi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GeoN</w:t>
            </w:r>
          </w:p>
        </w:tc>
        <w:tc>
          <w:tcPr>
            <w:tcW w:w="3125" w:type="dxa"/>
            <w:gridSpan w:val="2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GEO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Millat nomi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MillN</w:t>
            </w:r>
          </w:p>
        </w:tc>
        <w:tc>
          <w:tcPr>
            <w:tcW w:w="3125" w:type="dxa"/>
            <w:gridSpan w:val="2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NAT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Hayvon nomi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HayN</w:t>
            </w:r>
          </w:p>
        </w:tc>
        <w:tc>
          <w:tcPr>
            <w:tcW w:w="3125" w:type="dxa"/>
            <w:gridSpan w:val="2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AnimN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Boshqa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BoshqN</w:t>
            </w:r>
          </w:p>
        </w:tc>
        <w:tc>
          <w:tcPr>
            <w:tcW w:w="3125" w:type="dxa"/>
            <w:gridSpan w:val="2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OTH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Turdosh ot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TOT</w:t>
            </w:r>
          </w:p>
        </w:tc>
        <w:tc>
          <w:tcPr>
            <w:tcW w:w="3125" w:type="dxa"/>
            <w:gridSpan w:val="2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ConN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Mavhum ot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MavOT</w:t>
            </w:r>
          </w:p>
        </w:tc>
        <w:tc>
          <w:tcPr>
            <w:tcW w:w="3125" w:type="dxa"/>
            <w:gridSpan w:val="2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AbstN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Jamlovchi ot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JamOT</w:t>
            </w:r>
          </w:p>
        </w:tc>
        <w:tc>
          <w:tcPr>
            <w:tcW w:w="3125" w:type="dxa"/>
            <w:gridSpan w:val="2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CollN</w:t>
            </w:r>
          </w:p>
        </w:tc>
      </w:tr>
      <w:tr w:rsidR="005C4B9F" w:rsidRPr="00A13EF5" w:rsidTr="00EB7CCE"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Aniq ot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AnOT</w:t>
            </w:r>
          </w:p>
        </w:tc>
        <w:tc>
          <w:tcPr>
            <w:tcW w:w="3125" w:type="dxa"/>
            <w:gridSpan w:val="2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ConcN</w:t>
            </w:r>
          </w:p>
        </w:tc>
      </w:tr>
      <w:tr w:rsidR="005C4B9F" w:rsidRPr="00A13EF5" w:rsidTr="00EB7CCE">
        <w:trPr>
          <w:gridAfter w:val="1"/>
          <w:wAfter w:w="10" w:type="dxa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Miqdor son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Miq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Qty </w:t>
            </w:r>
          </w:p>
        </w:tc>
      </w:tr>
      <w:tr w:rsidR="005C4B9F" w:rsidRPr="00A13EF5" w:rsidTr="00EB7CCE">
        <w:trPr>
          <w:gridAfter w:val="1"/>
          <w:wAfter w:w="10" w:type="dxa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Tartib son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Tar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OrdNum</w:t>
            </w:r>
          </w:p>
        </w:tc>
      </w:tr>
      <w:tr w:rsidR="005C4B9F" w:rsidRPr="00A13EF5" w:rsidTr="00EB7CCE">
        <w:trPr>
          <w:gridAfter w:val="1"/>
          <w:wAfter w:w="10" w:type="dxa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Kasr son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Kasr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FracNum</w:t>
            </w:r>
          </w:p>
        </w:tc>
      </w:tr>
      <w:tr w:rsidR="005C4B9F" w:rsidRPr="00A13EF5" w:rsidTr="00EB7CCE">
        <w:trPr>
          <w:gridAfter w:val="1"/>
          <w:wAfter w:w="10" w:type="dxa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Chama son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Cham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Approx </w:t>
            </w:r>
          </w:p>
        </w:tc>
      </w:tr>
      <w:tr w:rsidR="005C4B9F" w:rsidRPr="00A13EF5" w:rsidTr="00EB7CCE">
        <w:trPr>
          <w:gridAfter w:val="1"/>
          <w:wAfter w:w="10" w:type="dxa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Jamlovchi son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Jam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tabs>
                <w:tab w:val="center" w:pos="1449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CollNum</w:t>
            </w:r>
          </w:p>
        </w:tc>
      </w:tr>
      <w:tr w:rsidR="005C4B9F" w:rsidRPr="00A13EF5" w:rsidTr="00EB7CCE">
        <w:trPr>
          <w:gridAfter w:val="1"/>
          <w:wAfter w:w="10" w:type="dxa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Dona son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Dona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tabs>
                <w:tab w:val="center" w:pos="1449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Integer </w:t>
            </w:r>
          </w:p>
        </w:tc>
      </w:tr>
      <w:tr w:rsidR="005C4B9F" w:rsidRPr="00A13EF5" w:rsidTr="00EB7CCE">
        <w:trPr>
          <w:gridAfter w:val="1"/>
          <w:wAfter w:w="10" w:type="dxa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Yumush fe’llari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Yumushf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tabs>
                <w:tab w:val="center" w:pos="1449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Move</w:t>
            </w:r>
          </w:p>
        </w:tc>
      </w:tr>
      <w:tr w:rsidR="005C4B9F" w:rsidRPr="00A13EF5" w:rsidTr="00EB7CCE">
        <w:trPr>
          <w:gridAfter w:val="1"/>
          <w:wAfter w:w="10" w:type="dxa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Tafakkur fe’llari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Tafakkurf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tabs>
                <w:tab w:val="center" w:pos="1449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Ment</w:t>
            </w:r>
          </w:p>
        </w:tc>
      </w:tr>
      <w:tr w:rsidR="005C4B9F" w:rsidRPr="00A13EF5" w:rsidTr="00EB7CCE">
        <w:trPr>
          <w:gridAfter w:val="1"/>
          <w:wAfter w:w="10" w:type="dxa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Sezgi fe’llari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Sezgif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tabs>
                <w:tab w:val="center" w:pos="1449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Perc</w:t>
            </w:r>
          </w:p>
        </w:tc>
      </w:tr>
      <w:tr w:rsidR="005C4B9F" w:rsidRPr="00A13EF5" w:rsidTr="00EB7CCE">
        <w:trPr>
          <w:gridAfter w:val="1"/>
          <w:wAfter w:w="10" w:type="dxa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Ruhiy-holat fe’llari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Ruhiyf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tabs>
                <w:tab w:val="center" w:pos="1449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Psych</w:t>
            </w:r>
          </w:p>
        </w:tc>
      </w:tr>
      <w:tr w:rsidR="005C4B9F" w:rsidRPr="00A13EF5" w:rsidTr="00EB7CCE">
        <w:trPr>
          <w:gridAfter w:val="1"/>
          <w:wAfter w:w="10" w:type="dxa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Nutq fe’llari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Nutqf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tabs>
                <w:tab w:val="center" w:pos="1449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Speech </w:t>
            </w:r>
          </w:p>
        </w:tc>
      </w:tr>
      <w:tr w:rsidR="005C4B9F" w:rsidRPr="00A13EF5" w:rsidTr="00EB7CCE">
        <w:trPr>
          <w:gridAfter w:val="1"/>
          <w:wAfter w:w="10" w:type="dxa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Ishora fe’llari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Ishoraf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tabs>
                <w:tab w:val="center" w:pos="1449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Semelf</w:t>
            </w:r>
          </w:p>
        </w:tc>
      </w:tr>
      <w:tr w:rsidR="005C4B9F" w:rsidRPr="00A13EF5" w:rsidTr="00EB7CCE">
        <w:trPr>
          <w:gridAfter w:val="1"/>
          <w:wAfter w:w="10" w:type="dxa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Jismoniy holat fe’llari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Jismoniyf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tabs>
                <w:tab w:val="center" w:pos="1449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Physiol</w:t>
            </w:r>
          </w:p>
        </w:tc>
      </w:tr>
      <w:tr w:rsidR="005C4B9F" w:rsidRPr="00A13EF5" w:rsidTr="00EB7CCE">
        <w:trPr>
          <w:gridAfter w:val="1"/>
          <w:wAfter w:w="10" w:type="dxa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Tabiiy holat fe’llari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Tabiiyf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tabs>
                <w:tab w:val="center" w:pos="1449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Changest </w:t>
            </w:r>
          </w:p>
        </w:tc>
      </w:tr>
      <w:tr w:rsidR="005C4B9F" w:rsidRPr="00A13EF5" w:rsidTr="00EB7CCE">
        <w:trPr>
          <w:gridAfter w:val="1"/>
          <w:wAfter w:w="10" w:type="dxa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Ko‘rish fe’llari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Ko‘rishf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tabs>
                <w:tab w:val="center" w:pos="1449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Noncaus</w:t>
            </w:r>
          </w:p>
        </w:tc>
      </w:tr>
      <w:tr w:rsidR="005C4B9F" w:rsidRPr="00A13EF5" w:rsidTr="00EB7CCE">
        <w:trPr>
          <w:gridAfter w:val="1"/>
          <w:wAfter w:w="10" w:type="dxa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Xususiyat sifatlari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Xususiyats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tabs>
                <w:tab w:val="center" w:pos="1449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Humq</w:t>
            </w:r>
          </w:p>
        </w:tc>
      </w:tr>
      <w:tr w:rsidR="005C4B9F" w:rsidRPr="00A13EF5" w:rsidTr="00EB7CCE">
        <w:trPr>
          <w:gridAfter w:val="1"/>
          <w:wAfter w:w="10" w:type="dxa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Rang-tus sifatlari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Tuss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tabs>
                <w:tab w:val="center" w:pos="1449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Physq:color</w:t>
            </w:r>
          </w:p>
        </w:tc>
      </w:tr>
      <w:tr w:rsidR="005C4B9F" w:rsidRPr="00A13EF5" w:rsidTr="00EB7CCE">
        <w:trPr>
          <w:gridAfter w:val="1"/>
          <w:wAfter w:w="10" w:type="dxa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Ma’za-ta’m sifatlari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Ta’ms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tabs>
                <w:tab w:val="center" w:pos="1449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Physq:taste</w:t>
            </w:r>
          </w:p>
        </w:tc>
      </w:tr>
      <w:tr w:rsidR="005C4B9F" w:rsidRPr="00A13EF5" w:rsidTr="00EB7CCE">
        <w:trPr>
          <w:gridAfter w:val="1"/>
          <w:wAfter w:w="10" w:type="dxa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Hajm-o‘lchov sifatlari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Hajms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tabs>
                <w:tab w:val="center" w:pos="1449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Physq:form</w:t>
            </w:r>
          </w:p>
        </w:tc>
      </w:tr>
      <w:tr w:rsidR="005C4B9F" w:rsidRPr="00A13EF5" w:rsidTr="00EB7CCE">
        <w:trPr>
          <w:gridAfter w:val="1"/>
          <w:wAfter w:w="10" w:type="dxa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Hid sifatlari 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Hids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tabs>
                <w:tab w:val="center" w:pos="1449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Physq:smell</w:t>
            </w:r>
          </w:p>
        </w:tc>
      </w:tr>
      <w:tr w:rsidR="005C4B9F" w:rsidRPr="00A13EF5" w:rsidTr="00EB7CCE">
        <w:trPr>
          <w:gridAfter w:val="1"/>
          <w:wAfter w:w="10" w:type="dxa"/>
        </w:trPr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Makon-zamon belgisini bildiruvchi sifatlar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Makzams</w:t>
            </w:r>
          </w:p>
        </w:tc>
        <w:tc>
          <w:tcPr>
            <w:tcW w:w="3115" w:type="dxa"/>
          </w:tcPr>
          <w:p w:rsidR="005C4B9F" w:rsidRPr="00A13EF5" w:rsidRDefault="005C4B9F" w:rsidP="00EB7CCE">
            <w:pPr>
              <w:tabs>
                <w:tab w:val="center" w:pos="1449"/>
              </w:tabs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 w:rsidRPr="00A13EF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Place:time</w:t>
            </w:r>
          </w:p>
        </w:tc>
      </w:tr>
    </w:tbl>
    <w:p w:rsidR="005C4B9F" w:rsidRPr="00A13EF5" w:rsidRDefault="005C4B9F" w:rsidP="005C4B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C4B9F" w:rsidRPr="0045601A" w:rsidRDefault="005C4B9F" w:rsidP="00A13EF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C4B9F" w:rsidRPr="0045601A" w:rsidSect="00EA3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B0658"/>
    <w:multiLevelType w:val="hybridMultilevel"/>
    <w:tmpl w:val="25A46C0E"/>
    <w:lvl w:ilvl="0" w:tplc="C20CFFE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DA006D8"/>
    <w:multiLevelType w:val="hybridMultilevel"/>
    <w:tmpl w:val="F8600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45601A"/>
    <w:rsid w:val="0019409F"/>
    <w:rsid w:val="0045601A"/>
    <w:rsid w:val="004756C8"/>
    <w:rsid w:val="005C4B9F"/>
    <w:rsid w:val="005F1340"/>
    <w:rsid w:val="009B3980"/>
    <w:rsid w:val="00A13EF5"/>
    <w:rsid w:val="00AE16D1"/>
    <w:rsid w:val="00B73D45"/>
    <w:rsid w:val="00C25D13"/>
    <w:rsid w:val="00EA3A21"/>
    <w:rsid w:val="00EA3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D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0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601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A13EF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2021-07-17T03:19:00Z</dcterms:created>
  <dcterms:modified xsi:type="dcterms:W3CDTF">2021-07-23T13:13:00Z</dcterms:modified>
</cp:coreProperties>
</file>