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60"/>
      </w:pPr>
      <w:r>
        <w:rPr>
          <w:rFonts w:ascii="Calibri" w:cs="Calibri" w:eastAsia="Calibri" w:hAnsi="Calibri"/>
          <w:b/>
          <w:bCs/>
          <w:color w:val="526176"/>
          <w:sz w:val="18"/>
          <w:szCs w:val="18"/>
        </w:rPr>
        <w:t xml:space="preserve">SERVICIO NACIONAL DE MIGRACIÓN · REPÚBLICA DE PANAMÁ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0233F"/>
          <w:sz w:val="26"/>
          <w:szCs w:val="26"/>
        </w:rPr>
        <w:t xml:space="preserve">ARGO NAVIS · Sistema Interno Marítimo</w:t>
      </w:r>
    </w:p>
    <w:p>
      <w:pPr>
        <w:pBdr>
          <w:bottom w:val="single" w:color="F2C94C" w:sz="18" w:space="6"/>
        </w:pBdr>
        <w:spacing w:before="200" w:after="120"/>
      </w:pPr>
      <w:r>
        <w:rPr>
          <w:rFonts w:ascii="Calibri" w:cs="Calibri" w:eastAsia="Calibri" w:hAnsi="Calibri"/>
          <w:b/>
          <w:bCs/>
          <w:color w:val="17283E"/>
          <w:sz w:val="44"/>
          <w:szCs w:val="44"/>
        </w:rPr>
        <w:t xml:space="preserve">01 · Inventario de módulos y funcionalidades</w:t>
      </w:r>
    </w:p>
    <w:p>
      <w:pPr>
        <w:spacing w:after="360"/>
      </w:pPr>
      <w:r>
        <w:rPr>
          <w:rFonts w:ascii="Calibri" w:cs="Calibri" w:eastAsia="Calibri" w:hAnsi="Calibri"/>
          <w:color w:val="526176"/>
          <w:sz w:val="22"/>
          <w:szCs w:val="22"/>
        </w:rPr>
        <w:t xml:space="preserve">Módulos, pantallas, funcionalidades implementadas, parciales y pendientes de ARGO NAVIS</w:t>
      </w:r>
    </w:p>
    <w:tbl>
      <w:tblPr>
        <w:tblW w:type="dxa" w:w="9972"/>
        <w:tblBorders>
          <w:top w:val="single" w:color="CAD5E1" w:sz="4"/>
          <w:left w:val="single" w:color="CAD5E1" w:sz="4"/>
          <w:bottom w:val="single" w:color="CAD5E1" w:sz="4"/>
          <w:right w:val="single" w:color="CAD5E1" w:sz="4"/>
          <w:insideH w:val="single" w:color="CAD5E1" w:sz="4"/>
          <w:insideV w:val="single" w:color="CAD5E1" w:sz="4"/>
        </w:tblBorders>
        <w:tblLayout w:type="fixed"/>
      </w:tblPr>
      <w:tblGrid>
        <w:gridCol w:w="2493"/>
        <w:gridCol w:w="7479"/>
      </w:tblGrid>
      <w:tr>
        <w:trPr>
          <w:cantSplit/>
          <w:tblHeader/>
        </w:trPr>
        <w:tc>
          <w:tcPr>
            <w:tcW w:type="dxa" w:w="2493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Control del documento</w:t>
            </w:r>
          </w:p>
        </w:tc>
        <w:tc>
          <w:tcPr>
            <w:tcW w:type="dxa" w:w="7479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</w:p>
        </w:tc>
      </w:tr>
      <w:tr>
        <w:trPr>
          <w:cantSplit/>
        </w:trPr>
        <w:tc>
          <w:tcPr>
            <w:tcW w:type="dxa" w:w="249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Sistema</w:t>
            </w:r>
          </w:p>
        </w:tc>
        <w:tc>
          <w:tcPr>
            <w:tcW w:type="dxa" w:w="747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ARGO NAVIS · Sistema Interno Marítimo (antes «NAVIS») — Servicio Nacional de Migración de Panamá</w:t>
            </w:r>
          </w:p>
        </w:tc>
      </w:tr>
      <w:tr>
        <w:trPr>
          <w:cantSplit/>
        </w:trPr>
        <w:tc>
          <w:tcPr>
            <w:tcW w:type="dxa" w:w="249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Módulo documentado</w:t>
            </w:r>
          </w:p>
        </w:tc>
        <w:tc>
          <w:tcPr>
            <w:tcW w:type="dxa" w:w="7479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Autorizaciones Marítimas (UCVMM)</w:t>
            </w:r>
          </w:p>
        </w:tc>
      </w:tr>
      <w:tr>
        <w:trPr>
          <w:cantSplit/>
        </w:trPr>
        <w:tc>
          <w:tcPr>
            <w:tcW w:type="dxa" w:w="249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Documento</w:t>
            </w:r>
          </w:p>
        </w:tc>
        <w:tc>
          <w:tcPr>
            <w:tcW w:type="dxa" w:w="747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01 · Inventario de módulos y funcionalidades</w:t>
            </w:r>
          </w:p>
        </w:tc>
      </w:tr>
      <w:tr>
        <w:trPr>
          <w:cantSplit/>
        </w:trPr>
        <w:tc>
          <w:tcPr>
            <w:tcW w:type="dxa" w:w="249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Versión</w:t>
            </w:r>
          </w:p>
        </w:tc>
        <w:tc>
          <w:tcPr>
            <w:tcW w:type="dxa" w:w="7479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0.1 — borrador para revisión</w:t>
            </w:r>
          </w:p>
        </w:tc>
      </w:tr>
      <w:tr>
        <w:trPr>
          <w:cantSplit/>
        </w:trPr>
        <w:tc>
          <w:tcPr>
            <w:tcW w:type="dxa" w:w="249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Fecha</w:t>
            </w:r>
          </w:p>
        </w:tc>
        <w:tc>
          <w:tcPr>
            <w:tcW w:type="dxa" w:w="747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20/10/2026</w:t>
            </w:r>
          </w:p>
        </w:tc>
      </w:tr>
      <w:tr>
        <w:trPr>
          <w:cantSplit/>
        </w:trPr>
        <w:tc>
          <w:tcPr>
            <w:tcW w:type="dxa" w:w="249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Base del análisis</w:t>
            </w:r>
          </w:p>
        </w:tc>
        <w:tc>
          <w:tcPr>
            <w:tcW w:type="dxa" w:w="7479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Código fuente del repositorio ArgoNavis (rama main); esquema de base de datos en la revisión Alembic a3d9c6e1f584; configuración por defecto (backend/app/core/config.py y docker-compose-prod.yml); pruebas automatizadas (backend/tests).</w:t>
            </w:r>
          </w:p>
        </w:tc>
      </w:tr>
      <w:tr>
        <w:trPr>
          <w:cantSplit/>
        </w:trPr>
        <w:tc>
          <w:tcPr>
            <w:tcW w:type="dxa" w:w="249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Estado</w:t>
            </w:r>
          </w:p>
        </w:tc>
        <w:tc>
          <w:tcPr>
            <w:tcW w:type="dxa" w:w="747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Generado a partir del código fuente. Pendiente de revisión por el equipo de desarrollo y, donde se indica, de validación del área usuaria (UCVMM).</w:t>
            </w:r>
          </w:p>
        </w:tc>
      </w:tr>
      <w:tr>
        <w:trPr>
          <w:cantSplit/>
        </w:trPr>
        <w:tc>
          <w:tcPr>
            <w:tcW w:type="dxa" w:w="249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Elaborado por</w:t>
            </w:r>
          </w:p>
        </w:tc>
        <w:tc>
          <w:tcPr>
            <w:tcW w:type="dxa" w:w="7479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[completar]</w:t>
            </w:r>
          </w:p>
        </w:tc>
      </w:tr>
      <w:tr>
        <w:trPr>
          <w:cantSplit/>
        </w:trPr>
        <w:tc>
          <w:tcPr>
            <w:tcW w:type="dxa" w:w="249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Revisado por (desarrollo)</w:t>
            </w:r>
          </w:p>
        </w:tc>
        <w:tc>
          <w:tcPr>
            <w:tcW w:type="dxa" w:w="747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[completar]</w:t>
            </w:r>
          </w:p>
        </w:tc>
      </w:tr>
      <w:tr>
        <w:trPr>
          <w:cantSplit/>
        </w:trPr>
        <w:tc>
          <w:tcPr>
            <w:tcW w:type="dxa" w:w="249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Validado por (área usuaria)</w:t>
            </w:r>
          </w:p>
        </w:tc>
        <w:tc>
          <w:tcPr>
            <w:tcW w:type="dxa" w:w="7479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[completar]</w:t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rFonts w:ascii="Calibri" w:cs="Calibri" w:eastAsia="Calibri" w:hAnsi="Calibri"/>
          <w:b/>
          <w:bCs/>
          <w:color w:val="10233F"/>
          <w:sz w:val="22"/>
          <w:szCs w:val="22"/>
        </w:rPr>
        <w:t xml:space="preserve">Convenciones</w:t>
      </w:r>
    </w:p>
    <w:tbl>
      <w:tblPr>
        <w:tblW w:type="dxa" w:w="9972"/>
        <w:tblBorders>
          <w:top w:val="single" w:color="CAD5E1" w:sz="4"/>
          <w:left w:val="single" w:color="CAD5E1" w:sz="4"/>
          <w:bottom w:val="single" w:color="CAD5E1" w:sz="4"/>
          <w:right w:val="single" w:color="CAD5E1" w:sz="4"/>
          <w:insideH w:val="single" w:color="CAD5E1" w:sz="4"/>
          <w:insideV w:val="single" w:color="CAD5E1" w:sz="4"/>
        </w:tblBorders>
        <w:tblLayout w:type="fixed"/>
      </w:tblPr>
      <w:tblGrid>
        <w:gridCol w:w="1994"/>
        <w:gridCol w:w="7977"/>
      </w:tblGrid>
      <w:tr>
        <w:trPr>
          <w:cantSplit/>
          <w:tblHeader/>
        </w:trPr>
        <w:tc>
          <w:tcPr>
            <w:tcW w:type="dxa" w:w="1994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Marca</w:t>
            </w:r>
          </w:p>
        </w:tc>
        <w:tc>
          <w:tcPr>
            <w:tcW w:type="dxa" w:w="7977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1994"/>
            <w:shd w:fill="E7F3E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16"/>
                <w:szCs w:val="16"/>
              </w:rPr>
              <w:t xml:space="preserve">Implementado</w:t>
            </w:r>
          </w:p>
        </w:tc>
        <w:tc>
          <w:tcPr>
            <w:tcW w:type="dxa" w:w="797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Existe en el código y se usa desde la aplicación (pantalla o API).</w:t>
            </w:r>
          </w:p>
        </w:tc>
      </w:tr>
      <w:tr>
        <w:trPr>
          <w:cantSplit/>
        </w:trPr>
        <w:tc>
          <w:tcPr>
            <w:tcW w:type="dxa" w:w="1994"/>
            <w:shd w:fill="FDF0E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92400E"/>
                <w:sz w:val="16"/>
                <w:szCs w:val="16"/>
              </w:rPr>
              <w:t xml:space="preserve">Parcial</w:t>
            </w:r>
          </w:p>
        </w:tc>
        <w:tc>
          <w:tcPr>
            <w:tcW w:type="dxa" w:w="7977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Existe una parte (por ejemplo, la API sin pantalla) o funciona con limitaciones.</w:t>
            </w:r>
          </w:p>
        </w:tc>
      </w:tr>
      <w:tr>
        <w:trPr>
          <w:cantSplit/>
        </w:trPr>
        <w:tc>
          <w:tcPr>
            <w:tcW w:type="dxa" w:w="1994"/>
            <w:shd w:fill="FBE9E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B91C1C"/>
                <w:sz w:val="16"/>
                <w:szCs w:val="16"/>
              </w:rPr>
              <w:t xml:space="preserve">Pendiente</w:t>
            </w:r>
          </w:p>
        </w:tc>
        <w:tc>
          <w:tcPr>
            <w:tcW w:type="dxa" w:w="797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No está implementado; está identificado como trabajo por hacer.</w:t>
            </w:r>
          </w:p>
        </w:tc>
      </w:tr>
      <w:tr>
        <w:trPr>
          <w:cantSplit/>
        </w:trPr>
        <w:tc>
          <w:tcPr>
            <w:tcW w:type="dxa" w:w="1994"/>
            <w:shd w:fill="EEF1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526176"/>
                <w:sz w:val="16"/>
                <w:szCs w:val="16"/>
              </w:rPr>
              <w:t xml:space="preserve">Fuera del sistema</w:t>
            </w:r>
          </w:p>
        </w:tc>
        <w:tc>
          <w:tcPr>
            <w:tcW w:type="dxa" w:w="7977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La actividad ocurre fuera de ARGO NAVIS (a mano o en otro sistema).</w:t>
            </w:r>
          </w:p>
        </w:tc>
      </w:tr>
      <w:tr>
        <w:trPr>
          <w:cantSplit/>
        </w:trPr>
        <w:tc>
          <w:tcPr>
            <w:tcW w:type="dxa" w:w="1994"/>
            <w:shd w:fill="E6EE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3DA5"/>
                <w:sz w:val="16"/>
                <w:szCs w:val="16"/>
              </w:rPr>
              <w:t xml:space="preserve">Validar con UCVMM</w:t>
            </w:r>
          </w:p>
        </w:tc>
        <w:tc>
          <w:tcPr>
            <w:tcW w:type="dxa" w:w="797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Regla, plazo o texto que el área usuaria debe confirmar.</w:t>
            </w:r>
          </w:p>
        </w:tc>
      </w:tr>
      <w:tr>
        <w:trPr>
          <w:cantSplit/>
        </w:trPr>
        <w:tc>
          <w:tcPr>
            <w:tcW w:type="dxa" w:w="1994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Sustento</w:t>
            </w:r>
          </w:p>
        </w:tc>
        <w:tc>
          <w:tcPr>
            <w:tcW w:type="dxa" w:w="7977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Archivo que respalda el hallazgo, relativo a la raíz del repositorio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backend/…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frontend/…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), y la función o componente cuando aplica.</w:t>
            </w:r>
          </w:p>
        </w:tc>
      </w:tr>
    </w:tbl>
    <w:p>
      <w:pPr>
        <w:spacing w:before="120"/>
      </w:pPr>
      <w:r>
        <w:rPr>
          <w:rFonts w:ascii="Calibri" w:cs="Calibri" w:eastAsia="Calibri" w:hAnsi="Calibri"/>
          <w:i/>
          <w:iCs/>
          <w:color w:val="526176"/>
          <w:sz w:val="18"/>
          <w:szCs w:val="18"/>
        </w:rPr>
        <w:t xml:space="preserve">No contiene credenciales, secretos ni datos personales reales. Las capturas de pantalla usan datos ficticios.</w:t>
      </w:r>
    </w:p>
    <w:p>
      <w:pPr>
        <w:sectPr>
          <w:headerReference w:type="default" r:id="rId6"/>
          <w:footerReference w:type="default" r:id="rId7"/>
          <w:pgSz w:w="12240" w:h="15840" w:orient="portrait"/>
          <w:pgMar w:top="1134" w:right="1134" w:bottom="1134" w:left="1134" w:header="600" w:footer="500" w:gutter="0"/>
          <w:pgNumType/>
          <w:docGrid w:linePitch="360"/>
        </w:sectPr>
      </w:pPr>
    </w:p>
    <w:p>
      <w:pPr>
        <w:pStyle w:val="Heading1"/>
      </w:pPr>
      <w:r>
        <w:t xml:space="preserve">1. Resumen</w:t>
      </w:r>
    </w:p>
    <w:p>
      <w:pPr>
        <w:keepNext w:val="false"/>
        <w:spacing w:before="0" w:after="10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283E"/>
          <w:sz w:val="20"/>
          <w:szCs w:val="20"/>
        </w:rPr>
        <w:t xml:space="preserve">ARGO NAVIS es una aplicación web: una interfaz de una sola página (React) que consume una API (FastAPI) sobre PostgreSQL. El inventario se organiza en 15 módulos funcionales, 13 pantallas y 35 funcionalidades implementadas. Las funcionalidades parciales o pendientes se listan aparte en la sección 5.</w:t>
      </w:r>
    </w:p>
    <w:tbl>
      <w:tblPr>
        <w:tblW w:type="pct" w:w="100%"/>
        <w:tblBorders>
          <w:top w:val="single" w:color="CAD5E1" w:sz="4"/>
          <w:left w:val="single" w:color="003DA5" w:sz="24"/>
          <w:bottom w:val="single" w:color="CAD5E1" w:sz="4"/>
          <w:right w:val="single" w:color="CAD5E1" w:sz="4"/>
          <w:insideH w:val="single" w:color="CAD5E1" w:sz="4"/>
          <w:insideV w:val="single" w:color="CAD5E1" w:sz="4"/>
        </w:tblBorders>
        <w:tblLayout w:type="autofit"/>
      </w:tblPr>
      <w:tblGrid>
        <w:gridCol w:w="100"/>
      </w:tblGrid>
      <w:tr>
        <w:tc>
          <w:tcPr>
            <w:shd w:fill="EEF4F8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17283E"/>
                <w:sz w:val="19"/>
                <w:szCs w:val="19"/>
              </w:rPr>
              <w:t xml:space="preserve">Rutas de sustento relativas a la raíz del repositorio. En las tablas se abrevia </w:t>
            </w:r>
            <w:r>
              <w:rPr>
                <w:rFonts w:ascii="Consolas" w:cs="Consolas" w:eastAsia="Consolas" w:hAnsi="Consolas"/>
                <w:color w:val="17283E"/>
                <w:sz w:val="17"/>
                <w:szCs w:val="17"/>
              </w:rPr>
              <w:t xml:space="preserve">backend/app/</w:t>
            </w:r>
            <w:r>
              <w:rPr>
                <w:rFonts w:ascii="Calibri" w:cs="Calibri" w:eastAsia="Calibri" w:hAnsi="Calibri"/>
                <w:color w:val="17283E"/>
                <w:sz w:val="19"/>
                <w:szCs w:val="19"/>
              </w:rPr>
              <w:t xml:space="preserve"> como </w:t>
            </w:r>
            <w:r>
              <w:rPr>
                <w:rFonts w:ascii="Calibri" w:cs="Calibri" w:eastAsia="Calibri" w:hAnsi="Calibri"/>
                <w:b/>
                <w:bCs/>
                <w:color w:val="17283E"/>
                <w:sz w:val="19"/>
                <w:szCs w:val="19"/>
              </w:rPr>
              <w:t xml:space="preserve">B:</w:t>
            </w:r>
            <w:r>
              <w:rPr>
                <w:rFonts w:ascii="Calibri" w:cs="Calibri" w:eastAsia="Calibri" w:hAnsi="Calibri"/>
                <w:color w:val="17283E"/>
                <w:sz w:val="19"/>
                <w:szCs w:val="19"/>
              </w:rPr>
              <w:t xml:space="preserve"> y </w:t>
            </w:r>
            <w:r>
              <w:rPr>
                <w:rFonts w:ascii="Consolas" w:cs="Consolas" w:eastAsia="Consolas" w:hAnsi="Consolas"/>
                <w:color w:val="17283E"/>
                <w:sz w:val="17"/>
                <w:szCs w:val="17"/>
              </w:rPr>
              <w:t xml:space="preserve">frontend/src/</w:t>
            </w:r>
            <w:r>
              <w:rPr>
                <w:rFonts w:ascii="Calibri" w:cs="Calibri" w:eastAsia="Calibri" w:hAnsi="Calibri"/>
                <w:color w:val="17283E"/>
                <w:sz w:val="19"/>
                <w:szCs w:val="19"/>
              </w:rPr>
              <w:t xml:space="preserve"> como </w:t>
            </w:r>
            <w:r>
              <w:rPr>
                <w:rFonts w:ascii="Calibri" w:cs="Calibri" w:eastAsia="Calibri" w:hAnsi="Calibri"/>
                <w:b/>
                <w:bCs/>
                <w:color w:val="17283E"/>
                <w:sz w:val="19"/>
                <w:szCs w:val="19"/>
              </w:rPr>
              <w:t xml:space="preserve">F:</w:t>
            </w:r>
            <w:r>
              <w:rPr>
                <w:rFonts w:ascii="Calibri" w:cs="Calibri" w:eastAsia="Calibri" w:hAnsi="Calibri"/>
                <w:color w:val="17283E"/>
                <w:sz w:val="19"/>
                <w:szCs w:val="19"/>
              </w:rPr>
              <w:t xml:space="preserve">.</w:t>
            </w:r>
          </w:p>
        </w:tc>
      </w:tr>
    </w:tbl>
    <w:p>
      <w:pPr>
        <w:spacing w:after="140"/>
      </w:pPr>
    </w:p>
    <w:p>
      <w:pPr>
        <w:pStyle w:val="Heading1"/>
      </w:pPr>
      <w:r>
        <w:t xml:space="preserve">2. Módulos</w:t>
      </w:r>
    </w:p>
    <w:tbl>
      <w:tblPr>
        <w:tblW w:type="dxa" w:w="13572"/>
        <w:tblBorders>
          <w:top w:val="single" w:color="CAD5E1" w:sz="4"/>
          <w:left w:val="single" w:color="CAD5E1" w:sz="4"/>
          <w:bottom w:val="single" w:color="CAD5E1" w:sz="4"/>
          <w:right w:val="single" w:color="CAD5E1" w:sz="4"/>
          <w:insideH w:val="single" w:color="CAD5E1" w:sz="4"/>
          <w:insideV w:val="single" w:color="CAD5E1" w:sz="4"/>
        </w:tblBorders>
        <w:tblLayout w:type="fixed"/>
      </w:tblPr>
      <w:tblGrid>
        <w:gridCol w:w="491"/>
        <w:gridCol w:w="1573"/>
        <w:gridCol w:w="3540"/>
        <w:gridCol w:w="3147"/>
        <w:gridCol w:w="3343"/>
        <w:gridCol w:w="1475"/>
      </w:tblGrid>
      <w:tr>
        <w:trPr>
          <w:cantSplit/>
          <w:tblHeader/>
        </w:trPr>
        <w:tc>
          <w:tcPr>
            <w:tcW w:type="dxa" w:w="491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573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Módulo</w:t>
            </w:r>
          </w:p>
        </w:tc>
        <w:tc>
          <w:tcPr>
            <w:tcW w:type="dxa" w:w="3540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Qué hace</w:t>
            </w:r>
          </w:p>
        </w:tc>
        <w:tc>
          <w:tcPr>
            <w:tcW w:type="dxa" w:w="3147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Backend (B:)</w:t>
            </w:r>
          </w:p>
        </w:tc>
        <w:tc>
          <w:tcPr>
            <w:tcW w:type="dxa" w:w="3343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Frontend (F:)</w:t>
            </w:r>
          </w:p>
        </w:tc>
        <w:tc>
          <w:tcPr>
            <w:tcW w:type="dxa" w:w="1475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49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M01</w:t>
            </w:r>
          </w:p>
        </w:tc>
        <w:tc>
          <w:tcPr>
            <w:tcW w:type="dxa" w:w="157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Acceso y sesión</w:t>
            </w:r>
          </w:p>
        </w:tc>
        <w:tc>
          <w:tcPr>
            <w:tcW w:type="dxa" w:w="354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Inicio de sesión con cuenta del Active Directory o local, cambio de contraseña, renovación del token por actividad, cierre por inactividad y cierre de sesión.</w:t>
            </w:r>
          </w:p>
        </w:tc>
        <w:tc>
          <w:tcPr>
            <w:tcW w:type="dxa" w:w="314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api/v1/auth.py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domain/services/auth_service.py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core/security.py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core/ldap.py</w:t>
            </w:r>
          </w:p>
        </w:tc>
        <w:tc>
          <w:tcPr>
            <w:tcW w:type="dxa" w:w="334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modulos/autenticacion/PaginaLogin.tsx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PaginaCambiarContrasena.tsx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App.tsx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(GestorSesion);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components/ModalExpiracionSesion.tsx</w:t>
            </w:r>
          </w:p>
        </w:tc>
        <w:tc>
          <w:tcPr>
            <w:tcW w:type="dxa" w:w="1475"/>
            <w:shd w:fill="E7F3E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16"/>
                <w:szCs w:val="16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49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M02</w:t>
            </w:r>
          </w:p>
        </w:tc>
        <w:tc>
          <w:tcPr>
            <w:tcW w:type="dxa" w:w="157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Panel y bandejas</w:t>
            </w:r>
          </w:p>
        </w:tc>
        <w:tc>
          <w:tcPr>
            <w:tcW w:type="dxa" w:w="354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Bandejas según el rol (agencia, revisión de UCVMM, puesto de control) con pestañas por estado y sus conteos, búsqueda, filtro de fecha y paginación.</w:t>
            </w:r>
          </w:p>
        </w:tc>
        <w:tc>
          <w:tcPr>
            <w:tcW w:type="dxa" w:w="3147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api/v1/solicitudes.py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(bandeja_*);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domain/repositories/solicitud_repository.py</w:t>
            </w:r>
          </w:p>
        </w:tc>
        <w:tc>
          <w:tcPr>
            <w:tcW w:type="dxa" w:w="334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modulos/solicitudes/PaginaPanel.tsx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TarjetaSolicitud.tsx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components/FiltroFechas.tsx</w:t>
            </w:r>
          </w:p>
        </w:tc>
        <w:tc>
          <w:tcPr>
            <w:tcW w:type="dxa" w:w="1475"/>
            <w:shd w:fill="E7F3E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16"/>
                <w:szCs w:val="16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49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M03</w:t>
            </w:r>
          </w:p>
        </w:tc>
        <w:tc>
          <w:tcPr>
            <w:tcW w:type="dxa" w:w="157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Solicitud (Formulario No. 3)</w:t>
            </w:r>
          </w:p>
        </w:tc>
        <w:tc>
          <w:tcPr>
            <w:tcW w:type="dxa" w:w="354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Elegir el trámite, datos de la operación, tripulantes, checklist de documentos, adicionales y observaciones; enviar y corregir.</w:t>
            </w:r>
          </w:p>
        </w:tc>
        <w:tc>
          <w:tcPr>
            <w:tcW w:type="dxa" w:w="314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ServicioSolicitud.crear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y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corregir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domain/services/tramite_service.py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infrastructure/almacenamiento.py</w:t>
            </w:r>
          </w:p>
        </w:tc>
        <w:tc>
          <w:tcPr>
            <w:tcW w:type="dxa" w:w="334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PaginaSolicitud.tsx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SelectorTramite.tsx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TarjetaTripulante.tsx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ChecklistDocumentos.tsx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DocumentosAdicionales.tsx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validacionFormulario.ts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checklist.ts</w:t>
            </w:r>
          </w:p>
        </w:tc>
        <w:tc>
          <w:tcPr>
            <w:tcW w:type="dxa" w:w="1475"/>
            <w:shd w:fill="E7F3E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16"/>
                <w:szCs w:val="16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49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M04</w:t>
            </w:r>
          </w:p>
        </w:tc>
        <w:tc>
          <w:tcPr>
            <w:tcW w:type="dxa" w:w="157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Expediente</w:t>
            </w:r>
          </w:p>
        </w:tc>
        <w:tc>
          <w:tcPr>
            <w:tcW w:type="dxa" w:w="354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Datos, tripulantes, documentos con vista previa y descarga, historial y acciones según el rol y el estado.</w:t>
            </w:r>
          </w:p>
        </w:tc>
        <w:tc>
          <w:tcPr>
            <w:tcW w:type="dxa" w:w="3147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ServicioSolicitud.obtener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construir_detalle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obtener_documento</w:t>
            </w:r>
          </w:p>
        </w:tc>
        <w:tc>
          <w:tcPr>
            <w:tcW w:type="dxa" w:w="334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PaginaDetalleSolicitud.tsx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SeccionTripulantes.tsx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DocumentosSolicitud.tsx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HistorialSolicitud.tsx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components/ModalPreview.tsx</w:t>
            </w:r>
          </w:p>
        </w:tc>
        <w:tc>
          <w:tcPr>
            <w:tcW w:type="dxa" w:w="1475"/>
            <w:shd w:fill="E7F3E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16"/>
                <w:szCs w:val="16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49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M05</w:t>
            </w:r>
          </w:p>
        </w:tc>
        <w:tc>
          <w:tcPr>
            <w:tcW w:type="dxa" w:w="157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Revisión de UCVMM</w:t>
            </w:r>
          </w:p>
        </w:tc>
        <w:tc>
          <w:tcPr>
            <w:tcW w:type="dxa" w:w="354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Verificación de impedimentos por tripulante (con corrección motivada) y decisión: aprobar, devolver o denegar.</w:t>
            </w:r>
          </w:p>
        </w:tc>
        <w:tc>
          <w:tcPr>
            <w:tcW w:type="dxa" w:w="314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ServicioSolicitud.registrar_impedimentos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aprobar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devolver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negar</w:t>
            </w:r>
          </w:p>
        </w:tc>
        <w:tc>
          <w:tcPr>
            <w:tcW w:type="dxa" w:w="334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PanelRevision.tsx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ModalDecision.tsx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useVerificacionImpedimentos.ts</w:t>
            </w:r>
          </w:p>
        </w:tc>
        <w:tc>
          <w:tcPr>
            <w:tcW w:type="dxa" w:w="1475"/>
            <w:shd w:fill="FDF0E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92400E"/>
                <w:sz w:val="16"/>
                <w:szCs w:val="16"/>
              </w:rPr>
              <w:t xml:space="preserve">Implementado (SIMPLUS fuera del sistema)</w:t>
            </w:r>
          </w:p>
        </w:tc>
      </w:tr>
      <w:tr>
        <w:trPr>
          <w:cantSplit/>
        </w:trPr>
        <w:tc>
          <w:tcPr>
            <w:tcW w:type="dxa" w:w="49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M06</w:t>
            </w:r>
          </w:p>
        </w:tc>
        <w:tc>
          <w:tcPr>
            <w:tcW w:type="dxa" w:w="157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Puesto de control</w:t>
            </w:r>
          </w:p>
        </w:tc>
        <w:tc>
          <w:tcPr>
            <w:tcW w:type="dxa" w:w="354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Finalizar las autorizaciones de sus puestos indicando dónde terminó la operación.</w:t>
            </w:r>
          </w:p>
        </w:tc>
        <w:tc>
          <w:tcPr>
            <w:tcW w:type="dxa" w:w="3147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ServicioSolicitud.finalizar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y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comentar</w:t>
            </w:r>
          </w:p>
        </w:tc>
        <w:tc>
          <w:tcPr>
            <w:tcW w:type="dxa" w:w="334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PanelPuerto.tsx</w:t>
            </w:r>
          </w:p>
        </w:tc>
        <w:tc>
          <w:tcPr>
            <w:tcW w:type="dxa" w:w="1475"/>
            <w:shd w:fill="FDF0E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92400E"/>
                <w:sz w:val="16"/>
                <w:szCs w:val="16"/>
              </w:rPr>
              <w:t xml:space="preserve">Parcial: comentar sin finalizar solo en la API</w:t>
            </w:r>
          </w:p>
        </w:tc>
      </w:tr>
      <w:tr>
        <w:trPr>
          <w:cantSplit/>
        </w:trPr>
        <w:tc>
          <w:tcPr>
            <w:tcW w:type="dxa" w:w="49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M07</w:t>
            </w:r>
          </w:p>
        </w:tc>
        <w:tc>
          <w:tcPr>
            <w:tcW w:type="dxa" w:w="157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Autorización en PDF</w:t>
            </w:r>
          </w:p>
        </w:tc>
        <w:tc>
          <w:tcPr>
            <w:tcW w:type="dxa" w:w="354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PDF de la autorización aprobada o finalizada, con código QR verificable.</w:t>
            </w:r>
          </w:p>
        </w:tc>
        <w:tc>
          <w:tcPr>
            <w:tcW w:type="dxa" w:w="314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core/pdf_autorizacion.py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ServicioSolicitud.preparar_pdf</w:t>
            </w:r>
          </w:p>
        </w:tc>
        <w:tc>
          <w:tcPr>
            <w:tcW w:type="dxa" w:w="334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PaginaDetalleSolicitud.tsx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(descarga)</w:t>
            </w:r>
          </w:p>
        </w:tc>
        <w:tc>
          <w:tcPr>
            <w:tcW w:type="dxa" w:w="1475"/>
            <w:shd w:fill="E7F3E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16"/>
                <w:szCs w:val="16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49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M08</w:t>
            </w:r>
          </w:p>
        </w:tc>
        <w:tc>
          <w:tcPr>
            <w:tcW w:type="dxa" w:w="157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Verificación pública</w:t>
            </w:r>
          </w:p>
        </w:tc>
        <w:tc>
          <w:tcPr>
            <w:tcW w:type="dxa" w:w="354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Página sin sesión que responde si una autorización es auténtica y vigente.</w:t>
            </w:r>
          </w:p>
        </w:tc>
        <w:tc>
          <w:tcPr>
            <w:tcW w:type="dxa" w:w="3147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api/v1/verificacion.py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ServicioSolicitud.verificar</w:t>
            </w:r>
          </w:p>
        </w:tc>
        <w:tc>
          <w:tcPr>
            <w:tcW w:type="dxa" w:w="334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modulos/solicitudes/PaginaVerificacion.tsx</w:t>
            </w:r>
          </w:p>
        </w:tc>
        <w:tc>
          <w:tcPr>
            <w:tcW w:type="dxa" w:w="1475"/>
            <w:shd w:fill="E7F3E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16"/>
                <w:szCs w:val="16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49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M09</w:t>
            </w:r>
          </w:p>
        </w:tc>
        <w:tc>
          <w:tcPr>
            <w:tcW w:type="dxa" w:w="157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Avisos por correo</w:t>
            </w:r>
          </w:p>
        </w:tc>
        <w:tc>
          <w:tcPr>
            <w:tcW w:type="dxa" w:w="354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Correo en cada paso del flujo a UCVMM, a la agencia y al puesto de control.</w:t>
            </w:r>
          </w:p>
        </w:tc>
        <w:tc>
          <w:tcPr>
            <w:tcW w:type="dxa" w:w="314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domain/services/notificacion_service.py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core/email.py</w:t>
            </w:r>
          </w:p>
        </w:tc>
        <w:tc>
          <w:tcPr>
            <w:tcW w:type="dxa" w:w="334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1475"/>
            <w:shd w:fill="FDF0E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92400E"/>
                <w:sz w:val="16"/>
                <w:szCs w:val="16"/>
              </w:rPr>
              <w:t xml:space="preserve">Implementado (requiere SMTP)</w:t>
            </w:r>
          </w:p>
        </w:tc>
      </w:tr>
      <w:tr>
        <w:trPr>
          <w:cantSplit/>
        </w:trPr>
        <w:tc>
          <w:tcPr>
            <w:tcW w:type="dxa" w:w="49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M10</w:t>
            </w:r>
          </w:p>
        </w:tc>
        <w:tc>
          <w:tcPr>
            <w:tcW w:type="dxa" w:w="157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Vencimientos</w:t>
            </w:r>
          </w:p>
        </w:tc>
        <w:tc>
          <w:tcPr>
            <w:tcW w:type="dxa" w:w="354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Tarea de fondo que expira las solicitudes con plazos vencidos y limpia temporales.</w:t>
            </w:r>
          </w:p>
        </w:tc>
        <w:tc>
          <w:tcPr>
            <w:tcW w:type="dxa" w:w="3147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infrastructure/tareas.py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ServicioSolicitud.expirar_vencidas</w:t>
            </w:r>
          </w:p>
        </w:tc>
        <w:tc>
          <w:tcPr>
            <w:tcW w:type="dxa" w:w="334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1475"/>
            <w:shd w:fill="E7F3E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16"/>
                <w:szCs w:val="16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49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M11</w:t>
            </w:r>
          </w:p>
        </w:tc>
        <w:tc>
          <w:tcPr>
            <w:tcW w:type="dxa" w:w="157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Catálogos</w:t>
            </w:r>
          </w:p>
        </w:tc>
        <w:tc>
          <w:tcPr>
            <w:tcW w:type="dxa" w:w="354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Agencias navieras y puestos de control (con sus usuarios), nacionalidades restringidas y consulta del catálogo de trámites.</w:t>
            </w:r>
          </w:p>
        </w:tc>
        <w:tc>
          <w:tcPr>
            <w:tcW w:type="dxa" w:w="314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api/v1/catalogos.py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api/v1/tramites.py</w:t>
            </w:r>
          </w:p>
        </w:tc>
        <w:tc>
          <w:tcPr>
            <w:tcW w:type="dxa" w:w="334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modulos/administracion/PaginaCatalogos.tsx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PaginaTramites.tsx</w:t>
            </w:r>
          </w:p>
        </w:tc>
        <w:tc>
          <w:tcPr>
            <w:tcW w:type="dxa" w:w="1475"/>
            <w:shd w:fill="FDF0E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92400E"/>
                <w:sz w:val="16"/>
                <w:szCs w:val="16"/>
              </w:rPr>
              <w:t xml:space="preserve">Implementado (trámites: solo lectura)</w:t>
            </w:r>
          </w:p>
        </w:tc>
      </w:tr>
      <w:tr>
        <w:trPr>
          <w:cantSplit/>
        </w:trPr>
        <w:tc>
          <w:tcPr>
            <w:tcW w:type="dxa" w:w="49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M12</w:t>
            </w:r>
          </w:p>
        </w:tc>
        <w:tc>
          <w:tcPr>
            <w:tcW w:type="dxa" w:w="157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Usuarios y roles</w:t>
            </w:r>
          </w:p>
        </w:tc>
        <w:tc>
          <w:tcPr>
            <w:tcW w:type="dxa" w:w="354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Alta de cuentas del AD o locales, rol, activar o desactivar, eliminar y restablecer la contraseña; roles y permisos.</w:t>
            </w:r>
          </w:p>
        </w:tc>
        <w:tc>
          <w:tcPr>
            <w:tcW w:type="dxa" w:w="3147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api/v1/admin.py</w:t>
            </w:r>
          </w:p>
        </w:tc>
        <w:tc>
          <w:tcPr>
            <w:tcW w:type="dxa" w:w="334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PaginaUsuarios.tsx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PaginaRoles.tsx</w:t>
            </w:r>
          </w:p>
        </w:tc>
        <w:tc>
          <w:tcPr>
            <w:tcW w:type="dxa" w:w="1475"/>
            <w:shd w:fill="FDF0E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92400E"/>
                <w:sz w:val="16"/>
                <w:szCs w:val="16"/>
              </w:rPr>
              <w:t xml:space="preserve">Implementado (renombrar rol: solo API)</w:t>
            </w:r>
          </w:p>
        </w:tc>
      </w:tr>
      <w:tr>
        <w:trPr>
          <w:cantSplit/>
        </w:trPr>
        <w:tc>
          <w:tcPr>
            <w:tcW w:type="dxa" w:w="49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M13</w:t>
            </w:r>
          </w:p>
        </w:tc>
        <w:tc>
          <w:tcPr>
            <w:tcW w:type="dxa" w:w="157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Bitácora</w:t>
            </w:r>
          </w:p>
        </w:tc>
        <w:tc>
          <w:tcPr>
            <w:tcW w:type="dxa" w:w="354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Consulta de la auditoría con filtros por acción, usuario y fecha.</w:t>
            </w:r>
          </w:p>
        </w:tc>
        <w:tc>
          <w:tcPr>
            <w:tcW w:type="dxa" w:w="314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api/v1/bitacora.py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domain/repositories/audit_repository.py</w:t>
            </w:r>
          </w:p>
        </w:tc>
        <w:tc>
          <w:tcPr>
            <w:tcW w:type="dxa" w:w="334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PaginaBitacora.tsx</w:t>
            </w:r>
          </w:p>
        </w:tc>
        <w:tc>
          <w:tcPr>
            <w:tcW w:type="dxa" w:w="1475"/>
            <w:shd w:fill="E7F3E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16"/>
                <w:szCs w:val="16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49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M14</w:t>
            </w:r>
          </w:p>
        </w:tc>
        <w:tc>
          <w:tcPr>
            <w:tcW w:type="dxa" w:w="157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Estadísticas</w:t>
            </w:r>
          </w:p>
        </w:tc>
        <w:tc>
          <w:tcPr>
            <w:tcW w:type="dxa" w:w="354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Autorizaciones por estado, trámite, mes y puesto, y uso del sistema.</w:t>
            </w:r>
          </w:p>
        </w:tc>
        <w:tc>
          <w:tcPr>
            <w:tcW w:type="dxa" w:w="3147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ServicioSolicitud.estadisticas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api/v1/admin.py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(obtener_estadisticas)</w:t>
            </w:r>
          </w:p>
        </w:tc>
        <w:tc>
          <w:tcPr>
            <w:tcW w:type="dxa" w:w="334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PaginaEstadisticas.tsx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SeccionAutorizaciones.tsx</w:t>
            </w:r>
          </w:p>
        </w:tc>
        <w:tc>
          <w:tcPr>
            <w:tcW w:type="dxa" w:w="1475"/>
            <w:shd w:fill="E7F3E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16"/>
                <w:szCs w:val="16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49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M15</w:t>
            </w:r>
          </w:p>
        </w:tc>
        <w:tc>
          <w:tcPr>
            <w:tcW w:type="dxa" w:w="157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Interfaz común</w:t>
            </w:r>
          </w:p>
        </w:tc>
        <w:tc>
          <w:tcPr>
            <w:tcW w:type="dxa" w:w="354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Cabecera institucional, menú, tema claro, oscuro o del sistema, avisos y confirmaciones; vista de celular.</w:t>
            </w:r>
          </w:p>
        </w:tc>
        <w:tc>
          <w:tcPr>
            <w:tcW w:type="dxa" w:w="314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334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components/*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context/ContextoTema.tsx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styles/globals.css</w:t>
            </w:r>
          </w:p>
        </w:tc>
        <w:tc>
          <w:tcPr>
            <w:tcW w:type="dxa" w:w="1475"/>
            <w:shd w:fill="E7F3E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16"/>
                <w:szCs w:val="16"/>
              </w:rPr>
              <w:t xml:space="preserve">Implementado</w:t>
            </w:r>
          </w:p>
        </w:tc>
      </w:tr>
    </w:tbl>
    <w:p>
      <w:pPr>
        <w:spacing w:after="140"/>
      </w:pPr>
    </w:p>
    <w:p>
      <w:pPr>
        <w:pStyle w:val="Heading1"/>
      </w:pPr>
      <w:r>
        <w:t xml:space="preserve">3. Pantallas</w:t>
      </w:r>
    </w:p>
    <w:p>
      <w:pPr>
        <w:keepNext/>
        <w:spacing w:before="0" w:after="10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283E"/>
          <w:sz w:val="20"/>
          <w:szCs w:val="20"/>
        </w:rPr>
        <w:t xml:space="preserve">Rutas de la aplicación y su control de acceso en el navegador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7283E"/>
          <w:sz w:val="18"/>
          <w:szCs w:val="18"/>
        </w:rPr>
        <w:t xml:space="preserve">F:App.tsx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283E"/>
          <w:sz w:val="20"/>
          <w:szCs w:val="20"/>
        </w:rPr>
        <w:t xml:space="preserve">: RutaSolicitudes, RutaRol y RutaStats). El backend vuelve a validar cada operación.</w:t>
      </w:r>
    </w:p>
    <w:tbl>
      <w:tblPr>
        <w:tblW w:type="dxa" w:w="13572"/>
        <w:tblBorders>
          <w:top w:val="single" w:color="CAD5E1" w:sz="4"/>
          <w:left w:val="single" w:color="CAD5E1" w:sz="4"/>
          <w:bottom w:val="single" w:color="CAD5E1" w:sz="4"/>
          <w:right w:val="single" w:color="CAD5E1" w:sz="4"/>
          <w:insideH w:val="single" w:color="CAD5E1" w:sz="4"/>
          <w:insideV w:val="single" w:color="CAD5E1" w:sz="4"/>
        </w:tblBorders>
        <w:tblLayout w:type="fixed"/>
      </w:tblPr>
      <w:tblGrid>
        <w:gridCol w:w="1968"/>
        <w:gridCol w:w="1657"/>
        <w:gridCol w:w="2693"/>
        <w:gridCol w:w="4558"/>
        <w:gridCol w:w="2693"/>
      </w:tblGrid>
      <w:tr>
        <w:trPr>
          <w:cantSplit/>
          <w:tblHeader/>
        </w:trPr>
        <w:tc>
          <w:tcPr>
            <w:tcW w:type="dxa" w:w="1968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Ruta</w:t>
            </w:r>
          </w:p>
        </w:tc>
        <w:tc>
          <w:tcPr>
            <w:tcW w:type="dxa" w:w="1657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Pantalla</w:t>
            </w:r>
          </w:p>
        </w:tc>
        <w:tc>
          <w:tcPr>
            <w:tcW w:type="dxa" w:w="2693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Quién accede</w:t>
            </w:r>
          </w:p>
        </w:tc>
        <w:tc>
          <w:tcPr>
            <w:tcW w:type="dxa" w:w="4558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Funciones principales</w:t>
            </w:r>
          </w:p>
        </w:tc>
        <w:tc>
          <w:tcPr>
            <w:tcW w:type="dxa" w:w="2693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Componente (F:)</w:t>
            </w:r>
          </w:p>
        </w:tc>
      </w:tr>
      <w:tr>
        <w:trPr>
          <w:cantSplit/>
        </w:trPr>
        <w:tc>
          <w:tcPr>
            <w:tcW w:type="dxa" w:w="196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/login</w:t>
            </w:r>
          </w:p>
        </w:tc>
        <w:tc>
          <w:tcPr>
            <w:tcW w:type="dxa" w:w="165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Inicio de sesión</w:t>
            </w:r>
          </w:p>
        </w:tc>
        <w:tc>
          <w:tcPr>
            <w:tcW w:type="dxa" w:w="269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Público</w:t>
            </w:r>
          </w:p>
        </w:tc>
        <w:tc>
          <w:tcPr>
            <w:tcW w:type="dxa" w:w="455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Usuario y contraseña; mensajes de bloqueo; contacto de soporte.</w:t>
            </w:r>
          </w:p>
        </w:tc>
        <w:tc>
          <w:tcPr>
            <w:tcW w:type="dxa" w:w="269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modulos/autenticacion/PaginaLogin.tsx</w:t>
            </w:r>
          </w:p>
        </w:tc>
      </w:tr>
      <w:tr>
        <w:trPr>
          <w:cantSplit/>
        </w:trPr>
        <w:tc>
          <w:tcPr>
            <w:tcW w:type="dxa" w:w="1968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/verificar/:codigo</w:t>
            </w:r>
          </w:p>
        </w:tc>
        <w:tc>
          <w:tcPr>
            <w:tcW w:type="dxa" w:w="1657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Verificación de la autorización</w:t>
            </w:r>
          </w:p>
        </w:tc>
        <w:tc>
          <w:tcPr>
            <w:tcW w:type="dxa" w:w="269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Público, sin sesión</w:t>
            </w:r>
          </w:p>
        </w:tc>
        <w:tc>
          <w:tcPr>
            <w:tcW w:type="dxa" w:w="4558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Estado, vigencia y datos mínimos; tripulantes con el pasaporte enmascarado.</w:t>
            </w:r>
          </w:p>
        </w:tc>
        <w:tc>
          <w:tcPr>
            <w:tcW w:type="dxa" w:w="269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modulos/solicitudes/PaginaVerificacion.tsx</w:t>
            </w:r>
          </w:p>
        </w:tc>
      </w:tr>
      <w:tr>
        <w:trPr>
          <w:cantSplit/>
        </w:trPr>
        <w:tc>
          <w:tcPr>
            <w:tcW w:type="dxa" w:w="196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/cambiar-contrasena</w:t>
            </w:r>
          </w:p>
        </w:tc>
        <w:tc>
          <w:tcPr>
            <w:tcW w:type="dxa" w:w="165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Cambio de contraseña</w:t>
            </w:r>
          </w:p>
        </w:tc>
        <w:tc>
          <w:tcPr>
            <w:tcW w:type="dxa" w:w="269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Cuentas locales con sesión</w:t>
            </w:r>
          </w:p>
        </w:tc>
        <w:tc>
          <w:tcPr>
            <w:tcW w:type="dxa" w:w="455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Política de contraseñas; obligatorio tras el alta o un restablecimiento.</w:t>
            </w:r>
          </w:p>
        </w:tc>
        <w:tc>
          <w:tcPr>
            <w:tcW w:type="dxa" w:w="269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modulos/autenticacion/PaginaCambiarContrasena.tsx</w:t>
            </w:r>
          </w:p>
        </w:tc>
      </w:tr>
      <w:tr>
        <w:trPr>
          <w:cantSplit/>
        </w:trPr>
        <w:tc>
          <w:tcPr>
            <w:tcW w:type="dxa" w:w="1968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/dashboard</w:t>
            </w:r>
          </w:p>
        </w:tc>
        <w:tc>
          <w:tcPr>
            <w:tcW w:type="dxa" w:w="1657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Panel de solicitudes</w:t>
            </w:r>
          </w:p>
        </w:tc>
        <w:tc>
          <w:tcPr>
            <w:tcW w:type="dxa" w:w="269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Naviera, UCVMM, puesto de control y Administrador (el SysAdmin va 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/admin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)</w:t>
            </w:r>
          </w:p>
        </w:tc>
        <w:tc>
          <w:tcPr>
            <w:tcW w:type="dxa" w:w="4558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Bandejas por rol, pestañas por estado con conteos, búsqueda, filtro de fecha y «Nueva solicitud».</w:t>
            </w:r>
          </w:p>
        </w:tc>
        <w:tc>
          <w:tcPr>
            <w:tcW w:type="dxa" w:w="269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modulos/solicitudes/PaginaPanel.tsx</w:t>
            </w:r>
          </w:p>
        </w:tc>
      </w:tr>
      <w:tr>
        <w:trPr>
          <w:cantSplit/>
        </w:trPr>
        <w:tc>
          <w:tcPr>
            <w:tcW w:type="dxa" w:w="196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/new</w:t>
            </w:r>
          </w:p>
        </w:tc>
        <w:tc>
          <w:tcPr>
            <w:tcW w:type="dxa" w:w="165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Nueva solicitud</w:t>
            </w:r>
          </w:p>
        </w:tc>
        <w:tc>
          <w:tcPr>
            <w:tcW w:type="dxa" w:w="269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Naviera con agencia asignada</w:t>
            </w:r>
          </w:p>
        </w:tc>
        <w:tc>
          <w:tcPr>
            <w:tcW w:type="dxa" w:w="455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Paso 1: trámite en tarjetas; datos; tripulantes; documentos; adicionales; observaciones; enviar.</w:t>
            </w:r>
          </w:p>
        </w:tc>
        <w:tc>
          <w:tcPr>
            <w:tcW w:type="dxa" w:w="269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modulos/solicitudes/PaginaSolicitud.tsx</w:t>
            </w:r>
          </w:p>
        </w:tc>
      </w:tr>
      <w:tr>
        <w:trPr>
          <w:cantSplit/>
        </w:trPr>
        <w:tc>
          <w:tcPr>
            <w:tcW w:type="dxa" w:w="1968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/solicitudes/:id</w:t>
            </w:r>
          </w:p>
        </w:tc>
        <w:tc>
          <w:tcPr>
            <w:tcW w:type="dxa" w:w="1657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Expediente</w:t>
            </w:r>
          </w:p>
        </w:tc>
        <w:tc>
          <w:tcPr>
            <w:tcW w:type="dxa" w:w="269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Quien puede verla: su agencia, UCVMM, el Administrador; el puesto, desde que se aprueba</w:t>
            </w:r>
          </w:p>
        </w:tc>
        <w:tc>
          <w:tcPr>
            <w:tcW w:type="dxa" w:w="4558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Datos, tripulantes, documentos e historial; verificación y decisión (UCVMM); finalización (puesto); descarga del PDF.</w:t>
            </w:r>
          </w:p>
        </w:tc>
        <w:tc>
          <w:tcPr>
            <w:tcW w:type="dxa" w:w="269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modulos/solicitudes/PaginaDetalleSolicitud.tsx</w:t>
            </w:r>
          </w:p>
        </w:tc>
      </w:tr>
      <w:tr>
        <w:trPr>
          <w:cantSplit/>
        </w:trPr>
        <w:tc>
          <w:tcPr>
            <w:tcW w:type="dxa" w:w="196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/solicitudes/:id/corregir</w:t>
            </w:r>
          </w:p>
        </w:tc>
        <w:tc>
          <w:tcPr>
            <w:tcW w:type="dxa" w:w="165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Corregir solicitud</w:t>
            </w:r>
          </w:p>
        </w:tc>
        <w:tc>
          <w:tcPr>
            <w:tcW w:type="dxa" w:w="269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La agencia dueña, en corrección y dentro del plazo</w:t>
            </w:r>
          </w:p>
        </w:tc>
        <w:tc>
          <w:tcPr>
            <w:tcW w:type="dxa" w:w="455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Formulario precargado; conserva o reemplaza documentos.</w:t>
            </w:r>
          </w:p>
        </w:tc>
        <w:tc>
          <w:tcPr>
            <w:tcW w:type="dxa" w:w="269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modulos/solicitudes/PaginaSolicitud.tsx</w:t>
            </w:r>
          </w:p>
        </w:tc>
      </w:tr>
      <w:tr>
        <w:trPr>
          <w:cantSplit/>
        </w:trPr>
        <w:tc>
          <w:tcPr>
            <w:tcW w:type="dxa" w:w="1968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/admin</w:t>
            </w:r>
          </w:p>
        </w:tc>
        <w:tc>
          <w:tcPr>
            <w:tcW w:type="dxa" w:w="1657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Usuarios</w:t>
            </w:r>
          </w:p>
        </w:tc>
        <w:tc>
          <w:tcPr>
            <w:tcW w:type="dxa" w:w="269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SysAdmin</w:t>
            </w:r>
          </w:p>
        </w:tc>
        <w:tc>
          <w:tcPr>
            <w:tcW w:type="dxa" w:w="4558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Buscar en el AD, crear cuenta local, rol, estado, eliminar y restablecer la contraseña.</w:t>
            </w:r>
          </w:p>
        </w:tc>
        <w:tc>
          <w:tcPr>
            <w:tcW w:type="dxa" w:w="269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modulos/administracion/PaginaUsuarios.tsx</w:t>
            </w:r>
          </w:p>
        </w:tc>
      </w:tr>
      <w:tr>
        <w:trPr>
          <w:cantSplit/>
        </w:trPr>
        <w:tc>
          <w:tcPr>
            <w:tcW w:type="dxa" w:w="196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/admin/roles</w:t>
            </w:r>
          </w:p>
        </w:tc>
        <w:tc>
          <w:tcPr>
            <w:tcW w:type="dxa" w:w="165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Roles y permisos</w:t>
            </w:r>
          </w:p>
        </w:tc>
        <w:tc>
          <w:tcPr>
            <w:tcW w:type="dxa" w:w="269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SysAdmin</w:t>
            </w:r>
          </w:p>
        </w:tc>
        <w:tc>
          <w:tcPr>
            <w:tcW w:type="dxa" w:w="455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Crear y eliminar roles; asignar permisos.</w:t>
            </w:r>
          </w:p>
        </w:tc>
        <w:tc>
          <w:tcPr>
            <w:tcW w:type="dxa" w:w="269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modulos/administracion/PaginaRoles.tsx</w:t>
            </w:r>
          </w:p>
        </w:tc>
      </w:tr>
      <w:tr>
        <w:trPr>
          <w:cantSplit/>
        </w:trPr>
        <w:tc>
          <w:tcPr>
            <w:tcW w:type="dxa" w:w="1968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/admin/stats</w:t>
            </w:r>
          </w:p>
        </w:tc>
        <w:tc>
          <w:tcPr>
            <w:tcW w:type="dxa" w:w="1657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Estadísticas</w:t>
            </w:r>
          </w:p>
        </w:tc>
        <w:tc>
          <w:tcPr>
            <w:tcW w:type="dxa" w:w="269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Administrador 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T-PROCESAR-PACIFICO</w:t>
            </w:r>
          </w:p>
        </w:tc>
        <w:tc>
          <w:tcPr>
            <w:tcW w:type="dxa" w:w="4558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Indicadores, tablas por trámite y puesto, serie mensual y uso del sistema.</w:t>
            </w:r>
          </w:p>
        </w:tc>
        <w:tc>
          <w:tcPr>
            <w:tcW w:type="dxa" w:w="269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modulos/administracion/PaginaEstadisticas.tsx</w:t>
            </w:r>
          </w:p>
        </w:tc>
      </w:tr>
      <w:tr>
        <w:trPr>
          <w:cantSplit/>
        </w:trPr>
        <w:tc>
          <w:tcPr>
            <w:tcW w:type="dxa" w:w="196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/admin/tramites</w:t>
            </w:r>
          </w:p>
        </w:tc>
        <w:tc>
          <w:tcPr>
            <w:tcW w:type="dxa" w:w="165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Catálogo de trámites</w:t>
            </w:r>
          </w:p>
        </w:tc>
        <w:tc>
          <w:tcPr>
            <w:tcW w:type="dxa" w:w="269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Administrador</w:t>
            </w:r>
          </w:p>
        </w:tc>
        <w:tc>
          <w:tcPr>
            <w:tcW w:type="dxa" w:w="455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Consulta de cada trámite: campos, documentos, condiciones y notas.</w:t>
            </w:r>
          </w:p>
        </w:tc>
        <w:tc>
          <w:tcPr>
            <w:tcW w:type="dxa" w:w="269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modulos/administracion/PaginaTramites.tsx</w:t>
            </w:r>
          </w:p>
        </w:tc>
      </w:tr>
      <w:tr>
        <w:trPr>
          <w:cantSplit/>
        </w:trPr>
        <w:tc>
          <w:tcPr>
            <w:tcW w:type="dxa" w:w="1968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/admin/catalogos</w:t>
            </w:r>
          </w:p>
        </w:tc>
        <w:tc>
          <w:tcPr>
            <w:tcW w:type="dxa" w:w="1657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Agencias, puestos y países</w:t>
            </w:r>
          </w:p>
        </w:tc>
        <w:tc>
          <w:tcPr>
            <w:tcW w:type="dxa" w:w="269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Administrador</w:t>
            </w:r>
          </w:p>
        </w:tc>
        <w:tc>
          <w:tcPr>
            <w:tcW w:type="dxa" w:w="4558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Crear, editar, desactivar y eliminar agencias y puestos; asignar usuarios; marcar nacionalidades restringidas.</w:t>
            </w:r>
          </w:p>
        </w:tc>
        <w:tc>
          <w:tcPr>
            <w:tcW w:type="dxa" w:w="269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modulos/administracion/PaginaCatalogos.tsx</w:t>
            </w:r>
          </w:p>
        </w:tc>
      </w:tr>
      <w:tr>
        <w:trPr>
          <w:cantSplit/>
        </w:trPr>
        <w:tc>
          <w:tcPr>
            <w:tcW w:type="dxa" w:w="196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/admin/bitacora</w:t>
            </w:r>
          </w:p>
        </w:tc>
        <w:tc>
          <w:tcPr>
            <w:tcW w:type="dxa" w:w="165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Bitácora</w:t>
            </w:r>
          </w:p>
        </w:tc>
        <w:tc>
          <w:tcPr>
            <w:tcW w:type="dxa" w:w="269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Administrador o SysAdmin</w:t>
            </w:r>
          </w:p>
        </w:tc>
        <w:tc>
          <w:tcPr>
            <w:tcW w:type="dxa" w:w="455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Consulta con filtros por acción, usuario y fecha.</w:t>
            </w:r>
          </w:p>
        </w:tc>
        <w:tc>
          <w:tcPr>
            <w:tcW w:type="dxa" w:w="269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modulos/administracion/PaginaBitacora.tsx</w:t>
            </w:r>
          </w:p>
        </w:tc>
      </w:tr>
    </w:tbl>
    <w:p>
      <w:pPr>
        <w:spacing w:after="140"/>
      </w:pPr>
    </w:p>
    <w:p>
      <w:pPr>
        <w:pStyle w:val="Heading1"/>
      </w:pPr>
      <w:r>
        <w:t xml:space="preserve">4. Funcionalidades implementadas</w:t>
      </w:r>
    </w:p>
    <w:tbl>
      <w:tblPr>
        <w:tblW w:type="dxa" w:w="13572"/>
        <w:tblBorders>
          <w:top w:val="single" w:color="CAD5E1" w:sz="4"/>
          <w:left w:val="single" w:color="CAD5E1" w:sz="4"/>
          <w:bottom w:val="single" w:color="CAD5E1" w:sz="4"/>
          <w:right w:val="single" w:color="CAD5E1" w:sz="4"/>
          <w:insideH w:val="single" w:color="CAD5E1" w:sz="4"/>
          <w:insideV w:val="single" w:color="CAD5E1" w:sz="4"/>
        </w:tblBorders>
        <w:tblLayout w:type="fixed"/>
      </w:tblPr>
      <w:tblGrid>
        <w:gridCol w:w="554"/>
        <w:gridCol w:w="3632"/>
        <w:gridCol w:w="1614"/>
        <w:gridCol w:w="2219"/>
        <w:gridCol w:w="4238"/>
        <w:gridCol w:w="1311"/>
      </w:tblGrid>
      <w:tr>
        <w:trPr>
          <w:cantSplit/>
          <w:tblHeader/>
        </w:trPr>
        <w:tc>
          <w:tcPr>
            <w:tcW w:type="dxa" w:w="554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3632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Funcionalidad</w:t>
            </w:r>
          </w:p>
        </w:tc>
        <w:tc>
          <w:tcPr>
            <w:tcW w:type="dxa" w:w="1614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Actor</w:t>
            </w:r>
          </w:p>
        </w:tc>
        <w:tc>
          <w:tcPr>
            <w:tcW w:type="dxa" w:w="2219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Dónde</w:t>
            </w:r>
          </w:p>
        </w:tc>
        <w:tc>
          <w:tcPr>
            <w:tcW w:type="dxa" w:w="4238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Sustento</w:t>
            </w:r>
          </w:p>
        </w:tc>
        <w:tc>
          <w:tcPr>
            <w:tcW w:type="dxa" w:w="1311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55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F-01</w:t>
            </w:r>
          </w:p>
        </w:tc>
        <w:tc>
          <w:tcPr>
            <w:tcW w:type="dxa" w:w="363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Inicio de sesión con cuenta del Active Directory (solo cuentas registradas y activas en ARGO NAVIS)</w:t>
            </w:r>
          </w:p>
        </w:tc>
        <w:tc>
          <w:tcPr>
            <w:tcW w:type="dxa" w:w="16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Funcionarios</w:t>
            </w:r>
          </w:p>
        </w:tc>
        <w:tc>
          <w:tcPr>
            <w:tcW w:type="dxa" w:w="221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/login</w:t>
            </w:r>
          </w:p>
        </w:tc>
        <w:tc>
          <w:tcPr>
            <w:tcW w:type="dxa" w:w="42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domain/services/auth_service.py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(_login_ad)</w:t>
            </w:r>
          </w:p>
        </w:tc>
        <w:tc>
          <w:tcPr>
            <w:tcW w:type="dxa" w:w="1311"/>
            <w:shd w:fill="E7F3E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16"/>
                <w:szCs w:val="16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554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F-02</w:t>
            </w:r>
          </w:p>
        </w:tc>
        <w:tc>
          <w:tcPr>
            <w:tcW w:type="dxa" w:w="3632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Inicio de sesión con cuenta local, con bloqueo tras intentos fallidos</w:t>
            </w:r>
          </w:p>
        </w:tc>
        <w:tc>
          <w:tcPr>
            <w:tcW w:type="dxa" w:w="1614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Agencias</w:t>
            </w:r>
          </w:p>
        </w:tc>
        <w:tc>
          <w:tcPr>
            <w:tcW w:type="dxa" w:w="2219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/login</w:t>
            </w:r>
          </w:p>
        </w:tc>
        <w:tc>
          <w:tcPr>
            <w:tcW w:type="dxa" w:w="4238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auth_service.py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(_login_local);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core/config.py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(PERMITIR_LOGIN_LOCAL)</w:t>
            </w:r>
          </w:p>
        </w:tc>
        <w:tc>
          <w:tcPr>
            <w:tcW w:type="dxa" w:w="1311"/>
            <w:shd w:fill="E7F3E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16"/>
                <w:szCs w:val="16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55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F-03</w:t>
            </w:r>
          </w:p>
        </w:tc>
        <w:tc>
          <w:tcPr>
            <w:tcW w:type="dxa" w:w="363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Cambio obligatorio de contraseña tras el alta, el restablecimiento o un cambio de política</w:t>
            </w:r>
          </w:p>
        </w:tc>
        <w:tc>
          <w:tcPr>
            <w:tcW w:type="dxa" w:w="16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Cuentas locales</w:t>
            </w:r>
          </w:p>
        </w:tc>
        <w:tc>
          <w:tcPr>
            <w:tcW w:type="dxa" w:w="221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/cambiar-contrasena</w:t>
            </w:r>
          </w:p>
        </w:tc>
        <w:tc>
          <w:tcPr>
            <w:tcW w:type="dxa" w:w="42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core/security.py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(obtener_id_usuario_actual);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auth_service.cambiar_contrasena</w:t>
            </w:r>
          </w:p>
        </w:tc>
        <w:tc>
          <w:tcPr>
            <w:tcW w:type="dxa" w:w="1311"/>
            <w:shd w:fill="E7F3E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16"/>
                <w:szCs w:val="16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554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F-04</w:t>
            </w:r>
          </w:p>
        </w:tc>
        <w:tc>
          <w:tcPr>
            <w:tcW w:type="dxa" w:w="3632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Renovación del token mientras hay actividad y cierre por inactividad (aviso a los 13 min, cierre a los 15)</w:t>
            </w:r>
          </w:p>
        </w:tc>
        <w:tc>
          <w:tcPr>
            <w:tcW w:type="dxa" w:w="1614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Todos</w:t>
            </w:r>
          </w:p>
        </w:tc>
        <w:tc>
          <w:tcPr>
            <w:tcW w:type="dxa" w:w="2219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Toda la aplicación</w:t>
            </w:r>
          </w:p>
        </w:tc>
        <w:tc>
          <w:tcPr>
            <w:tcW w:type="dxa" w:w="4238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F: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App.tsx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(GestorSesion);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constants/sesion.ts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; 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api/v1/auth.py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(refresh)</w:t>
            </w:r>
          </w:p>
        </w:tc>
        <w:tc>
          <w:tcPr>
            <w:tcW w:type="dxa" w:w="1311"/>
            <w:shd w:fill="E7F3E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16"/>
                <w:szCs w:val="16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55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F-05</w:t>
            </w:r>
          </w:p>
        </w:tc>
        <w:tc>
          <w:tcPr>
            <w:tcW w:type="dxa" w:w="363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Cierre de sesión con revocación de los tokens emitidos</w:t>
            </w:r>
          </w:p>
        </w:tc>
        <w:tc>
          <w:tcPr>
            <w:tcW w:type="dxa" w:w="16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Todos</w:t>
            </w:r>
          </w:p>
        </w:tc>
        <w:tc>
          <w:tcPr>
            <w:tcW w:type="dxa" w:w="221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Menú</w:t>
            </w:r>
          </w:p>
        </w:tc>
        <w:tc>
          <w:tcPr>
            <w:tcW w:type="dxa" w:w="42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core/security.py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(cerrar_sesiones)</w:t>
            </w:r>
          </w:p>
        </w:tc>
        <w:tc>
          <w:tcPr>
            <w:tcW w:type="dxa" w:w="1311"/>
            <w:shd w:fill="E7F3E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16"/>
                <w:szCs w:val="16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554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F-06</w:t>
            </w:r>
          </w:p>
        </w:tc>
        <w:tc>
          <w:tcPr>
            <w:tcW w:type="dxa" w:w="3632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Bandeja de la agencia</w:t>
            </w:r>
          </w:p>
        </w:tc>
        <w:tc>
          <w:tcPr>
            <w:tcW w:type="dxa" w:w="1614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Naviera</w:t>
            </w:r>
          </w:p>
        </w:tc>
        <w:tc>
          <w:tcPr>
            <w:tcW w:type="dxa" w:w="2219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/dashboard</w:t>
            </w:r>
          </w:p>
        </w:tc>
        <w:tc>
          <w:tcPr>
            <w:tcW w:type="dxa" w:w="4238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ServicioSolicitud.bandeja_agencia</w:t>
            </w:r>
          </w:p>
        </w:tc>
        <w:tc>
          <w:tcPr>
            <w:tcW w:type="dxa" w:w="1311"/>
            <w:shd w:fill="E7F3E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16"/>
                <w:szCs w:val="16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55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F-07</w:t>
            </w:r>
          </w:p>
        </w:tc>
        <w:tc>
          <w:tcPr>
            <w:tcW w:type="dxa" w:w="363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Bandeja de revisión en orden de llegada</w:t>
            </w:r>
          </w:p>
        </w:tc>
        <w:tc>
          <w:tcPr>
            <w:tcW w:type="dxa" w:w="16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UCVMM</w:t>
            </w:r>
          </w:p>
        </w:tc>
        <w:tc>
          <w:tcPr>
            <w:tcW w:type="dxa" w:w="221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/dashboard</w:t>
            </w:r>
          </w:p>
        </w:tc>
        <w:tc>
          <w:tcPr>
            <w:tcW w:type="dxa" w:w="42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ServicioSolicitud.bandeja_revision</w:t>
            </w:r>
          </w:p>
        </w:tc>
        <w:tc>
          <w:tcPr>
            <w:tcW w:type="dxa" w:w="1311"/>
            <w:shd w:fill="E7F3E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16"/>
                <w:szCs w:val="16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554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F-08</w:t>
            </w:r>
          </w:p>
        </w:tc>
        <w:tc>
          <w:tcPr>
            <w:tcW w:type="dxa" w:w="3632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Bandeja del puesto de control por fecha de operación</w:t>
            </w:r>
          </w:p>
        </w:tc>
        <w:tc>
          <w:tcPr>
            <w:tcW w:type="dxa" w:w="1614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Puesto de control</w:t>
            </w:r>
          </w:p>
        </w:tc>
        <w:tc>
          <w:tcPr>
            <w:tcW w:type="dxa" w:w="2219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/dashboard</w:t>
            </w:r>
          </w:p>
        </w:tc>
        <w:tc>
          <w:tcPr>
            <w:tcW w:type="dxa" w:w="4238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ServicioSolicitud.bandeja_puerto</w:t>
            </w:r>
          </w:p>
        </w:tc>
        <w:tc>
          <w:tcPr>
            <w:tcW w:type="dxa" w:w="1311"/>
            <w:shd w:fill="E7F3E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16"/>
                <w:szCs w:val="16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55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F-09</w:t>
            </w:r>
          </w:p>
        </w:tc>
        <w:tc>
          <w:tcPr>
            <w:tcW w:type="dxa" w:w="363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Búsqueda y filtros por estado, texto y fecha, con conteos por estado</w:t>
            </w:r>
          </w:p>
        </w:tc>
        <w:tc>
          <w:tcPr>
            <w:tcW w:type="dxa" w:w="16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Todos los del flujo</w:t>
            </w:r>
          </w:p>
        </w:tc>
        <w:tc>
          <w:tcPr>
            <w:tcW w:type="dxa" w:w="221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/dashboard</w:t>
            </w:r>
          </w:p>
        </w:tc>
        <w:tc>
          <w:tcPr>
            <w:tcW w:type="dxa" w:w="42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domain/repositories/solicitud_repository.py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(listar)</w:t>
            </w:r>
          </w:p>
        </w:tc>
        <w:tc>
          <w:tcPr>
            <w:tcW w:type="dxa" w:w="1311"/>
            <w:shd w:fill="E7F3E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16"/>
                <w:szCs w:val="16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554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F-10</w:t>
            </w:r>
          </w:p>
        </w:tc>
        <w:tc>
          <w:tcPr>
            <w:tcW w:type="dxa" w:w="3632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Elección del trámite en tarjetas con descripción y requisitos</w:t>
            </w:r>
          </w:p>
        </w:tc>
        <w:tc>
          <w:tcPr>
            <w:tcW w:type="dxa" w:w="1614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Naviera</w:t>
            </w:r>
          </w:p>
        </w:tc>
        <w:tc>
          <w:tcPr>
            <w:tcW w:type="dxa" w:w="2219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/new</w:t>
            </w:r>
          </w:p>
        </w:tc>
        <w:tc>
          <w:tcPr>
            <w:tcW w:type="dxa" w:w="4238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F: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modulos/solicitudes/SelectorTramite.tsx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; B: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tipos_tramite.descripcion</w:t>
            </w:r>
          </w:p>
        </w:tc>
        <w:tc>
          <w:tcPr>
            <w:tcW w:type="dxa" w:w="1311"/>
            <w:shd w:fill="E7F3E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16"/>
                <w:szCs w:val="16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55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F-11</w:t>
            </w:r>
          </w:p>
        </w:tc>
        <w:tc>
          <w:tcPr>
            <w:tcW w:type="dxa" w:w="363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Formulario con los campos que pide cada trámite</w:t>
            </w:r>
          </w:p>
        </w:tc>
        <w:tc>
          <w:tcPr>
            <w:tcW w:type="dxa" w:w="16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Naviera</w:t>
            </w:r>
          </w:p>
        </w:tc>
        <w:tc>
          <w:tcPr>
            <w:tcW w:type="dxa" w:w="221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/new</w:t>
            </w:r>
          </w:p>
        </w:tc>
        <w:tc>
          <w:tcPr>
            <w:tcW w:type="dxa" w:w="42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tramite_service.validar_campos_cabecera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; F: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validacionFormulario.ts</w:t>
            </w:r>
          </w:p>
        </w:tc>
        <w:tc>
          <w:tcPr>
            <w:tcW w:type="dxa" w:w="1311"/>
            <w:shd w:fill="E7F3E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16"/>
                <w:szCs w:val="16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554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F-12</w:t>
            </w:r>
          </w:p>
        </w:tc>
        <w:tc>
          <w:tcPr>
            <w:tcW w:type="dxa" w:w="3632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Registro de hasta 300 tripulantes con validaciones de fechas, documentos y rango</w:t>
            </w:r>
          </w:p>
        </w:tc>
        <w:tc>
          <w:tcPr>
            <w:tcW w:type="dxa" w:w="1614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Naviera</w:t>
            </w:r>
          </w:p>
        </w:tc>
        <w:tc>
          <w:tcPr>
            <w:tcW w:type="dxa" w:w="2219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/new</w:t>
            </w:r>
          </w:p>
        </w:tc>
        <w:tc>
          <w:tcPr>
            <w:tcW w:type="dxa" w:w="4238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tramite_service.validar_tripulantes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domain/schemas/solicitud.py</w:t>
            </w:r>
          </w:p>
        </w:tc>
        <w:tc>
          <w:tcPr>
            <w:tcW w:type="dxa" w:w="1311"/>
            <w:shd w:fill="E7F3E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16"/>
                <w:szCs w:val="16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55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F-13</w:t>
            </w:r>
          </w:p>
        </w:tc>
        <w:tc>
          <w:tcPr>
            <w:tcW w:type="dxa" w:w="363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Checklist de documentos por trámite, tripulante y condición</w:t>
            </w:r>
          </w:p>
        </w:tc>
        <w:tc>
          <w:tcPr>
            <w:tcW w:type="dxa" w:w="16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Naviera</w:t>
            </w:r>
          </w:p>
        </w:tc>
        <w:tc>
          <w:tcPr>
            <w:tcW w:type="dxa" w:w="221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/new</w:t>
            </w:r>
          </w:p>
        </w:tc>
        <w:tc>
          <w:tcPr>
            <w:tcW w:type="dxa" w:w="42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tramite_service.construir_casillas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; F: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checklist.ts</w:t>
            </w:r>
          </w:p>
        </w:tc>
        <w:tc>
          <w:tcPr>
            <w:tcW w:type="dxa" w:w="1311"/>
            <w:shd w:fill="E7F3E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16"/>
                <w:szCs w:val="16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554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F-14</w:t>
            </w:r>
          </w:p>
        </w:tc>
        <w:tc>
          <w:tcPr>
            <w:tcW w:type="dxa" w:w="3632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Documentos adicionales (hasta 20 por solicitud)</w:t>
            </w:r>
          </w:p>
        </w:tc>
        <w:tc>
          <w:tcPr>
            <w:tcW w:type="dxa" w:w="1614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Naviera</w:t>
            </w:r>
          </w:p>
        </w:tc>
        <w:tc>
          <w:tcPr>
            <w:tcW w:type="dxa" w:w="2219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/new</w:t>
            </w:r>
          </w:p>
        </w:tc>
        <w:tc>
          <w:tcPr>
            <w:tcW w:type="dxa" w:w="4238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solicitud_service.py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(MAX_DOCUMENTOS_ADICIONALES)</w:t>
            </w:r>
          </w:p>
        </w:tc>
        <w:tc>
          <w:tcPr>
            <w:tcW w:type="dxa" w:w="1311"/>
            <w:shd w:fill="E7F3E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16"/>
                <w:szCs w:val="16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55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F-15</w:t>
            </w:r>
          </w:p>
        </w:tc>
        <w:tc>
          <w:tcPr>
            <w:tcW w:type="dxa" w:w="363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Validación de archivos: formato, contenido, macros y tamaño (2 MB)</w:t>
            </w:r>
          </w:p>
        </w:tc>
        <w:tc>
          <w:tcPr>
            <w:tcW w:type="dxa" w:w="16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Sistema</w:t>
            </w:r>
          </w:p>
        </w:tc>
        <w:tc>
          <w:tcPr>
            <w:tcW w:type="dxa" w:w="221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Envío</w:t>
            </w:r>
          </w:p>
        </w:tc>
        <w:tc>
          <w:tcPr>
            <w:tcW w:type="dxa" w:w="42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infrastructure/almacenamiento.py</w:t>
            </w:r>
          </w:p>
        </w:tc>
        <w:tc>
          <w:tcPr>
            <w:tcW w:type="dxa" w:w="1311"/>
            <w:shd w:fill="E7F3E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16"/>
                <w:szCs w:val="16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554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F-16</w:t>
            </w:r>
          </w:p>
        </w:tc>
        <w:tc>
          <w:tcPr>
            <w:tcW w:type="dxa" w:w="3632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Envío con número AM-AAAA-NNNNNN y foto del checklist</w:t>
            </w:r>
          </w:p>
        </w:tc>
        <w:tc>
          <w:tcPr>
            <w:tcW w:type="dxa" w:w="1614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Naviera; sistema</w:t>
            </w:r>
          </w:p>
        </w:tc>
        <w:tc>
          <w:tcPr>
            <w:tcW w:type="dxa" w:w="2219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Envío</w:t>
            </w:r>
          </w:p>
        </w:tc>
        <w:tc>
          <w:tcPr>
            <w:tcW w:type="dxa" w:w="4238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ServicioSolicitud.crear</w:t>
            </w:r>
          </w:p>
        </w:tc>
        <w:tc>
          <w:tcPr>
            <w:tcW w:type="dxa" w:w="1311"/>
            <w:shd w:fill="E7F3E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16"/>
                <w:szCs w:val="16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55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F-17</w:t>
            </w:r>
          </w:p>
        </w:tc>
        <w:tc>
          <w:tcPr>
            <w:tcW w:type="dxa" w:w="363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Expediente con vista previa de PDF, Word y Excel, y descarga auditada</w:t>
            </w:r>
          </w:p>
        </w:tc>
        <w:tc>
          <w:tcPr>
            <w:tcW w:type="dxa" w:w="16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Quien puede ver la solicitud</w:t>
            </w:r>
          </w:p>
        </w:tc>
        <w:tc>
          <w:tcPr>
            <w:tcW w:type="dxa" w:w="221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/solicitudes/:id</w:t>
            </w:r>
          </w:p>
        </w:tc>
        <w:tc>
          <w:tcPr>
            <w:tcW w:type="dxa" w:w="42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ServicioSolicitud.obtener_documento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; F: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components/ModalPreview.tsx</w:t>
            </w:r>
          </w:p>
        </w:tc>
        <w:tc>
          <w:tcPr>
            <w:tcW w:type="dxa" w:w="1311"/>
            <w:shd w:fill="E7F3E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16"/>
                <w:szCs w:val="16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554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F-18</w:t>
            </w:r>
          </w:p>
        </w:tc>
        <w:tc>
          <w:tcPr>
            <w:tcW w:type="dxa" w:w="3632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Historial de la solicitud (lo interno no se muestra a la agencia)</w:t>
            </w:r>
          </w:p>
        </w:tc>
        <w:tc>
          <w:tcPr>
            <w:tcW w:type="dxa" w:w="1614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Todos los del flujo</w:t>
            </w:r>
          </w:p>
        </w:tc>
        <w:tc>
          <w:tcPr>
            <w:tcW w:type="dxa" w:w="2219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/solicitudes/:id</w:t>
            </w:r>
          </w:p>
        </w:tc>
        <w:tc>
          <w:tcPr>
            <w:tcW w:type="dxa" w:w="4238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ServicioSolicitud._evento_para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; F: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HistorialSolicitud.tsx</w:t>
            </w:r>
          </w:p>
        </w:tc>
        <w:tc>
          <w:tcPr>
            <w:tcW w:type="dxa" w:w="1311"/>
            <w:shd w:fill="E7F3E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16"/>
                <w:szCs w:val="16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55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F-19</w:t>
            </w:r>
          </w:p>
        </w:tc>
        <w:tc>
          <w:tcPr>
            <w:tcW w:type="dxa" w:w="363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Verificación de impedimentos por tripulante</w:t>
            </w:r>
          </w:p>
        </w:tc>
        <w:tc>
          <w:tcPr>
            <w:tcW w:type="dxa" w:w="16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UCVMM</w:t>
            </w:r>
          </w:p>
        </w:tc>
        <w:tc>
          <w:tcPr>
            <w:tcW w:type="dxa" w:w="221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/solicitudes/:id</w:t>
            </w:r>
          </w:p>
        </w:tc>
        <w:tc>
          <w:tcPr>
            <w:tcW w:type="dxa" w:w="42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ServicioSolicitud.registrar_impedimentos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; F: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SeccionTripulantes.tsx</w:t>
            </w:r>
          </w:p>
        </w:tc>
        <w:tc>
          <w:tcPr>
            <w:tcW w:type="dxa" w:w="1311"/>
            <w:shd w:fill="E7F3E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16"/>
                <w:szCs w:val="16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554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F-20</w:t>
            </w:r>
          </w:p>
        </w:tc>
        <w:tc>
          <w:tcPr>
            <w:tcW w:type="dxa" w:w="3632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Corrección motivada de la verificación de impedimentos</w:t>
            </w:r>
          </w:p>
        </w:tc>
        <w:tc>
          <w:tcPr>
            <w:tcW w:type="dxa" w:w="1614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UCVMM</w:t>
            </w:r>
          </w:p>
        </w:tc>
        <w:tc>
          <w:tcPr>
            <w:tcW w:type="dxa" w:w="2219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/solicitudes/:id</w:t>
            </w:r>
          </w:p>
        </w:tc>
        <w:tc>
          <w:tcPr>
            <w:tcW w:type="dxa" w:w="4238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registrar_impedimentos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(corrección); F: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useVerificacionImpedimentos.ts</w:t>
            </w:r>
          </w:p>
        </w:tc>
        <w:tc>
          <w:tcPr>
            <w:tcW w:type="dxa" w:w="1311"/>
            <w:shd w:fill="E7F3E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16"/>
                <w:szCs w:val="16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55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F-21</w:t>
            </w:r>
          </w:p>
        </w:tc>
        <w:tc>
          <w:tcPr>
            <w:tcW w:type="dxa" w:w="363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Aprobar (vigencia y código QR), devolver (con plazo) o denegar</w:t>
            </w:r>
          </w:p>
        </w:tc>
        <w:tc>
          <w:tcPr>
            <w:tcW w:type="dxa" w:w="16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UCVMM</w:t>
            </w:r>
          </w:p>
        </w:tc>
        <w:tc>
          <w:tcPr>
            <w:tcW w:type="dxa" w:w="221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/solicitudes/:id</w:t>
            </w:r>
          </w:p>
        </w:tc>
        <w:tc>
          <w:tcPr>
            <w:tcW w:type="dxa" w:w="42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ServicioSolicitud.aprobar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devolver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negar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; F: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ModalDecision.tsx</w:t>
            </w:r>
          </w:p>
        </w:tc>
        <w:tc>
          <w:tcPr>
            <w:tcW w:type="dxa" w:w="1311"/>
            <w:shd w:fill="E7F3E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16"/>
                <w:szCs w:val="16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554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F-22</w:t>
            </w:r>
          </w:p>
        </w:tc>
        <w:tc>
          <w:tcPr>
            <w:tcW w:type="dxa" w:w="3632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Separación de funciones en la revisión</w:t>
            </w:r>
          </w:p>
        </w:tc>
        <w:tc>
          <w:tcPr>
            <w:tcW w:type="dxa" w:w="1614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Sistema</w:t>
            </w:r>
          </w:p>
        </w:tc>
        <w:tc>
          <w:tcPr>
            <w:tcW w:type="dxa" w:w="2219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Revisión</w:t>
            </w:r>
          </w:p>
        </w:tc>
        <w:tc>
          <w:tcPr>
            <w:tcW w:type="dxa" w:w="4238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ServicioSolicitud._tiene_conflicto</w:t>
            </w:r>
          </w:p>
        </w:tc>
        <w:tc>
          <w:tcPr>
            <w:tcW w:type="dxa" w:w="1311"/>
            <w:shd w:fill="E7F3E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16"/>
                <w:szCs w:val="16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55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F-23</w:t>
            </w:r>
          </w:p>
        </w:tc>
        <w:tc>
          <w:tcPr>
            <w:tcW w:type="dxa" w:w="363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Corrección de la solicitud devuelta: editar datos, tripulantes y documentos</w:t>
            </w:r>
          </w:p>
        </w:tc>
        <w:tc>
          <w:tcPr>
            <w:tcW w:type="dxa" w:w="16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Naviera</w:t>
            </w:r>
          </w:p>
        </w:tc>
        <w:tc>
          <w:tcPr>
            <w:tcW w:type="dxa" w:w="221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/solicitudes/:id/corregir</w:t>
            </w:r>
          </w:p>
        </w:tc>
        <w:tc>
          <w:tcPr>
            <w:tcW w:type="dxa" w:w="42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ServicioSolicitud.corregir</w:t>
            </w:r>
          </w:p>
        </w:tc>
        <w:tc>
          <w:tcPr>
            <w:tcW w:type="dxa" w:w="1311"/>
            <w:shd w:fill="E7F3E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16"/>
                <w:szCs w:val="16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554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F-24</w:t>
            </w:r>
          </w:p>
        </w:tc>
        <w:tc>
          <w:tcPr>
            <w:tcW w:type="dxa" w:w="3632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Finalización en el puesto, con el puesto donde terminó y un comentario</w:t>
            </w:r>
          </w:p>
        </w:tc>
        <w:tc>
          <w:tcPr>
            <w:tcW w:type="dxa" w:w="1614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Puesto de control</w:t>
            </w:r>
          </w:p>
        </w:tc>
        <w:tc>
          <w:tcPr>
            <w:tcW w:type="dxa" w:w="2219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/solicitudes/:id</w:t>
            </w:r>
          </w:p>
        </w:tc>
        <w:tc>
          <w:tcPr>
            <w:tcW w:type="dxa" w:w="4238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ServicioSolicitud.finalizar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; F: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PanelPuerto.tsx</w:t>
            </w:r>
          </w:p>
        </w:tc>
        <w:tc>
          <w:tcPr>
            <w:tcW w:type="dxa" w:w="1311"/>
            <w:shd w:fill="E7F3E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16"/>
                <w:szCs w:val="16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55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F-25</w:t>
            </w:r>
          </w:p>
        </w:tc>
        <w:tc>
          <w:tcPr>
            <w:tcW w:type="dxa" w:w="363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PDF de la autorización con QR</w:t>
            </w:r>
          </w:p>
        </w:tc>
        <w:tc>
          <w:tcPr>
            <w:tcW w:type="dxa" w:w="16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Naviera; SNM</w:t>
            </w:r>
          </w:p>
        </w:tc>
        <w:tc>
          <w:tcPr>
            <w:tcW w:type="dxa" w:w="221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/solicitudes/:id</w:t>
            </w:r>
          </w:p>
        </w:tc>
        <w:tc>
          <w:tcPr>
            <w:tcW w:type="dxa" w:w="42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core/pdf_autorizacion.py</w:t>
            </w:r>
          </w:p>
        </w:tc>
        <w:tc>
          <w:tcPr>
            <w:tcW w:type="dxa" w:w="1311"/>
            <w:shd w:fill="E7F3E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16"/>
                <w:szCs w:val="16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554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F-26</w:t>
            </w:r>
          </w:p>
        </w:tc>
        <w:tc>
          <w:tcPr>
            <w:tcW w:type="dxa" w:w="3632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Verificación pública del QR, con límite de consultas</w:t>
            </w:r>
          </w:p>
        </w:tc>
        <w:tc>
          <w:tcPr>
            <w:tcW w:type="dxa" w:w="1614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Verificador</w:t>
            </w:r>
          </w:p>
        </w:tc>
        <w:tc>
          <w:tcPr>
            <w:tcW w:type="dxa" w:w="2219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/verificar/:codigo</w:t>
            </w:r>
          </w:p>
        </w:tc>
        <w:tc>
          <w:tcPr>
            <w:tcW w:type="dxa" w:w="4238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api/v1/verificacion.py</w:t>
            </w:r>
          </w:p>
        </w:tc>
        <w:tc>
          <w:tcPr>
            <w:tcW w:type="dxa" w:w="1311"/>
            <w:shd w:fill="E7F3E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16"/>
                <w:szCs w:val="16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55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F-27</w:t>
            </w:r>
          </w:p>
        </w:tc>
        <w:tc>
          <w:tcPr>
            <w:tcW w:type="dxa" w:w="363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Avisos por correo de cada paso</w:t>
            </w:r>
          </w:p>
        </w:tc>
        <w:tc>
          <w:tcPr>
            <w:tcW w:type="dxa" w:w="16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Sistema</w:t>
            </w:r>
          </w:p>
        </w:tc>
        <w:tc>
          <w:tcPr>
            <w:tcW w:type="dxa" w:w="221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Correo</w:t>
            </w:r>
          </w:p>
        </w:tc>
        <w:tc>
          <w:tcPr>
            <w:tcW w:type="dxa" w:w="42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domain/services/notificacion_service.py</w:t>
            </w:r>
          </w:p>
        </w:tc>
        <w:tc>
          <w:tcPr>
            <w:tcW w:type="dxa" w:w="1311"/>
            <w:shd w:fill="E7F3E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16"/>
                <w:szCs w:val="16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554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F-28</w:t>
            </w:r>
          </w:p>
        </w:tc>
        <w:tc>
          <w:tcPr>
            <w:tcW w:type="dxa" w:w="3632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Vencimiento automático de plazos</w:t>
            </w:r>
          </w:p>
        </w:tc>
        <w:tc>
          <w:tcPr>
            <w:tcW w:type="dxa" w:w="1614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Sistema</w:t>
            </w:r>
          </w:p>
        </w:tc>
        <w:tc>
          <w:tcPr>
            <w:tcW w:type="dxa" w:w="2219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Tarea de fondo</w:t>
            </w:r>
          </w:p>
        </w:tc>
        <w:tc>
          <w:tcPr>
            <w:tcW w:type="dxa" w:w="4238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infrastructure/tareas.py</w:t>
            </w:r>
          </w:p>
        </w:tc>
        <w:tc>
          <w:tcPr>
            <w:tcW w:type="dxa" w:w="1311"/>
            <w:shd w:fill="E7F3E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16"/>
                <w:szCs w:val="16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55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F-29</w:t>
            </w:r>
          </w:p>
        </w:tc>
        <w:tc>
          <w:tcPr>
            <w:tcW w:type="dxa" w:w="363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Agencias y puestos con sus usuarios; nacionalidades restringidas</w:t>
            </w:r>
          </w:p>
        </w:tc>
        <w:tc>
          <w:tcPr>
            <w:tcW w:type="dxa" w:w="16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Administrador</w:t>
            </w:r>
          </w:p>
        </w:tc>
        <w:tc>
          <w:tcPr>
            <w:tcW w:type="dxa" w:w="221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/admin/catalogos</w:t>
            </w:r>
          </w:p>
        </w:tc>
        <w:tc>
          <w:tcPr>
            <w:tcW w:type="dxa" w:w="42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api/v1/catalogos.py</w:t>
            </w:r>
          </w:p>
        </w:tc>
        <w:tc>
          <w:tcPr>
            <w:tcW w:type="dxa" w:w="1311"/>
            <w:shd w:fill="E7F3E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16"/>
                <w:szCs w:val="16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554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F-30</w:t>
            </w:r>
          </w:p>
        </w:tc>
        <w:tc>
          <w:tcPr>
            <w:tcW w:type="dxa" w:w="3632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Consulta del catálogo de trámites</w:t>
            </w:r>
          </w:p>
        </w:tc>
        <w:tc>
          <w:tcPr>
            <w:tcW w:type="dxa" w:w="1614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Administrador</w:t>
            </w:r>
          </w:p>
        </w:tc>
        <w:tc>
          <w:tcPr>
            <w:tcW w:type="dxa" w:w="2219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/admin/tramites</w:t>
            </w:r>
          </w:p>
        </w:tc>
        <w:tc>
          <w:tcPr>
            <w:tcW w:type="dxa" w:w="4238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api/v1/tramites.py</w:t>
            </w:r>
          </w:p>
        </w:tc>
        <w:tc>
          <w:tcPr>
            <w:tcW w:type="dxa" w:w="1311"/>
            <w:shd w:fill="E7F3E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16"/>
                <w:szCs w:val="16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55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F-31</w:t>
            </w:r>
          </w:p>
        </w:tc>
        <w:tc>
          <w:tcPr>
            <w:tcW w:type="dxa" w:w="363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Usuarios: alta desde el AD o local, rol, estado, eliminación y restablecimiento</w:t>
            </w:r>
          </w:p>
        </w:tc>
        <w:tc>
          <w:tcPr>
            <w:tcW w:type="dxa" w:w="16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SysAdmin</w:t>
            </w:r>
          </w:p>
        </w:tc>
        <w:tc>
          <w:tcPr>
            <w:tcW w:type="dxa" w:w="221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/admin</w:t>
            </w:r>
          </w:p>
        </w:tc>
        <w:tc>
          <w:tcPr>
            <w:tcW w:type="dxa" w:w="42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api/v1/admin.py</w:t>
            </w:r>
          </w:p>
        </w:tc>
        <w:tc>
          <w:tcPr>
            <w:tcW w:type="dxa" w:w="1311"/>
            <w:shd w:fill="E7F3E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16"/>
                <w:szCs w:val="16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554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F-32</w:t>
            </w:r>
          </w:p>
        </w:tc>
        <w:tc>
          <w:tcPr>
            <w:tcW w:type="dxa" w:w="3632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Roles y asignación de permisos</w:t>
            </w:r>
          </w:p>
        </w:tc>
        <w:tc>
          <w:tcPr>
            <w:tcW w:type="dxa" w:w="1614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SysAdmin</w:t>
            </w:r>
          </w:p>
        </w:tc>
        <w:tc>
          <w:tcPr>
            <w:tcW w:type="dxa" w:w="2219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/admin/roles</w:t>
            </w:r>
          </w:p>
        </w:tc>
        <w:tc>
          <w:tcPr>
            <w:tcW w:type="dxa" w:w="4238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api/v1/admin.py</w:t>
            </w:r>
          </w:p>
        </w:tc>
        <w:tc>
          <w:tcPr>
            <w:tcW w:type="dxa" w:w="1311"/>
            <w:shd w:fill="E7F3E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16"/>
                <w:szCs w:val="16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55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F-33</w:t>
            </w:r>
          </w:p>
        </w:tc>
        <w:tc>
          <w:tcPr>
            <w:tcW w:type="dxa" w:w="363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Bitácora de auditoría consultable</w:t>
            </w:r>
          </w:p>
        </w:tc>
        <w:tc>
          <w:tcPr>
            <w:tcW w:type="dxa" w:w="16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Administrador; SysAdmin</w:t>
            </w:r>
          </w:p>
        </w:tc>
        <w:tc>
          <w:tcPr>
            <w:tcW w:type="dxa" w:w="221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/admin/bitacora</w:t>
            </w:r>
          </w:p>
        </w:tc>
        <w:tc>
          <w:tcPr>
            <w:tcW w:type="dxa" w:w="42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api/v1/bitacora.py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domain/models/audit_log.py</w:t>
            </w:r>
          </w:p>
        </w:tc>
        <w:tc>
          <w:tcPr>
            <w:tcW w:type="dxa" w:w="1311"/>
            <w:shd w:fill="E7F3E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16"/>
                <w:szCs w:val="16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554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F-34</w:t>
            </w:r>
          </w:p>
        </w:tc>
        <w:tc>
          <w:tcPr>
            <w:tcW w:type="dxa" w:w="3632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Estadísticas de autorizaciones y de uso</w:t>
            </w:r>
          </w:p>
        </w:tc>
        <w:tc>
          <w:tcPr>
            <w:tcW w:type="dxa" w:w="1614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UCVMM; Administrador</w:t>
            </w:r>
          </w:p>
        </w:tc>
        <w:tc>
          <w:tcPr>
            <w:tcW w:type="dxa" w:w="2219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/admin/stats</w:t>
            </w:r>
          </w:p>
        </w:tc>
        <w:tc>
          <w:tcPr>
            <w:tcW w:type="dxa" w:w="4238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ServicioSolicitud.estadisticas</w:t>
            </w:r>
          </w:p>
        </w:tc>
        <w:tc>
          <w:tcPr>
            <w:tcW w:type="dxa" w:w="1311"/>
            <w:shd w:fill="E7F3E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16"/>
                <w:szCs w:val="16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55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F-35</w:t>
            </w:r>
          </w:p>
        </w:tc>
        <w:tc>
          <w:tcPr>
            <w:tcW w:type="dxa" w:w="363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Tema claro, oscuro o del sistema y vista de celular</w:t>
            </w:r>
          </w:p>
        </w:tc>
        <w:tc>
          <w:tcPr>
            <w:tcW w:type="dxa" w:w="16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Todos</w:t>
            </w:r>
          </w:p>
        </w:tc>
        <w:tc>
          <w:tcPr>
            <w:tcW w:type="dxa" w:w="221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Menú</w:t>
            </w:r>
          </w:p>
        </w:tc>
        <w:tc>
          <w:tcPr>
            <w:tcW w:type="dxa" w:w="42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F: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context/ContextoTema.tsx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styles/globals.css</w:t>
            </w:r>
          </w:p>
        </w:tc>
        <w:tc>
          <w:tcPr>
            <w:tcW w:type="dxa" w:w="1311"/>
            <w:shd w:fill="E7F3E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16"/>
                <w:szCs w:val="16"/>
              </w:rPr>
              <w:t xml:space="preserve">Implementado</w:t>
            </w:r>
          </w:p>
        </w:tc>
      </w:tr>
    </w:tbl>
    <w:p>
      <w:pPr>
        <w:spacing w:after="140"/>
      </w:pPr>
    </w:p>
    <w:p>
      <w:pPr>
        <w:pStyle w:val="Heading1"/>
      </w:pPr>
      <w:r>
        <w:t xml:space="preserve">5. Funcionalidades parciales y pendientes</w:t>
      </w:r>
    </w:p>
    <w:tbl>
      <w:tblPr>
        <w:tblW w:type="dxa" w:w="13572"/>
        <w:tblBorders>
          <w:top w:val="single" w:color="CAD5E1" w:sz="4"/>
          <w:left w:val="single" w:color="CAD5E1" w:sz="4"/>
          <w:bottom w:val="single" w:color="CAD5E1" w:sz="4"/>
          <w:right w:val="single" w:color="CAD5E1" w:sz="4"/>
          <w:insideH w:val="single" w:color="CAD5E1" w:sz="4"/>
          <w:insideV w:val="single" w:color="CAD5E1" w:sz="4"/>
        </w:tblBorders>
        <w:tblLayout w:type="fixed"/>
      </w:tblPr>
      <w:tblGrid>
        <w:gridCol w:w="495"/>
        <w:gridCol w:w="2575"/>
        <w:gridCol w:w="4358"/>
        <w:gridCol w:w="3368"/>
        <w:gridCol w:w="1585"/>
        <w:gridCol w:w="1188"/>
      </w:tblGrid>
      <w:tr>
        <w:trPr>
          <w:cantSplit/>
          <w:tblHeader/>
        </w:trPr>
        <w:tc>
          <w:tcPr>
            <w:tcW w:type="dxa" w:w="495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575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Funcionalidad</w:t>
            </w:r>
          </w:p>
        </w:tc>
        <w:tc>
          <w:tcPr>
            <w:tcW w:type="dxa" w:w="4358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Situación</w:t>
            </w:r>
          </w:p>
        </w:tc>
        <w:tc>
          <w:tcPr>
            <w:tcW w:type="dxa" w:w="3368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Sustento</w:t>
            </w:r>
          </w:p>
        </w:tc>
        <w:tc>
          <w:tcPr>
            <w:tcW w:type="dxa" w:w="1585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Estado</w:t>
            </w:r>
          </w:p>
        </w:tc>
        <w:tc>
          <w:tcPr>
            <w:tcW w:type="dxa" w:w="1188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Validar con UCVMM</w:t>
            </w:r>
          </w:p>
        </w:tc>
      </w:tr>
      <w:tr>
        <w:trPr>
          <w:cantSplit/>
        </w:trPr>
        <w:tc>
          <w:tcPr>
            <w:tcW w:type="dxa" w:w="49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P-01</w:t>
            </w:r>
          </w:p>
        </w:tc>
        <w:tc>
          <w:tcPr>
            <w:tcW w:type="dxa" w:w="257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Comentarios del puesto sin finalizar</w:t>
            </w:r>
          </w:p>
        </w:tc>
        <w:tc>
          <w:tcPr>
            <w:tcW w:type="dxa" w:w="435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La API existe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POST /api/v1/solicitudes/{id}/comentarios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), pero ninguna pantalla la usa.</w:t>
            </w:r>
          </w:p>
        </w:tc>
        <w:tc>
          <w:tcPr>
            <w:tcW w:type="dxa" w:w="336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api/v1/solicitudes.py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(comentar_solicitud); F: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api/solicitudes.ts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(comentar, sin uso)</w:t>
            </w:r>
          </w:p>
        </w:tc>
        <w:tc>
          <w:tcPr>
            <w:tcW w:type="dxa" w:w="1585"/>
            <w:shd w:fill="FDF0E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92400E"/>
                <w:sz w:val="16"/>
                <w:szCs w:val="16"/>
              </w:rPr>
              <w:t xml:space="preserve">Parcial</w:t>
            </w:r>
          </w:p>
        </w:tc>
        <w:tc>
          <w:tcPr>
            <w:tcW w:type="dxa" w:w="1188"/>
            <w:shd w:fill="E6EE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3DA5"/>
                <w:sz w:val="16"/>
                <w:szCs w:val="16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495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P-02</w:t>
            </w:r>
          </w:p>
        </w:tc>
        <w:tc>
          <w:tcPr>
            <w:tcW w:type="dxa" w:w="2575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Renombrar o describir un rol</w:t>
            </w:r>
          </w:p>
        </w:tc>
        <w:tc>
          <w:tcPr>
            <w:tcW w:type="dxa" w:w="4358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La API existe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PATCH /api/v1/admin/roles/{id}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), sin pantalla.</w:t>
            </w:r>
          </w:p>
        </w:tc>
        <w:tc>
          <w:tcPr>
            <w:tcW w:type="dxa" w:w="3368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api/v1/admin.py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(actualizar_rol); F: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api/admin.ts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(sin uso)</w:t>
            </w:r>
          </w:p>
        </w:tc>
        <w:tc>
          <w:tcPr>
            <w:tcW w:type="dxa" w:w="1585"/>
            <w:shd w:fill="FDF0E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92400E"/>
                <w:sz w:val="16"/>
                <w:szCs w:val="16"/>
              </w:rPr>
              <w:t xml:space="preserve">Parcial</w:t>
            </w:r>
          </w:p>
        </w:tc>
        <w:tc>
          <w:tcPr>
            <w:tcW w:type="dxa" w:w="1188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49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P-03</w:t>
            </w:r>
          </w:p>
        </w:tc>
        <w:tc>
          <w:tcPr>
            <w:tcW w:type="dxa" w:w="257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Editar el catálogo de trámites desde la pantalla</w:t>
            </w:r>
          </w:p>
        </w:tc>
        <w:tc>
          <w:tcPr>
            <w:tcW w:type="dxa" w:w="435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Solo lectura; los cambios se hacen con una migración de la base de datos.</w:t>
            </w:r>
          </w:p>
        </w:tc>
        <w:tc>
          <w:tcPr>
            <w:tcW w:type="dxa" w:w="336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F: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PaginaTramites.tsx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backend/alembic/versions/</w:t>
            </w:r>
          </w:p>
        </w:tc>
        <w:tc>
          <w:tcPr>
            <w:tcW w:type="dxa" w:w="1585"/>
            <w:shd w:fill="FBE9E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B91C1C"/>
                <w:sz w:val="16"/>
                <w:szCs w:val="16"/>
              </w:rPr>
              <w:t xml:space="preserve">Pendiente</w:t>
            </w:r>
          </w:p>
        </w:tc>
        <w:tc>
          <w:tcPr>
            <w:tcW w:type="dxa" w:w="118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495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P-04</w:t>
            </w:r>
          </w:p>
        </w:tc>
        <w:tc>
          <w:tcPr>
            <w:tcW w:type="dxa" w:w="2575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Integración con SIMPLUS</w:t>
            </w:r>
          </w:p>
        </w:tc>
        <w:tc>
          <w:tcPr>
            <w:tcW w:type="dxa" w:w="4358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No existe: UCVMM consulta SIMPLUS a mano y registra el resultado.</w:t>
            </w:r>
          </w:p>
        </w:tc>
        <w:tc>
          <w:tcPr>
            <w:tcW w:type="dxa" w:w="3368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1585"/>
            <w:shd w:fill="EEF1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526176"/>
                <w:sz w:val="16"/>
                <w:szCs w:val="16"/>
              </w:rPr>
              <w:t xml:space="preserve">No integrada</w:t>
            </w:r>
          </w:p>
        </w:tc>
        <w:tc>
          <w:tcPr>
            <w:tcW w:type="dxa" w:w="1188"/>
            <w:shd w:fill="E6EE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3DA5"/>
                <w:sz w:val="16"/>
                <w:szCs w:val="16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49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P-05</w:t>
            </w:r>
          </w:p>
        </w:tc>
        <w:tc>
          <w:tcPr>
            <w:tcW w:type="dxa" w:w="257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Aviso a Operaciones cuando hay impedimento</w:t>
            </w:r>
          </w:p>
        </w:tc>
        <w:tc>
          <w:tcPr>
            <w:tcW w:type="dxa" w:w="435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A mano, fuera del sistema. El modal de aprobar pide confirmarlo.</w:t>
            </w:r>
          </w:p>
        </w:tc>
        <w:tc>
          <w:tcPr>
            <w:tcW w:type="dxa" w:w="336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F: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modulos/solicitudes/ModalDecision.tsx</w:t>
            </w:r>
          </w:p>
        </w:tc>
        <w:tc>
          <w:tcPr>
            <w:tcW w:type="dxa" w:w="1585"/>
            <w:shd w:fill="EEF1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526176"/>
                <w:sz w:val="16"/>
                <w:szCs w:val="16"/>
              </w:rPr>
              <w:t xml:space="preserve">Fuera del sistema</w:t>
            </w:r>
          </w:p>
        </w:tc>
        <w:tc>
          <w:tcPr>
            <w:tcW w:type="dxa" w:w="1188"/>
            <w:shd w:fill="E6EE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3DA5"/>
                <w:sz w:val="16"/>
                <w:szCs w:val="16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495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P-06</w:t>
            </w:r>
          </w:p>
        </w:tc>
        <w:tc>
          <w:tcPr>
            <w:tcW w:type="dxa" w:w="2575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Solicitud de Custodia</w:t>
            </w:r>
          </w:p>
        </w:tc>
        <w:tc>
          <w:tcPr>
            <w:tcW w:type="dxa" w:w="4358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No modelada. El sistema solo avisa a la agencia que debe tramitarla.</w:t>
            </w:r>
          </w:p>
        </w:tc>
        <w:tc>
          <w:tcPr>
            <w:tcW w:type="dxa" w:w="3368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notificacion_service.aprobada</w:t>
            </w:r>
          </w:p>
        </w:tc>
        <w:tc>
          <w:tcPr>
            <w:tcW w:type="dxa" w:w="1585"/>
            <w:shd w:fill="FBE9E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B91C1C"/>
                <w:sz w:val="16"/>
                <w:szCs w:val="16"/>
              </w:rPr>
              <w:t xml:space="preserve">Pendiente</w:t>
            </w:r>
          </w:p>
        </w:tc>
        <w:tc>
          <w:tcPr>
            <w:tcW w:type="dxa" w:w="1188"/>
            <w:shd w:fill="E6EE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3DA5"/>
                <w:sz w:val="16"/>
                <w:szCs w:val="16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49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P-07</w:t>
            </w:r>
          </w:p>
        </w:tc>
        <w:tc>
          <w:tcPr>
            <w:tcW w:type="dxa" w:w="257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Solicitud de Transbordos</w:t>
            </w:r>
          </w:p>
        </w:tc>
        <w:tc>
          <w:tcPr>
            <w:tcW w:type="dxa" w:w="435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No modelada.</w:t>
            </w:r>
          </w:p>
        </w:tc>
        <w:tc>
          <w:tcPr>
            <w:tcW w:type="dxa" w:w="336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1585"/>
            <w:shd w:fill="FBE9E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B91C1C"/>
                <w:sz w:val="16"/>
                <w:szCs w:val="16"/>
              </w:rPr>
              <w:t xml:space="preserve">Pendiente</w:t>
            </w:r>
          </w:p>
        </w:tc>
        <w:tc>
          <w:tcPr>
            <w:tcW w:type="dxa" w:w="1188"/>
            <w:shd w:fill="E6EE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3DA5"/>
                <w:sz w:val="16"/>
                <w:szCs w:val="16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495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P-08</w:t>
            </w:r>
          </w:p>
        </w:tc>
        <w:tc>
          <w:tcPr>
            <w:tcW w:type="dxa" w:w="2575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Cambio de puerto de una autorización ya aprobada</w:t>
            </w:r>
          </w:p>
        </w:tc>
        <w:tc>
          <w:tcPr>
            <w:tcW w:type="dxa" w:w="4358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En consulta con UCVMM. Hoy: la agencia presenta un «Cambio de Puerto» o el puesto finaliza indicando dónde terminó.</w:t>
            </w:r>
          </w:p>
        </w:tc>
        <w:tc>
          <w:tcPr>
            <w:tcW w:type="dxa" w:w="3368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CLAUDE.md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(pendiente 10)</w:t>
            </w:r>
          </w:p>
        </w:tc>
        <w:tc>
          <w:tcPr>
            <w:tcW w:type="dxa" w:w="1585"/>
            <w:shd w:fill="FBE9E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B91C1C"/>
                <w:sz w:val="16"/>
                <w:szCs w:val="16"/>
              </w:rPr>
              <w:t xml:space="preserve">En consulta</w:t>
            </w:r>
          </w:p>
        </w:tc>
        <w:tc>
          <w:tcPr>
            <w:tcW w:type="dxa" w:w="1188"/>
            <w:shd w:fill="E6EE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3DA5"/>
                <w:sz w:val="16"/>
                <w:szCs w:val="16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49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P-09</w:t>
            </w:r>
          </w:p>
        </w:tc>
        <w:tc>
          <w:tcPr>
            <w:tcW w:type="dxa" w:w="257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Importar tripulantes desde una plantilla Excel</w:t>
            </w:r>
          </w:p>
        </w:tc>
        <w:tc>
          <w:tcPr>
            <w:tcW w:type="dxa" w:w="435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Pospuesta; conviene si las tripulaciones suelen ser grandes.</w:t>
            </w:r>
          </w:p>
        </w:tc>
        <w:tc>
          <w:tcPr>
            <w:tcW w:type="dxa" w:w="336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CLAUDE.md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(pendiente 11)</w:t>
            </w:r>
          </w:p>
        </w:tc>
        <w:tc>
          <w:tcPr>
            <w:tcW w:type="dxa" w:w="1585"/>
            <w:shd w:fill="FBE9E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B91C1C"/>
                <w:sz w:val="16"/>
                <w:szCs w:val="16"/>
              </w:rPr>
              <w:t xml:space="preserve">Pendiente</w:t>
            </w:r>
          </w:p>
        </w:tc>
        <w:tc>
          <w:tcPr>
            <w:tcW w:type="dxa" w:w="1188"/>
            <w:shd w:fill="E6EE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3DA5"/>
                <w:sz w:val="16"/>
                <w:szCs w:val="16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495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P-10</w:t>
            </w:r>
          </w:p>
        </w:tc>
        <w:tc>
          <w:tcPr>
            <w:tcW w:type="dxa" w:w="2575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Segundo factor (TOTP) para las cuentas de las agencias</w:t>
            </w:r>
          </w:p>
        </w:tc>
        <w:tc>
          <w:tcPr>
            <w:tcW w:type="dxa" w:w="4358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Decidido para más adelante.</w:t>
            </w:r>
          </w:p>
        </w:tc>
        <w:tc>
          <w:tcPr>
            <w:tcW w:type="dxa" w:w="3368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CLAUDE.md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(pendiente 8)</w:t>
            </w:r>
          </w:p>
        </w:tc>
        <w:tc>
          <w:tcPr>
            <w:tcW w:type="dxa" w:w="1585"/>
            <w:shd w:fill="FBE9E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B91C1C"/>
                <w:sz w:val="16"/>
                <w:szCs w:val="16"/>
              </w:rPr>
              <w:t xml:space="preserve">Pendiente</w:t>
            </w:r>
          </w:p>
        </w:tc>
        <w:tc>
          <w:tcPr>
            <w:tcW w:type="dxa" w:w="1188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49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P-11</w:t>
            </w:r>
          </w:p>
        </w:tc>
        <w:tc>
          <w:tcPr>
            <w:tcW w:type="dxa" w:w="257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Antivirus de los archivos subidos</w:t>
            </w:r>
          </w:p>
        </w:tc>
        <w:tc>
          <w:tcPr>
            <w:tcW w:type="dxa" w:w="435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Por ahora no; necesita el servicio en el servidor.</w:t>
            </w:r>
          </w:p>
        </w:tc>
        <w:tc>
          <w:tcPr>
            <w:tcW w:type="dxa" w:w="336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CLAUDE.md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(pendiente 9)</w:t>
            </w:r>
          </w:p>
        </w:tc>
        <w:tc>
          <w:tcPr>
            <w:tcW w:type="dxa" w:w="1585"/>
            <w:shd w:fill="FBE9E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B91C1C"/>
                <w:sz w:val="16"/>
                <w:szCs w:val="16"/>
              </w:rPr>
              <w:t xml:space="preserve">Pendiente</w:t>
            </w:r>
          </w:p>
        </w:tc>
        <w:tc>
          <w:tcPr>
            <w:tcW w:type="dxa" w:w="118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495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P-12</w:t>
            </w:r>
          </w:p>
        </w:tc>
        <w:tc>
          <w:tcPr>
            <w:tcW w:type="dxa" w:w="2575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Manuales de usuario por rol</w:t>
            </w:r>
          </w:p>
        </w:tc>
        <w:tc>
          <w:tcPr>
            <w:tcW w:type="dxa" w:w="4358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No existen en el repositorio.</w:t>
            </w:r>
          </w:p>
        </w:tc>
        <w:tc>
          <w:tcPr>
            <w:tcW w:type="dxa" w:w="3368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1585"/>
            <w:shd w:fill="FBE9E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B91C1C"/>
                <w:sz w:val="16"/>
                <w:szCs w:val="16"/>
              </w:rPr>
              <w:t xml:space="preserve">Pendiente</w:t>
            </w:r>
          </w:p>
        </w:tc>
        <w:tc>
          <w:tcPr>
            <w:tcW w:type="dxa" w:w="1188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No</w:t>
            </w:r>
          </w:p>
        </w:tc>
      </w:tr>
    </w:tbl>
    <w:p>
      <w:pPr>
        <w:spacing w:before="0" w:after="0" w:line="20" w:lineRule="exact"/>
      </w:pPr>
    </w:p>
    <w:p>
      <w:pPr>
        <w:sectPr>
          <w:headerReference w:type="default" r:id="rId8"/>
          <w:footerReference w:type="default" r:id="rId9"/>
          <w:pgSz w:w="15840" w:h="12240" w:orient="landscape"/>
          <w:pgMar w:top="1134" w:right="1134" w:bottom="1134" w:left="1134" w:header="600" w:footer="500" w:gutter="0"/>
          <w:pgNumType/>
          <w:docGrid w:linePitch="360"/>
        </w:sectPr>
      </w:pPr>
    </w:p>
    <w:p>
      <w:pPr>
        <w:pStyle w:val="Heading1"/>
      </w:pPr>
      <w:r>
        <w:t xml:space="preserve">Anexo. Pantallas de referencia</w:t>
      </w:r>
    </w:p>
    <w:p>
      <w:pPr>
        <w:keepNext w:val="false"/>
        <w:spacing w:before="0" w:after="10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283E"/>
          <w:sz w:val="20"/>
          <w:szCs w:val="20"/>
        </w:rPr>
        <w:t xml:space="preserve">Capturas del 19/10/2026 con </w:t>
      </w:r>
      <w:r>
        <w:rPr>
          <w:rFonts w:ascii="Calibri" w:cs="Calibri" w:eastAsia="Calibri" w:hAnsi="Calibri"/>
          <w:b/>
          <w:bCs/>
          <w:i w:val="false"/>
          <w:iCs w:val="false"/>
          <w:color w:val="17283E"/>
          <w:sz w:val="20"/>
          <w:szCs w:val="20"/>
        </w:rPr>
        <w:t xml:space="preserve">datos ficticios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283E"/>
          <w:sz w:val="20"/>
          <w:szCs w:val="20"/>
        </w:rPr>
        <w:t xml:space="preserve"> (la API se simuló para no usar información real). Tema claro, escritorio.</w:t>
      </w:r>
    </w:p>
    <w:p>
      <w:pPr>
        <w:spacing w:before="80" w:after="60"/>
        <w:jc w:val="center"/>
      </w:pPr>
      <w:r>
        <w:drawing>
          <wp:inline distT="0" distB="0" distL="0" distR="0">
            <wp:extent cx="6324600" cy="3552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before="0" w:after="160" w:line="276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26176"/>
          <w:sz w:val="17"/>
          <w:szCs w:val="17"/>
        </w:rPr>
        <w:t xml:space="preserve">Figura 1. Inicio de sesión (/login).</w:t>
      </w:r>
    </w:p>
    <w:p>
      <w:pPr>
        <w:spacing w:before="80" w:after="60"/>
        <w:jc w:val="center"/>
      </w:pPr>
      <w:r>
        <w:drawing>
          <wp:inline distT="0" distB="0" distL="0" distR="0">
            <wp:extent cx="6324600" cy="3552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before="0" w:after="160" w:line="276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26176"/>
          <w:sz w:val="17"/>
          <w:szCs w:val="17"/>
        </w:rPr>
        <w:t xml:space="preserve">Figura 2. Panel de la agencia naviera (/dashboard).</w:t>
      </w:r>
    </w:p>
    <w:p>
      <w:pPr>
        <w:spacing w:before="80" w:after="60"/>
        <w:jc w:val="center"/>
      </w:pPr>
      <w:r>
        <w:drawing>
          <wp:inline distT="0" distB="0" distL="0" distR="0">
            <wp:extent cx="6324600" cy="3552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before="0" w:after="160" w:line="276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26176"/>
          <w:sz w:val="17"/>
          <w:szCs w:val="17"/>
        </w:rPr>
        <w:t xml:space="preserve">Figura 3. Nueva solicitud: elección del trámite (/new).</w:t>
      </w:r>
    </w:p>
    <w:p>
      <w:pPr>
        <w:spacing w:before="80" w:after="60"/>
        <w:jc w:val="center"/>
      </w:pPr>
      <w:r>
        <w:drawing>
          <wp:inline distT="0" distB="0" distL="0" distR="0">
            <wp:extent cx="6324600" cy="3552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before="0" w:after="160" w:line="276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26176"/>
          <w:sz w:val="17"/>
          <w:szCs w:val="17"/>
        </w:rPr>
        <w:t xml:space="preserve">Figura 4. Expediente para UCVMM: verificación de impedimentos en la tabla y panel de decisión.</w:t>
      </w:r>
    </w:p>
    <w:p>
      <w:pPr>
        <w:spacing w:before="80" w:after="60"/>
        <w:jc w:val="center"/>
      </w:pPr>
      <w:r>
        <w:drawing>
          <wp:inline distT="0" distB="0" distL="0" distR="0">
            <wp:extent cx="6324600" cy="3552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before="0" w:after="160" w:line="276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26176"/>
          <w:sz w:val="17"/>
          <w:szCs w:val="17"/>
        </w:rPr>
        <w:t xml:space="preserve">Figura 5. Expediente para el puesto de control: finalización.</w:t>
      </w:r>
    </w:p>
    <w:p>
      <w:pPr>
        <w:spacing w:before="80" w:after="60"/>
        <w:jc w:val="center"/>
      </w:pPr>
      <w:r>
        <w:drawing>
          <wp:inline distT="0" distB="0" distL="0" distR="0">
            <wp:extent cx="6324600" cy="3552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before="0" w:after="160" w:line="276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26176"/>
          <w:sz w:val="17"/>
          <w:szCs w:val="17"/>
        </w:rPr>
        <w:t xml:space="preserve">Figura 6. Verificación pública del QR (/verificar/:codigo).</w:t>
      </w:r>
    </w:p>
    <w:p>
      <w:pPr>
        <w:spacing w:before="80" w:after="60"/>
        <w:jc w:val="center"/>
      </w:pPr>
      <w:r>
        <w:drawing>
          <wp:inline distT="0" distB="0" distL="0" distR="0">
            <wp:extent cx="6324600" cy="3552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before="0" w:after="160" w:line="276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26176"/>
          <w:sz w:val="17"/>
          <w:szCs w:val="17"/>
        </w:rPr>
        <w:t xml:space="preserve">Figura 7. Agencias, puestos y países (/admin/catalogos).</w:t>
      </w:r>
    </w:p>
    <w:p>
      <w:pPr>
        <w:spacing w:before="80" w:after="60"/>
        <w:jc w:val="center"/>
      </w:pPr>
      <w:r>
        <w:drawing>
          <wp:inline distT="0" distB="0" distL="0" distR="0">
            <wp:extent cx="6324600" cy="3552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before="0" w:after="160" w:line="276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26176"/>
          <w:sz w:val="17"/>
          <w:szCs w:val="17"/>
        </w:rPr>
        <w:t xml:space="preserve">Figura 8. Gestión de usuarios (/admin).</w:t>
      </w:r>
    </w:p>
    <w:p>
      <w:pPr>
        <w:spacing w:before="80" w:after="60"/>
        <w:jc w:val="center"/>
      </w:pPr>
      <w:r>
        <w:drawing>
          <wp:inline distT="0" distB="0" distL="0" distR="0">
            <wp:extent cx="6324600" cy="3552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before="0" w:after="160" w:line="276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26176"/>
          <w:sz w:val="17"/>
          <w:szCs w:val="17"/>
        </w:rPr>
        <w:t xml:space="preserve">Figura 9. Estadísticas (/admin/stats).</w:t>
      </w:r>
    </w:p>
    <w:sectPr>
      <w:headerReference w:type="default" r:id="rId10"/>
      <w:footerReference w:type="default" r:id="rId11"/>
      <w:pgSz w:w="12240" w:h="15840" w:orient="portrait"/>
      <w:pgMar w:top="1134" w:right="1134" w:bottom="1134" w:left="1134" w:header="6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26176"/>
        <w:sz w:val="16"/>
        <w:szCs w:val="16"/>
      </w:rPr>
      <w:t xml:space="preserve">Borrador para revisión · generado desde el código el 20/10/2026 · Página </w:t>
    </w:r>
    <w:r>
      <w:rPr>
        <w:rFonts w:ascii="Calibri" w:cs="Calibri" w:eastAsia="Calibri" w:hAnsi="Calibri"/>
        <w:color w:val="52617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26176"/>
        <w:sz w:val="16"/>
        <w:szCs w:val="16"/>
      </w:rPr>
      <w:t xml:space="preserve"> de </w:t>
    </w:r>
    <w:r>
      <w:rPr>
        <w:rFonts w:ascii="Calibri" w:cs="Calibri" w:eastAsia="Calibri" w:hAnsi="Calibri"/>
        <w:color w:val="52617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26176"/>
        <w:sz w:val="16"/>
        <w:szCs w:val="16"/>
      </w:rPr>
      <w:t xml:space="preserve">Borrador para revisión · generado desde el código el 20/10/2026 · Página </w:t>
    </w:r>
    <w:r>
      <w:rPr>
        <w:rFonts w:ascii="Calibri" w:cs="Calibri" w:eastAsia="Calibri" w:hAnsi="Calibri"/>
        <w:color w:val="52617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26176"/>
        <w:sz w:val="16"/>
        <w:szCs w:val="16"/>
      </w:rPr>
      <w:t xml:space="preserve"> de </w:t>
    </w:r>
    <w:r>
      <w:rPr>
        <w:rFonts w:ascii="Calibri" w:cs="Calibri" w:eastAsia="Calibri" w:hAnsi="Calibri"/>
        <w:color w:val="52617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26176"/>
        <w:sz w:val="16"/>
        <w:szCs w:val="16"/>
      </w:rPr>
      <w:t xml:space="preserve">Borrador para revisión · generado desde el código el 20/10/2026 · Página </w:t>
    </w:r>
    <w:r>
      <w:rPr>
        <w:rFonts w:ascii="Calibri" w:cs="Calibri" w:eastAsia="Calibri" w:hAnsi="Calibri"/>
        <w:color w:val="52617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26176"/>
        <w:sz w:val="16"/>
        <w:szCs w:val="16"/>
      </w:rPr>
      <w:t xml:space="preserve"> de </w:t>
    </w:r>
    <w:r>
      <w:rPr>
        <w:rFonts w:ascii="Calibri" w:cs="Calibri" w:eastAsia="Calibri" w:hAnsi="Calibri"/>
        <w:color w:val="52617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AD5E1" w:sz="4" w:space="4"/>
      </w:pBdr>
      <w:jc w:val="right"/>
    </w:pPr>
    <w:r>
      <w:rPr>
        <w:rFonts w:ascii="Calibri" w:cs="Calibri" w:eastAsia="Calibri" w:hAnsi="Calibri"/>
        <w:color w:val="526176"/>
        <w:sz w:val="16"/>
        <w:szCs w:val="16"/>
      </w:rPr>
      <w:t xml:space="preserve">ARGO NAVIS · 01 Inventario de módulos y funcionalidades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AD5E1" w:sz="4" w:space="4"/>
      </w:pBdr>
      <w:jc w:val="right"/>
    </w:pPr>
    <w:r>
      <w:rPr>
        <w:rFonts w:ascii="Calibri" w:cs="Calibri" w:eastAsia="Calibri" w:hAnsi="Calibri"/>
        <w:color w:val="526176"/>
        <w:sz w:val="16"/>
        <w:szCs w:val="16"/>
      </w:rPr>
      <w:t xml:space="preserve">ARGO NAVIS · 01 Inventario de módulos y funcionalidades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AD5E1" w:sz="4" w:space="4"/>
      </w:pBdr>
      <w:jc w:val="right"/>
    </w:pPr>
    <w:r>
      <w:rPr>
        <w:rFonts w:ascii="Calibri" w:cs="Calibri" w:eastAsia="Calibri" w:hAnsi="Calibri"/>
        <w:color w:val="526176"/>
        <w:sz w:val="16"/>
        <w:szCs w:val="16"/>
      </w:rPr>
      <w:t xml:space="preserve">ARGO NAVIS · 01 Inventario de módulos y funcionalidades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7283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before="280" w:after="120"/>
    </w:pPr>
    <w:rPr>
      <w:rFonts w:ascii="Calibri" w:cs="Calibri" w:eastAsia="Calibri" w:hAnsi="Calibri"/>
      <w:b/>
      <w:bCs/>
      <w:color w:val="10233F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before="220" w:after="100"/>
    </w:pPr>
    <w:rPr>
      <w:rFonts w:ascii="Calibri" w:cs="Calibri" w:eastAsia="Calibri" w:hAnsi="Calibri"/>
      <w:b/>
      <w:bCs/>
      <w:color w:val="10233F"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spacing w:before="160" w:after="80"/>
    </w:pPr>
    <w:rPr>
      <w:rFonts w:ascii="Calibri" w:cs="Calibri" w:eastAsia="Calibri" w:hAnsi="Calibri"/>
      <w:b/>
      <w:bCs/>
      <w:color w:val="17283E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image" Target="media/6ac223f105f26213ed0c6125c7be633696f5cbee.png"/><Relationship Id="rId13" Type="http://schemas.openxmlformats.org/officeDocument/2006/relationships/image" Target="media/d70dfa74a3a74f8a381a7fb74b8e9824e9f9974e.png"/><Relationship Id="rId14" Type="http://schemas.openxmlformats.org/officeDocument/2006/relationships/image" Target="media/2f47ea1b3af493580c47a5df4f7cce1d7375e62f.png"/><Relationship Id="rId15" Type="http://schemas.openxmlformats.org/officeDocument/2006/relationships/image" Target="media/518118c1f06678d200f79db3ff83f9eeeb5c05b0.png"/><Relationship Id="rId16" Type="http://schemas.openxmlformats.org/officeDocument/2006/relationships/image" Target="media/5171d03d89f34b291ef62b81bf10cc65e359203f.png"/><Relationship Id="rId17" Type="http://schemas.openxmlformats.org/officeDocument/2006/relationships/image" Target="media/a93e2c4a85bb4376710414a0cc6420f5420dd5f5.png"/><Relationship Id="rId18" Type="http://schemas.openxmlformats.org/officeDocument/2006/relationships/image" Target="media/9f147083a7934af46fb3b592b10b57ed47cb1731.png"/><Relationship Id="rId19" Type="http://schemas.openxmlformats.org/officeDocument/2006/relationships/image" Target="media/e1e51017109f7af2b3c0b9d5f8214aa308b00c07.png"/><Relationship Id="rId20" Type="http://schemas.openxmlformats.org/officeDocument/2006/relationships/image" Target="media/1954295a73fdfce81ea7da9c2e3636f00b4a33c8.png"/><Relationship Id="rId21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ARGO NAVIS · 01 Inventario de módulos y funcionalidades</dc:title>
  <dc:subject>Documentación funcional y técnica (línea base)</dc:subject>
  <dc:creator>ARGO NAVIS — equipo de desarrollo</dc:creator>
  <cp:keywords>ARGO NAVIS, NAVIS, SNM, UCVMM, Autorizaciones Marítimas</cp:keywords>
  <dc:description>Módulos, pantallas, funcionalidades implementadas, parciales y pendientes de ARGO NAVIS</dc:description>
  <cp:lastModifiedBy>Un-named</cp:lastModifiedBy>
  <cp:revision>1</cp:revision>
  <dcterms:created xsi:type="dcterms:W3CDTF">2026-10-20T12:41:48.740Z</dcterms:created>
  <dcterms:modified xsi:type="dcterms:W3CDTF">2026-10-20T12:41:48.740Z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