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03 · Matriz de roles, perfiles y permisos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Permisos, roles sembrados, operaciones por rol, visibilidad de la información y controles de cuenta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03 · Matriz de roles, perfiles y permisos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Modelo de acceso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El acceso se decide en tres capas. Las tres las valida el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en cada operación; el frontend solo muestra u oculta pantallas y botones.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662"/>
        <w:gridCol w:w="5193"/>
        <w:gridCol w:w="3116"/>
      </w:tblGrid>
      <w:tr>
        <w:trPr>
          <w:cantSplit/>
          <w:tblHeader/>
        </w:trPr>
        <w:tc>
          <w:tcPr>
            <w:tcW w:type="dxa" w:w="166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51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funciona</w:t>
            </w:r>
          </w:p>
        </w:tc>
        <w:tc>
          <w:tcPr>
            <w:tcW w:type="dxa" w:w="311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16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1. Rol y permisos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usuario tiene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un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rol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users.rol_id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 Cada rol tiene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que habilitan una parte del flujo. Los permisos son fijos: los siembran las migraciones y la API no los crea, edita ni borra.</w:t>
            </w:r>
          </w:p>
        </w:tc>
        <w:tc>
          <w:tcPr>
            <w:tcW w:type="dxa" w:w="31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core/permisos.py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(requerir_permiso);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alembic/versions/d4f1a8c27e90_autorizaciones_maritimas.py</w:t>
            </w:r>
          </w:p>
        </w:tc>
      </w:tr>
      <w:tr>
        <w:trPr>
          <w:cantSplit/>
        </w:trPr>
        <w:tc>
          <w:tcPr>
            <w:tcW w:type="dxa" w:w="16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2. Roles fijos por nombre</w:t>
            </w:r>
          </w:p>
        </w:tc>
        <w:tc>
          <w:tcPr>
            <w:tcW w:type="dxa" w:w="51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atajo a todos los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más la administración funcional.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SysAdmin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administración técnica, sin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ni atajo. Se reconocen por el nombre del rol.</w:t>
            </w:r>
          </w:p>
        </w:tc>
        <w:tc>
          <w:tcPr>
            <w:tcW w:type="dxa" w:w="31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core/permisos.py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(es_admin_efectivo, es_sysadmin_efectivo);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context/ProveedorPermisos.tsx</w:t>
            </w:r>
          </w:p>
        </w:tc>
      </w:tr>
      <w:tr>
        <w:trPr>
          <w:cantSplit/>
        </w:trPr>
        <w:tc>
          <w:tcPr>
            <w:tcW w:type="dxa" w:w="16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3. Alcance por datos</w:t>
            </w:r>
          </w:p>
        </w:tc>
        <w:tc>
          <w:tcPr>
            <w:tcW w:type="dxa" w:w="51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agencia del usuario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users.agencia_id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una sola) limita qué solicitudes ve y corrige la naviera. Los puestos asignados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usuarios_puestos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uno o varios) limitan qué autorizaciones ve y finaliza el puesto de control.</w:t>
            </w:r>
          </w:p>
        </w:tc>
        <w:tc>
          <w:tcPr>
            <w:tcW w:type="dxa" w:w="31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domain/services/solicitud_service.py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(ContextoAcceso, puede_ver, acciones)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AD5E1" w:sz="4"/>
          <w:left w:val="single" w:color="003DA5" w:sz="2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autofit"/>
      </w:tblPr>
      <w:tblGrid>
        <w:gridCol w:w="100"/>
      </w:tblGrid>
      <w:tr>
        <w:tc>
          <w:tcPr>
            <w:shd w:fill="EE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Abreviaturas del sustento: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B: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backend/app/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F: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frontend/src/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. Un permiso negado responde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403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; una solicitud fuera del alcance del usuario, también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403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(no se revela su contenido).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2. Permisos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53"/>
        <w:gridCol w:w="1850"/>
        <w:gridCol w:w="4317"/>
        <w:gridCol w:w="1850"/>
      </w:tblGrid>
      <w:tr>
        <w:trPr>
          <w:cantSplit/>
          <w:tblHeader/>
        </w:trPr>
        <w:tc>
          <w:tcPr>
            <w:tcW w:type="dxa" w:w="195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18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431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habilita (descripción sembrada)</w:t>
            </w:r>
          </w:p>
        </w:tc>
        <w:tc>
          <w:tcPr>
            <w:tcW w:type="dxa" w:w="18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Roles que lo tienen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T-CREAR-BASICA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Solicitar autorizaciones</w:t>
            </w:r>
          </w:p>
        </w:tc>
        <w:tc>
          <w:tcPr>
            <w:tcW w:type="dxa" w:w="43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Envía solicitudes de autorización marítima de su agencia, con la ficha de los tripulantes y los documentos requeridos, y las corrige cuando UCVMM las devuelve.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Naviera; Administrador</w:t>
            </w:r>
          </w:p>
        </w:tc>
      </w:tr>
      <w:tr>
        <w:trPr>
          <w:cantSplit/>
        </w:trPr>
        <w:tc>
          <w:tcPr>
            <w:tcW w:type="dxa" w:w="19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T-PROCESAR-PACIFICO</w:t>
            </w:r>
          </w:p>
        </w:tc>
        <w:tc>
          <w:tcPr>
            <w:tcW w:type="dxa" w:w="18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Revisar autorizaciones</w:t>
            </w:r>
          </w:p>
        </w:tc>
        <w:tc>
          <w:tcPr>
            <w:tcW w:type="dxa" w:w="431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 las solicitudes de autorización marítima: verifica impedimentos, aprueba, niega o devuelve a corrección. También da acceso a las estadísticas.</w:t>
            </w:r>
          </w:p>
        </w:tc>
        <w:tc>
          <w:tcPr>
            <w:tcW w:type="dxa" w:w="18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Sector Pacífico; Administrador</w:t>
            </w:r>
          </w:p>
        </w:tc>
      </w:tr>
      <w:tr>
        <w:trPr>
          <w:cantSplit/>
        </w:trPr>
        <w:tc>
          <w:tcPr>
            <w:tcW w:type="dxa" w:w="19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T-FINALIZAR-PUERTO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Finalizar en puesto de control</w:t>
            </w:r>
          </w:p>
        </w:tc>
        <w:tc>
          <w:tcPr>
            <w:tcW w:type="dxa" w:w="431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 las autorizaciones aprobadas de los puestos de control que tiene asignados, registra comentarios y las finaliza.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Control; Administrador</w:t>
            </w:r>
          </w:p>
        </w:tc>
      </w:tr>
    </w:tbl>
    <w:p>
      <w:pPr>
        <w:spacing w:after="140"/>
      </w:pP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Sustento: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backend/alembic/versions/188d47e11db0_sembrar_roles_y_permisos.py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d4f1a8c27e90_autorizaciones_maritimas.py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; prueba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test_permisos_son_de_solo_lectura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backend/tests/test_roles.py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).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Roles sembrados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015"/>
        <w:gridCol w:w="3493"/>
        <w:gridCol w:w="2553"/>
        <w:gridCol w:w="2553"/>
        <w:gridCol w:w="2956"/>
      </w:tblGrid>
      <w:tr>
        <w:trPr>
          <w:cantSplit/>
          <w:tblHeader/>
        </w:trPr>
        <w:tc>
          <w:tcPr>
            <w:tcW w:type="dxa" w:w="201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255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Permisos</w:t>
            </w:r>
          </w:p>
        </w:tc>
        <w:tc>
          <w:tcPr>
            <w:tcW w:type="dxa" w:w="255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Alcance</w:t>
            </w:r>
          </w:p>
        </w:tc>
        <w:tc>
          <w:tcPr>
            <w:tcW w:type="dxa" w:w="295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¿Se modifica?</w:t>
            </w:r>
          </w:p>
        </w:tc>
      </w:tr>
      <w:tr>
        <w:trPr>
          <w:cantSplit/>
        </w:trPr>
        <w:tc>
          <w:tcPr>
            <w:tcW w:type="dxa" w:w="20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3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 de una agencia naviera (externo, entra por la VPN con cuenta local).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T-CREAR-BASICA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29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de sistema: no se elimina; se puede renombrar.</w:t>
            </w:r>
          </w:p>
        </w:tc>
      </w:tr>
      <w:tr>
        <w:trPr>
          <w:cantSplit/>
        </w:trPr>
        <w:tc>
          <w:tcPr>
            <w:tcW w:type="dxa" w:w="201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Sector Pacífico</w:t>
            </w:r>
          </w:p>
        </w:tc>
        <w:tc>
          <w:tcPr>
            <w:tcW w:type="dxa" w:w="3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Funcionario de UCVMM que revisa y decide.</w:t>
            </w:r>
          </w:p>
        </w:tc>
        <w:tc>
          <w:tcPr>
            <w:tcW w:type="dxa" w:w="25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T-PROCESAR-PACIFICO</w:t>
            </w:r>
          </w:p>
        </w:tc>
        <w:tc>
          <w:tcPr>
            <w:tcW w:type="dxa" w:w="25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Todas las solicitudes, salvo las que creó o de su agencia</w:t>
            </w:r>
          </w:p>
        </w:tc>
        <w:tc>
          <w:tcPr>
            <w:tcW w:type="dxa" w:w="29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de sistema: no se elimina; se puede renombrar.</w:t>
            </w:r>
          </w:p>
        </w:tc>
      </w:tr>
      <w:tr>
        <w:trPr>
          <w:cantSplit/>
        </w:trPr>
        <w:tc>
          <w:tcPr>
            <w:tcW w:type="dxa" w:w="20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3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Funcionario del puesto de control migratorio.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T-FINALIZAR-PUERTO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 asignados</w:t>
            </w:r>
          </w:p>
        </w:tc>
        <w:tc>
          <w:tcPr>
            <w:tcW w:type="dxa" w:w="29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 de sistema: se puede renombrar o eliminar.</w:t>
            </w:r>
          </w:p>
        </w:tc>
      </w:tr>
      <w:tr>
        <w:trPr>
          <w:cantSplit/>
        </w:trPr>
        <w:tc>
          <w:tcPr>
            <w:tcW w:type="dxa" w:w="201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Administración funcional (catálogos, estadísticas, bitácora) y todo el flujo.</w:t>
            </w:r>
          </w:p>
        </w:tc>
        <w:tc>
          <w:tcPr>
            <w:tcW w:type="dxa" w:w="25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tres, más el atajo</w:t>
            </w:r>
          </w:p>
        </w:tc>
        <w:tc>
          <w:tcPr>
            <w:tcW w:type="dxa" w:w="255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 el flujo</w:t>
            </w:r>
          </w:p>
        </w:tc>
        <w:tc>
          <w:tcPr>
            <w:tcW w:type="dxa" w:w="29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de sistema: no se elimina ni se renombra.</w:t>
            </w:r>
          </w:p>
        </w:tc>
      </w:tr>
      <w:tr>
        <w:trPr>
          <w:cantSplit/>
        </w:trPr>
        <w:tc>
          <w:tcPr>
            <w:tcW w:type="dxa" w:w="201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3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Administración técnica: usuarios, roles, permisos y bitácora. No ve solicitudes.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Ninguno</w:t>
            </w:r>
          </w:p>
        </w:tc>
        <w:tc>
          <w:tcPr>
            <w:tcW w:type="dxa" w:w="255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Usuarios y roles</w:t>
            </w:r>
          </w:p>
        </w:tc>
        <w:tc>
          <w:tcPr>
            <w:tcW w:type="dxa" w:w="29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de sistema: no se elimina ni se renombra. El último SysAdmin activo no se desactiva, elimina ni cambia de rol.</w:t>
            </w:r>
          </w:p>
        </w:tc>
      </w:tr>
    </w:tbl>
    <w:p>
      <w:pPr>
        <w:spacing w:after="140"/>
      </w:pP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Sustento: migraciones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188d47e11db0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d4f1a8c27e90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c7a2e94b1f30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; B: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api/v1/admin.py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(actualizar_rol, eliminar_rol, _impedir_quedar_sin_sysadmin). El SysAdmin puede crear roles nuevos y asignarles permisos.</w:t>
      </w:r>
    </w:p>
    <w:p>
      <w:pPr>
        <w:pStyle w:val="Heading1"/>
      </w:pPr>
      <w:r>
        <w:t xml:space="preserve">4. Matriz de operaciones por rol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Sí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permitido;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—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no permitido (403 o la pantalla no se muestra). La columna Condiciones aplica a todos los roles marcados. «Admin» tiene el atajo a los permisos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T-*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262"/>
        <w:gridCol w:w="1000"/>
        <w:gridCol w:w="1000"/>
        <w:gridCol w:w="1000"/>
        <w:gridCol w:w="1000"/>
        <w:gridCol w:w="869"/>
        <w:gridCol w:w="783"/>
        <w:gridCol w:w="3132"/>
        <w:gridCol w:w="2522"/>
      </w:tblGrid>
      <w:tr>
        <w:trPr>
          <w:cantSplit/>
          <w:tblHeader/>
        </w:trPr>
        <w:tc>
          <w:tcPr>
            <w:tcW w:type="dxa" w:w="226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Operación</w:t>
            </w:r>
          </w:p>
        </w:tc>
        <w:tc>
          <w:tcPr>
            <w:tcW w:type="dxa" w:w="100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Naviera</w:t>
            </w:r>
          </w:p>
        </w:tc>
        <w:tc>
          <w:tcPr>
            <w:tcW w:type="dxa" w:w="100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UCVMM</w:t>
            </w:r>
          </w:p>
        </w:tc>
        <w:tc>
          <w:tcPr>
            <w:tcW w:type="dxa" w:w="100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Puesto</w:t>
            </w:r>
          </w:p>
        </w:tc>
        <w:tc>
          <w:tcPr>
            <w:tcW w:type="dxa" w:w="100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86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SysAdmin</w:t>
            </w:r>
          </w:p>
        </w:tc>
        <w:tc>
          <w:tcPr>
            <w:tcW w:type="dxa" w:w="78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Sin sesión</w:t>
            </w:r>
          </w:p>
        </w:tc>
        <w:tc>
          <w:tcPr>
            <w:tcW w:type="dxa" w:w="313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Condiciones</w:t>
            </w:r>
          </w:p>
        </w:tc>
        <w:tc>
          <w:tcPr>
            <w:tcW w:type="dxa" w:w="252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Acceso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Iniciar sesión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registrada y activa; la naviera, con su agencia activa.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Cambiar la propia contraseña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cuentas locales; las del AD se cambian en Windows o con TI.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auth_service.cambiar_contrasena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Verificar una autorización (QR)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Público, con límite de consultas por IP.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Solicitudes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 la bandeja de la agencia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agencia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Requiere agencia asignada (si no, 409).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ServicioSolicitud.bandeja_agencia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Enviar una solicitud (Form. 3)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agencia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 asignada y activa; tope de envíos por cuenta y por hora.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una solicitud devuelta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corrección y dentro del plazo.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ServicioSolicitud.corregir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acciones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 el expediente y sus documentos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puestos, desde la aprobación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Todas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documento visto o descargado queda en la bitácora.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ServicioSolicitud.puede_ver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obtener_documento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Descargar la autorización (PDF)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Todas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aprobada o finalizada.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ServicioSolicitud.preparar_pdf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 la bandeja de revisión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ServicioSolicitud.bandeja_revision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o corregir la verificación de impedimentos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revisión; no la creó ni es de su agencia (separación de funciones).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ServicioSolicitud._para_revision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Aprobar, devolver o denegar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Igual que la anterior; aprobar exige la verificación completa.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 la bandeja del puesto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aprobadas alguna vez.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ServicioSolicitud.bandeja_puerto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Finalizar una autorización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Aprobada y vigente; comentario obligatorio.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ServicioSolicitud._para_puerto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finalizar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Comentar sin finalizar (solo API)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puestos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pantalla.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(comentar_solicitud)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Consultar estadísticas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(estadisticas);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(obtener_estadisticas)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Agencias: crear, editar, desactivar, eliminar y asignar usuarios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solicitudes no se elimina (se desactiva).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(requerir_admin)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Puestos: crear, editar, desactivar, eliminar y asignar funcionarios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historial no se elimina.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Marcar nacionalidades restringidas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(actualizar_pais)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Consultar el catálogo de trámites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el formulario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el formulario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 (pantalla)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API la consulta cualquier usuario con sesión; la edición es por migración.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api/v1/tramites.py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PaginaTramites.tsx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Listar usuarios y roles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Administrador los ve para asignarlos a agencias y puestos.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(requerir_admin_o_sysadmin)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 usuarios (AD o locales), restablecer contraseña, activar, desactivar, eliminar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sobre la propia cuenta; locales solo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PERMITIR_LOGIN_LOCAL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(requerir_sysadmin)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Asignar el rol de un usuario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deja el sistema sin SysAdmin activo.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(asignar_rol_a_usuario)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 y eliminar roles; asignar permisos a un rol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Los roles de sistema no se eliminan.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(crear_rol, eliminar_rol, asignar_permisos_a_rol)</w:t>
            </w:r>
          </w:p>
        </w:tc>
      </w:tr>
      <w:tr>
        <w:trPr>
          <w:cantSplit/>
        </w:trPr>
        <w:tc>
          <w:tcPr>
            <w:tcW w:type="dxa" w:w="22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Consultar la bitácora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8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2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api/v1/bitacora.py</w:t>
            </w:r>
          </w:p>
        </w:tc>
      </w:tr>
      <w:tr>
        <w:trPr>
          <w:cantSplit/>
        </w:trPr>
        <w:tc>
          <w:tcPr>
            <w:tcW w:type="dxa" w:w="226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Nombrar el primer SysAdmin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8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1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desde la consola del servidor (TI).</w:t>
            </w:r>
          </w:p>
        </w:tc>
        <w:tc>
          <w:tcPr>
            <w:tcW w:type="dxa" w:w="252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infrastructure/asignar_rol.py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5. Visibilidad de la información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Lo interno del SNM no le llega a la agencia. Lo filtra el backend al armar la respuesta, no la pantalla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ContextoAcceso.es_personal_snm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_evento_para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construir_detalle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solicitud_service.py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).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950"/>
        <w:gridCol w:w="1966"/>
        <w:gridCol w:w="1966"/>
        <w:gridCol w:w="2163"/>
        <w:gridCol w:w="1966"/>
        <w:gridCol w:w="2557"/>
      </w:tblGrid>
      <w:tr>
        <w:trPr>
          <w:cantSplit/>
          <w:tblHeader/>
        </w:trPr>
        <w:tc>
          <w:tcPr>
            <w:tcW w:type="dxa" w:w="29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196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Agencia naviera</w:t>
            </w:r>
          </w:p>
        </w:tc>
        <w:tc>
          <w:tcPr>
            <w:tcW w:type="dxa" w:w="196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Personal SNM (UCVMM, puesto, Admin)</w:t>
            </w:r>
          </w:p>
        </w:tc>
        <w:tc>
          <w:tcPr>
            <w:tcW w:type="dxa" w:w="216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Verificación pública (QR)</w:t>
            </w:r>
          </w:p>
        </w:tc>
        <w:tc>
          <w:tcPr>
            <w:tcW w:type="dxa" w:w="196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PDF de la autorización</w:t>
            </w:r>
          </w:p>
        </w:tc>
        <w:tc>
          <w:tcPr>
            <w:tcW w:type="dxa" w:w="2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 de la operación y del buque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Buque, IMO, bandera, puesto, fechas y agencia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preparar_pdf</w:t>
            </w:r>
          </w:p>
        </w:tc>
      </w:tr>
      <w:tr>
        <w:trPr>
          <w:cantSplit/>
        </w:trPr>
        <w:tc>
          <w:tcPr>
            <w:tcW w:type="dxa" w:w="29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Tripulantes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Nombre, nacionalidad y rango; pasaporte enmascarado (últimos 4)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(enmascarar)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Documentos del expediente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ServicioSolicitud.obtener_documento</w:t>
            </w:r>
          </w:p>
        </w:tc>
      </w:tr>
      <w:tr>
        <w:trPr>
          <w:cantSplit/>
        </w:trPr>
        <w:tc>
          <w:tcPr>
            <w:tcW w:type="dxa" w:w="29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Resultado de impedimentos por tripulante, comentario, quién y cuándo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construir_detalle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(con_impedimento, impedimentos_*)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Historial: verificación y corrección de impedimentos, comentarios del puesto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_EVENTOS_INTERNOS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_evento_para</w:t>
            </w:r>
          </w:p>
        </w:tc>
      </w:tr>
      <w:tr>
        <w:trPr>
          <w:cantSplit/>
        </w:trPr>
        <w:tc>
          <w:tcPr>
            <w:tcW w:type="dxa" w:w="29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Observación de aprobación y comentario de finalización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construir_detalle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Nombre del funcionario que aprobó, devolvió, denegó o finalizó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 «UCVMM» o «Puesto de control»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«Aprobada por: UCVMM»</w:t>
            </w:r>
          </w:p>
        </w:tc>
        <w:tc>
          <w:tcPr>
            <w:tcW w:type="dxa" w:w="2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_AUTOR_PARA_AGENCIA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preparar_pdf</w:t>
            </w:r>
          </w:p>
        </w:tc>
      </w:tr>
      <w:tr>
        <w:trPr>
          <w:cantSplit/>
        </w:trPr>
        <w:tc>
          <w:tcPr>
            <w:tcW w:type="dxa" w:w="29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Motivo de devolución y de negación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construir_detalle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donde terminó la operación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96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verificar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preparar_pdf</w:t>
            </w:r>
          </w:p>
        </w:tc>
      </w:tr>
      <w:tr>
        <w:trPr>
          <w:cantSplit/>
        </w:trPr>
        <w:tc>
          <w:tcPr>
            <w:tcW w:type="dxa" w:w="29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 de custodia por nacionalidad restringida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Sí, en los trámites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aviso_custodia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216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Sí, en esos trámites</w:t>
            </w:r>
          </w:p>
        </w:tc>
        <w:tc>
          <w:tcPr>
            <w:tcW w:type="dxa" w:w="2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2"/>
          <w:footerReference w:type="default" r:id="rId13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6. Pantallas por rol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Control en el navegador: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F:App.tsx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(RutaPrivada, RutaSolicitudes, RutaRol y RutaStats). Quien entra a una ruta que no le corresponde vuelve a su inicio; el SysAdmin,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/admin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67"/>
        <w:gridCol w:w="2961"/>
        <w:gridCol w:w="1357"/>
        <w:gridCol w:w="1357"/>
        <w:gridCol w:w="1357"/>
        <w:gridCol w:w="1357"/>
        <w:gridCol w:w="1357"/>
        <w:gridCol w:w="1357"/>
      </w:tblGrid>
      <w:tr>
        <w:trPr>
          <w:cantSplit/>
          <w:tblHeader/>
        </w:trPr>
        <w:tc>
          <w:tcPr>
            <w:tcW w:type="dxa" w:w="246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296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Naviera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UCVMM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Puesto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SysAdmin</w:t>
            </w:r>
          </w:p>
        </w:tc>
        <w:tc>
          <w:tcPr>
            <w:tcW w:type="dxa" w:w="13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Sin sesión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/login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de sesión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/verificar/:codigo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del QR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/cambiar-contrasena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contraseña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Panel y bandejas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y puesto; agencia si tiene una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Nueva solicitud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agencia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Expediente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/solicitudes/:id/corregir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solicitud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 agencia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/admin/stats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Estadísticas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/admin/tramites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Catálogo de trámites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/admin/catalogos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Agencias, puestos y países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Usuarios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/admin/roles</w:t>
            </w:r>
          </w:p>
        </w:tc>
        <w:tc>
          <w:tcPr>
            <w:tcW w:type="dxa" w:w="296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Roles y permisos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/admin/bitacora</w:t>
            </w:r>
          </w:p>
        </w:tc>
        <w:tc>
          <w:tcPr>
            <w:tcW w:type="dxa" w:w="29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Bitácora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Sí</w:t>
            </w:r>
          </w:p>
        </w:tc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Controles de cuenta y de sesión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459"/>
        <w:gridCol w:w="6652"/>
        <w:gridCol w:w="3459"/>
      </w:tblGrid>
      <w:tr>
        <w:trPr>
          <w:cantSplit/>
          <w:tblHeader/>
        </w:trPr>
        <w:tc>
          <w:tcPr>
            <w:tcW w:type="dxa" w:w="345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665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345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Tipos de cuenta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Funcionarios: cuenta del Active Directory registrada en ARGO NAVIS. Agencias: cuenta local (si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PERMITIR_LOGIN_LOCAL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domain/models/user.py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</w:p>
        </w:tc>
      </w:tr>
      <w:tr>
        <w:trPr>
          <w:cantSplit/>
        </w:trPr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Login sin enumeración</w:t>
            </w:r>
          </w:p>
        </w:tc>
        <w:tc>
          <w:tcPr>
            <w:tcW w:type="dxa" w:w="665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Mismo mensaje si el usuario no existe o si la contraseña está mal; al AD solo se le consulta por cuentas registradas y activas.</w:t>
            </w:r>
          </w:p>
        </w:tc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(ErrorAcceso, _login_ad)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Bloqueo de cuentas locales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5 fallos seguidos → bloqueo de 15 minutos (423).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(LOGIN_MAX_INTENTOS, LOGIN_MINUTOS_BLOQUEO)</w:t>
            </w:r>
          </w:p>
        </w:tc>
      </w:tr>
      <w:tr>
        <w:trPr>
          <w:cantSplit/>
        </w:trPr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Freno de cuentas del AD</w:t>
            </w:r>
          </w:p>
        </w:tc>
        <w:tc>
          <w:tcPr>
            <w:tcW w:type="dxa" w:w="665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 fallos seguidos → 30 minutos sin consultar al AD por esa cuenta (429). Contador en la BD con la fila bloqueada.</w:t>
            </w:r>
          </w:p>
        </w:tc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(LOGIN_AD_MAX_FALLOS, LOGIN_AD_MINUTOS_ESPERA)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Política de contraseñas (locales)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12 a 64 caracteres, mayúscula, minúscula, número y carácter especial; sin el nombre de usuario ni palabras obvias.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domain/schemas/user.py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(problema_de_contrasena);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utils/contrasena.ts</w:t>
            </w:r>
          </w:p>
        </w:tc>
      </w:tr>
      <w:tr>
        <w:trPr>
          <w:cantSplit/>
        </w:trPr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obligatorio</w:t>
            </w:r>
          </w:p>
        </w:tc>
        <w:tc>
          <w:tcPr>
            <w:tcW w:type="dxa" w:w="665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Tras el alta, el restablecimiento o si la contraseña ya no cumple la política: el backend no deja hacer nada más.</w:t>
            </w:r>
          </w:p>
        </w:tc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(RutaPrivada)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Duración de la sesión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Token de 60 minutos en producción, renovable con actividad hasta 12 horas desde el login. Cierre por inactividad a los 15 minutos (aviso a los 13).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docker-compose-prod.yml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(SESION_MAXIMA_HORAS);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constants/sesion.ts</w:t>
            </w:r>
          </w:p>
        </w:tc>
      </w:tr>
      <w:tr>
        <w:trPr>
          <w:cantSplit/>
        </w:trPr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Revocación inmediata</w:t>
            </w:r>
          </w:p>
        </w:tc>
        <w:tc>
          <w:tcPr>
            <w:tcW w:type="dxa" w:w="665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Cerrar sesión, cambiar o restablecer la contraseña y desactivar la cuenta invalidan los tokens emitidos. Se verifica contra la BD en cada operación.</w:t>
            </w:r>
          </w:p>
        </w:tc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(obtener_id_usuario_actual)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 desactivada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 usuarios no entran (403 tras validar la contraseña) y las sesiones abiertas se cortan (401).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auth_service._exigir_agencia_activa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</w:p>
        </w:tc>
      </w:tr>
      <w:tr>
        <w:trPr>
          <w:cantSplit/>
        </w:trPr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Separación de funciones</w:t>
            </w:r>
          </w:p>
        </w:tc>
        <w:tc>
          <w:tcPr>
            <w:tcW w:type="dxa" w:w="665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Nadie revisa una solicitud que creó o que es de su agencia, tampoco el Administrador.</w:t>
            </w:r>
          </w:p>
        </w:tc>
        <w:tc>
          <w:tcPr>
            <w:tcW w:type="dxa" w:w="345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ServicioSolicitud._tiene_conflicto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prueba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tests/test_flujo.py</w:t>
            </w:r>
          </w:p>
        </w:tc>
      </w:tr>
      <w:tr>
        <w:trPr>
          <w:cantSplit/>
        </w:trPr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Bitácora</w:t>
            </w:r>
          </w:p>
        </w:tc>
        <w:tc>
          <w:tcPr>
            <w:tcW w:type="dxa" w:w="66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Inicios de sesión (también los fallidos), cambios de usuarios, roles y catálogos, transiciones y documentos vistos o descargados.</w:t>
            </w:r>
          </w:p>
        </w:tc>
        <w:tc>
          <w:tcPr>
            <w:tcW w:type="dxa" w:w="34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domain/models/audit_log.py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api/v1/bitacora.py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Observaciones y puntos a validar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827"/>
        <w:gridCol w:w="9930"/>
        <w:gridCol w:w="2813"/>
      </w:tblGrid>
      <w:tr>
        <w:trPr>
          <w:cantSplit/>
          <w:tblHeader/>
        </w:trPr>
        <w:tc>
          <w:tcPr>
            <w:tcW w:type="dxa" w:w="82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993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  <w:tc>
          <w:tcPr>
            <w:tcW w:type="dxa" w:w="281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Quién valida</w:t>
            </w:r>
          </w:p>
        </w:tc>
      </w:tr>
      <w:tr>
        <w:trPr>
          <w:cantSplit/>
        </w:trPr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</w:t>
            </w:r>
          </w:p>
        </w:tc>
        <w:tc>
          <w:tcPr>
            <w:tcW w:type="dxa" w:w="99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Asignación a agencias y puestos.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La pantalla solo ofrece usuarios cuyo rol tiene el permiso correspondiente (o Administrador); la API no lo vuelve a comprobar. Lo mitiga que solo el Administrador asigna. Sustento: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modulos/administracion/PaginaCatalogos.tsx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(_validar_usuarios).</w:t>
            </w:r>
          </w:p>
        </w:tc>
        <w:tc>
          <w:tcPr>
            <w:tcW w:type="dxa" w:w="28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82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</w:t>
            </w:r>
          </w:p>
        </w:tc>
        <w:tc>
          <w:tcPr>
            <w:tcW w:type="dxa" w:w="993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Alcance del SysAdmin.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Puede asignar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a cualquier rol, incluido el suyo, y asignarse el rol Administrador mientras quede otro SysAdmin. Queda en la bitácora, pero la API no lo impide: la separación «el SysAdmin no ve solicitudes» depende de la configuración de los roles. Sustento: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(asignar_permisos_a_rol, asignar_rol_a_usuario).</w:t>
            </w:r>
          </w:p>
        </w:tc>
        <w:tc>
          <w:tcPr>
            <w:tcW w:type="dxa" w:w="281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</w:tr>
      <w:tr>
        <w:trPr>
          <w:cantSplit/>
        </w:trPr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</w:t>
            </w:r>
          </w:p>
        </w:tc>
        <w:tc>
          <w:tcPr>
            <w:tcW w:type="dxa" w:w="99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Administrador con agencia.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Por el atajo, un Administrador con agencia asignada puede enviar y corregir solicitudes de esa agencia (y, por la separación de funciones, no revisarlas). Confirmar si se desea.</w:t>
            </w:r>
          </w:p>
        </w:tc>
        <w:tc>
          <w:tcPr>
            <w:tcW w:type="dxa" w:w="28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 / UCVMM</w:t>
            </w:r>
          </w:p>
        </w:tc>
      </w:tr>
      <w:tr>
        <w:trPr>
          <w:cantSplit/>
        </w:trPr>
        <w:tc>
          <w:tcPr>
            <w:tcW w:type="dxa" w:w="82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</w:t>
            </w:r>
          </w:p>
        </w:tc>
        <w:tc>
          <w:tcPr>
            <w:tcW w:type="dxa" w:w="993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Visibilidad del puesto de control.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Ve las autorizaciones de sus puestos desde que se aprueban (incluidas las ya finalizadas o expiradas), no las que están en revisión.</w:t>
            </w:r>
          </w:p>
        </w:tc>
        <w:tc>
          <w:tcPr>
            <w:tcW w:type="dxa" w:w="281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5</w:t>
            </w:r>
          </w:p>
        </w:tc>
        <w:tc>
          <w:tcPr>
            <w:tcW w:type="dxa" w:w="993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Información interna.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Confirmar la lista de datos que la agencia no ve (sección 5), en particular el resultado de impedimentos y los nombres de los funcionarios.</w:t>
            </w:r>
          </w:p>
        </w:tc>
        <w:tc>
          <w:tcPr>
            <w:tcW w:type="dxa" w:w="281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</w:tr>
    </w:tbl>
    <w:p>
      <w:pPr>
        <w:spacing w:before="0" w:after="0" w:line="20" w:lineRule="exact"/>
      </w:pPr>
    </w:p>
    <w:sectPr>
      <w:headerReference w:type="default" r:id="rId14"/>
      <w:footerReference w:type="default" r:id="rId15"/>
      <w:pgSz w:w="15840" w:h="12240" w:orient="landscape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03 Matriz de roles, perfiles y permisos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03 Matriz de roles, perfiles y permisos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03 Matriz de roles, perfiles y permisos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03 Matriz de roles, perfiles y permisos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03 Matriz de roles, perfiles y permisos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03 Matriz de roles, perfiles y permisos</dc:title>
  <dc:subject>Documentación funcional y técnica (línea base)</dc:subject>
  <dc:creator>ARGO NAVIS — equipo de desarrollo</dc:creator>
  <cp:keywords>ARGO NAVIS, NAVIS, SNM, UCVMM, Autorizaciones Marítimas</cp:keywords>
  <dc:description>Permisos, roles sembrados, operaciones por rol, visibilidad de la información y controles de cuenta</dc:description>
  <cp:lastModifiedBy>Un-named</cp:lastModifiedBy>
  <cp:revision>1</cp:revision>
  <dcterms:created xsi:type="dcterms:W3CDTF">2026-10-20T12:41:49.516Z</dcterms:created>
  <dcterms:modified xsi:type="dcterms:W3CDTF">2026-10-20T12:41:49.516Z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