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48390" w14:textId="77777777" w:rsidR="00111ACD" w:rsidRDefault="005639F5">
      <w:pPr>
        <w:jc w:val="center"/>
        <w:rPr>
          <w:rFonts w:ascii="Arial" w:eastAsia="Arial" w:hAnsi="Arial" w:cs="Arial"/>
          <w:b/>
        </w:rPr>
      </w:pPr>
      <w:r>
        <w:rPr>
          <w:rFonts w:ascii="Arial" w:eastAsia="Arial" w:hAnsi="Arial" w:cs="Arial"/>
          <w:b/>
        </w:rPr>
        <w:t>Multidisciplinary Senior Design</w:t>
      </w:r>
    </w:p>
    <w:p w14:paraId="3077D1FA" w14:textId="77777777" w:rsidR="00111ACD" w:rsidRDefault="005639F5">
      <w:pPr>
        <w:jc w:val="center"/>
        <w:rPr>
          <w:rFonts w:ascii="Arial" w:eastAsia="Arial" w:hAnsi="Arial" w:cs="Arial"/>
          <w:b/>
        </w:rPr>
      </w:pPr>
      <w:r>
        <w:rPr>
          <w:rFonts w:ascii="Arial" w:eastAsia="Arial" w:hAnsi="Arial" w:cs="Arial"/>
          <w:b/>
        </w:rPr>
        <w:t>Project Readiness Package</w:t>
      </w:r>
    </w:p>
    <w:p w14:paraId="7FBF332A" w14:textId="77777777" w:rsidR="00111ACD" w:rsidRDefault="00111ACD">
      <w:pPr>
        <w:jc w:val="center"/>
        <w:rPr>
          <w:rFonts w:ascii="Arial" w:eastAsia="Arial" w:hAnsi="Arial" w:cs="Arial"/>
        </w:rPr>
      </w:pPr>
    </w:p>
    <w:p w14:paraId="651AE02C" w14:textId="77777777" w:rsidR="00111ACD" w:rsidRDefault="00111ACD">
      <w:pPr>
        <w:jc w:val="center"/>
        <w:rPr>
          <w:rFonts w:ascii="Arial" w:eastAsia="Arial" w:hAnsi="Arial" w:cs="Arial"/>
        </w:rPr>
      </w:pPr>
    </w:p>
    <w:p w14:paraId="5316D305" w14:textId="4F9F2C7E" w:rsidR="00111ACD" w:rsidRDefault="005639F5">
      <w:pPr>
        <w:jc w:val="center"/>
        <w:rPr>
          <w:rFonts w:ascii="Arial" w:eastAsia="Arial" w:hAnsi="Arial" w:cs="Arial"/>
        </w:rPr>
      </w:pPr>
      <w:r>
        <w:rPr>
          <w:rFonts w:ascii="Arial" w:eastAsia="Arial" w:hAnsi="Arial" w:cs="Arial"/>
        </w:rPr>
        <w:t xml:space="preserve">Prepared by </w:t>
      </w:r>
      <w:r w:rsidR="002D40A6">
        <w:rPr>
          <w:rFonts w:ascii="Arial" w:eastAsia="Arial" w:hAnsi="Arial" w:cs="Arial"/>
        </w:rPr>
        <w:t>Sidney Davis</w:t>
      </w:r>
      <w:r w:rsidR="006D7012">
        <w:rPr>
          <w:rFonts w:ascii="Arial" w:eastAsia="Arial" w:hAnsi="Arial" w:cs="Arial"/>
        </w:rPr>
        <w:t xml:space="preserve">, </w:t>
      </w:r>
      <w:r w:rsidR="002D40A6">
        <w:rPr>
          <w:rFonts w:ascii="Arial" w:eastAsia="Arial" w:hAnsi="Arial" w:cs="Arial"/>
        </w:rPr>
        <w:t>April</w:t>
      </w:r>
      <w:r w:rsidR="006D7012">
        <w:rPr>
          <w:rFonts w:ascii="Arial" w:eastAsia="Arial" w:hAnsi="Arial" w:cs="Arial"/>
        </w:rPr>
        <w:t xml:space="preserve"> </w:t>
      </w:r>
      <w:r w:rsidR="002D40A6">
        <w:rPr>
          <w:rFonts w:ascii="Arial" w:eastAsia="Arial" w:hAnsi="Arial" w:cs="Arial"/>
        </w:rPr>
        <w:t>20</w:t>
      </w:r>
      <w:r w:rsidR="006D7012">
        <w:rPr>
          <w:rFonts w:ascii="Arial" w:eastAsia="Arial" w:hAnsi="Arial" w:cs="Arial"/>
        </w:rPr>
        <w:t>, 2020</w:t>
      </w:r>
    </w:p>
    <w:p w14:paraId="2DAA5B42" w14:textId="77777777" w:rsidR="00111ACD" w:rsidRDefault="00111ACD">
      <w:pPr>
        <w:rPr>
          <w:rFonts w:ascii="Helvetica Neue" w:eastAsia="Helvetica Neue" w:hAnsi="Helvetica Neue" w:cs="Helvetica Neue"/>
          <w:b/>
        </w:rPr>
      </w:pPr>
    </w:p>
    <w:tbl>
      <w:tblPr>
        <w:tblStyle w:val="a"/>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5"/>
        <w:gridCol w:w="8275"/>
      </w:tblGrid>
      <w:tr w:rsidR="00111ACD" w14:paraId="7A4EF6DC" w14:textId="77777777">
        <w:trPr>
          <w:trHeight w:val="320"/>
        </w:trPr>
        <w:tc>
          <w:tcPr>
            <w:tcW w:w="2515" w:type="dxa"/>
            <w:vAlign w:val="center"/>
          </w:tcPr>
          <w:p w14:paraId="7B7BB0CA" w14:textId="77777777" w:rsidR="00111ACD" w:rsidRDefault="005639F5">
            <w:pPr>
              <w:rPr>
                <w:rFonts w:ascii="Helvetica Neue" w:eastAsia="Helvetica Neue" w:hAnsi="Helvetica Neue" w:cs="Helvetica Neue"/>
                <w:b/>
              </w:rPr>
            </w:pPr>
            <w:r>
              <w:rPr>
                <w:rFonts w:ascii="Helvetica Neue" w:eastAsia="Helvetica Neue" w:hAnsi="Helvetica Neue" w:cs="Helvetica Neue"/>
                <w:b/>
              </w:rPr>
              <w:t>Project Title</w:t>
            </w:r>
          </w:p>
        </w:tc>
        <w:tc>
          <w:tcPr>
            <w:tcW w:w="8275" w:type="dxa"/>
            <w:vAlign w:val="center"/>
          </w:tcPr>
          <w:p w14:paraId="533A2FF7" w14:textId="1075934C" w:rsidR="00111ACD" w:rsidRDefault="002D40A6">
            <w:pPr>
              <w:rPr>
                <w:rFonts w:ascii="Helvetica Neue" w:eastAsia="Helvetica Neue" w:hAnsi="Helvetica Neue" w:cs="Helvetica Neue"/>
              </w:rPr>
            </w:pPr>
            <w:r>
              <w:rPr>
                <w:rFonts w:ascii="Helvetica Neue" w:eastAsia="Helvetica Neue" w:hAnsi="Helvetica Neue" w:cs="Helvetica Neue"/>
              </w:rPr>
              <w:t>Mind-Controlled Wheelchair</w:t>
            </w:r>
          </w:p>
        </w:tc>
      </w:tr>
      <w:tr w:rsidR="00111ACD" w14:paraId="1B100F3A" w14:textId="77777777">
        <w:trPr>
          <w:trHeight w:val="320"/>
        </w:trPr>
        <w:tc>
          <w:tcPr>
            <w:tcW w:w="2515" w:type="dxa"/>
            <w:vAlign w:val="center"/>
          </w:tcPr>
          <w:p w14:paraId="426157D9" w14:textId="77777777" w:rsidR="00111ACD" w:rsidRDefault="005639F5">
            <w:pPr>
              <w:rPr>
                <w:rFonts w:ascii="Helvetica Neue" w:eastAsia="Helvetica Neue" w:hAnsi="Helvetica Neue" w:cs="Helvetica Neue"/>
                <w:b/>
              </w:rPr>
            </w:pPr>
            <w:r>
              <w:rPr>
                <w:rFonts w:ascii="Helvetica Neue" w:eastAsia="Helvetica Neue" w:hAnsi="Helvetica Neue" w:cs="Helvetica Neue"/>
                <w:b/>
              </w:rPr>
              <w:t>Project Number</w:t>
            </w:r>
          </w:p>
        </w:tc>
        <w:tc>
          <w:tcPr>
            <w:tcW w:w="8275" w:type="dxa"/>
            <w:vAlign w:val="center"/>
          </w:tcPr>
          <w:p w14:paraId="2B73F879" w14:textId="77777777" w:rsidR="00111ACD" w:rsidRDefault="006D7012" w:rsidP="00EE33E9">
            <w:pPr>
              <w:rPr>
                <w:rFonts w:ascii="Helvetica Neue" w:eastAsia="Helvetica Neue" w:hAnsi="Helvetica Neue" w:cs="Helvetica Neue"/>
              </w:rPr>
            </w:pPr>
            <w:r>
              <w:rPr>
                <w:rFonts w:ascii="Helvetica Neue" w:eastAsia="Helvetica Neue" w:hAnsi="Helvetica Neue" w:cs="Helvetica Neue"/>
              </w:rPr>
              <w:t>P2</w:t>
            </w:r>
            <w:r w:rsidR="00EE33E9">
              <w:rPr>
                <w:rFonts w:ascii="Helvetica Neue" w:eastAsia="Helvetica Neue" w:hAnsi="Helvetica Neue" w:cs="Helvetica Neue"/>
              </w:rPr>
              <w:t>XXXX</w:t>
            </w:r>
          </w:p>
        </w:tc>
      </w:tr>
      <w:tr w:rsidR="00111ACD" w14:paraId="04E9E238" w14:textId="77777777">
        <w:tc>
          <w:tcPr>
            <w:tcW w:w="2515" w:type="dxa"/>
            <w:vAlign w:val="center"/>
          </w:tcPr>
          <w:p w14:paraId="5224F2AB" w14:textId="77777777" w:rsidR="00111ACD" w:rsidRDefault="005639F5">
            <w:pPr>
              <w:rPr>
                <w:rFonts w:ascii="Helvetica Neue" w:eastAsia="Helvetica Neue" w:hAnsi="Helvetica Neue" w:cs="Helvetica Neue"/>
                <w:b/>
              </w:rPr>
            </w:pPr>
            <w:r>
              <w:rPr>
                <w:rFonts w:ascii="Helvetica Neue" w:eastAsia="Helvetica Neue" w:hAnsi="Helvetica Neue" w:cs="Helvetica Neue"/>
                <w:b/>
              </w:rPr>
              <w:t>Primary Customer</w:t>
            </w:r>
          </w:p>
        </w:tc>
        <w:tc>
          <w:tcPr>
            <w:tcW w:w="8275" w:type="dxa"/>
            <w:vAlign w:val="center"/>
          </w:tcPr>
          <w:p w14:paraId="6E7E78B6" w14:textId="600E887B" w:rsidR="00111ACD" w:rsidRDefault="002D40A6">
            <w:pPr>
              <w:rPr>
                <w:rFonts w:ascii="Helvetica Neue" w:eastAsia="Helvetica Neue" w:hAnsi="Helvetica Neue" w:cs="Helvetica Neue"/>
              </w:rPr>
            </w:pPr>
            <w:r>
              <w:rPr>
                <w:rFonts w:ascii="Helvetica Neue" w:eastAsia="Helvetica Neue" w:hAnsi="Helvetica Neue" w:cs="Helvetica Neue"/>
              </w:rPr>
              <w:t>Neurotechnology Exploration Team</w:t>
            </w:r>
          </w:p>
        </w:tc>
      </w:tr>
      <w:tr w:rsidR="00111ACD" w14:paraId="53CB57A3" w14:textId="77777777">
        <w:tc>
          <w:tcPr>
            <w:tcW w:w="2515" w:type="dxa"/>
            <w:vAlign w:val="center"/>
          </w:tcPr>
          <w:p w14:paraId="1B983AD0" w14:textId="77777777" w:rsidR="00111ACD" w:rsidRDefault="005639F5">
            <w:pPr>
              <w:rPr>
                <w:rFonts w:ascii="Helvetica Neue" w:eastAsia="Helvetica Neue" w:hAnsi="Helvetica Neue" w:cs="Helvetica Neue"/>
                <w:b/>
              </w:rPr>
            </w:pPr>
            <w:r>
              <w:rPr>
                <w:rFonts w:ascii="Helvetica Neue" w:eastAsia="Helvetica Neue" w:hAnsi="Helvetica Neue" w:cs="Helvetica Neue"/>
                <w:b/>
              </w:rPr>
              <w:t>Sponsor</w:t>
            </w:r>
          </w:p>
        </w:tc>
        <w:tc>
          <w:tcPr>
            <w:tcW w:w="8275" w:type="dxa"/>
            <w:vAlign w:val="center"/>
          </w:tcPr>
          <w:p w14:paraId="3A150771" w14:textId="6713043D" w:rsidR="00111ACD" w:rsidRDefault="009E6FC1">
            <w:pPr>
              <w:rPr>
                <w:rFonts w:ascii="Helvetica Neue" w:eastAsia="Helvetica Neue" w:hAnsi="Helvetica Neue" w:cs="Helvetica Neue"/>
              </w:rPr>
            </w:pPr>
            <w:r>
              <w:rPr>
                <w:rFonts w:ascii="Helvetica Neue" w:eastAsia="Helvetica Neue" w:hAnsi="Helvetica Neue" w:cs="Helvetica Neue"/>
              </w:rPr>
              <w:t xml:space="preserve">MSD &amp; </w:t>
            </w:r>
            <w:r w:rsidR="002D40A6">
              <w:rPr>
                <w:rFonts w:ascii="Helvetica Neue" w:eastAsia="Helvetica Neue" w:hAnsi="Helvetica Neue" w:cs="Helvetica Neue"/>
              </w:rPr>
              <w:t>Neurotechnology Exploration Team</w:t>
            </w:r>
          </w:p>
        </w:tc>
      </w:tr>
      <w:tr w:rsidR="00111ACD" w14:paraId="4C83A931" w14:textId="77777777">
        <w:trPr>
          <w:trHeight w:val="220"/>
        </w:trPr>
        <w:tc>
          <w:tcPr>
            <w:tcW w:w="2515" w:type="dxa"/>
            <w:vAlign w:val="center"/>
          </w:tcPr>
          <w:p w14:paraId="3AEDDD09" w14:textId="77777777" w:rsidR="00111ACD" w:rsidRDefault="005639F5">
            <w:pPr>
              <w:rPr>
                <w:rFonts w:ascii="Helvetica Neue" w:eastAsia="Helvetica Neue" w:hAnsi="Helvetica Neue" w:cs="Helvetica Neue"/>
                <w:b/>
              </w:rPr>
            </w:pPr>
            <w:r>
              <w:rPr>
                <w:rFonts w:ascii="Helvetica Neue" w:eastAsia="Helvetica Neue" w:hAnsi="Helvetica Neue" w:cs="Helvetica Neue"/>
                <w:b/>
              </w:rPr>
              <w:t>Faculty Champion</w:t>
            </w:r>
          </w:p>
        </w:tc>
        <w:tc>
          <w:tcPr>
            <w:tcW w:w="8275" w:type="dxa"/>
            <w:vAlign w:val="center"/>
          </w:tcPr>
          <w:p w14:paraId="52456D6C" w14:textId="77777777" w:rsidR="00111ACD" w:rsidRDefault="005639F5">
            <w:pPr>
              <w:rPr>
                <w:rFonts w:ascii="Helvetica Neue" w:eastAsia="Helvetica Neue" w:hAnsi="Helvetica Neue" w:cs="Helvetica Neue"/>
              </w:rPr>
            </w:pPr>
            <w:r>
              <w:rPr>
                <w:rFonts w:ascii="Helvetica Neue" w:eastAsia="Helvetica Neue" w:hAnsi="Helvetica Neue" w:cs="Helvetica Neue"/>
              </w:rPr>
              <w:t>[Optional, assigned by MSD]</w:t>
            </w:r>
          </w:p>
        </w:tc>
      </w:tr>
      <w:tr w:rsidR="00111ACD" w14:paraId="5E59013C" w14:textId="77777777">
        <w:trPr>
          <w:trHeight w:val="220"/>
        </w:trPr>
        <w:tc>
          <w:tcPr>
            <w:tcW w:w="2515" w:type="dxa"/>
            <w:vAlign w:val="center"/>
          </w:tcPr>
          <w:p w14:paraId="71FE9849" w14:textId="77777777" w:rsidR="00111ACD" w:rsidRDefault="005639F5">
            <w:pPr>
              <w:rPr>
                <w:rFonts w:ascii="Helvetica Neue" w:eastAsia="Helvetica Neue" w:hAnsi="Helvetica Neue" w:cs="Helvetica Neue"/>
                <w:b/>
              </w:rPr>
            </w:pPr>
            <w:r>
              <w:rPr>
                <w:rFonts w:ascii="Helvetica Neue" w:eastAsia="Helvetica Neue" w:hAnsi="Helvetica Neue" w:cs="Helvetica Neue"/>
                <w:b/>
              </w:rPr>
              <w:t>Other Support</w:t>
            </w:r>
          </w:p>
        </w:tc>
        <w:tc>
          <w:tcPr>
            <w:tcW w:w="8275" w:type="dxa"/>
            <w:vAlign w:val="center"/>
          </w:tcPr>
          <w:p w14:paraId="4F252067" w14:textId="3AC25F7B" w:rsidR="00111ACD" w:rsidRDefault="005A08BC">
            <w:pPr>
              <w:rPr>
                <w:rFonts w:ascii="Helvetica Neue" w:eastAsia="Helvetica Neue" w:hAnsi="Helvetica Neue" w:cs="Helvetica Neue"/>
              </w:rPr>
            </w:pPr>
            <w:r>
              <w:rPr>
                <w:rFonts w:ascii="Helvetica Neue" w:eastAsia="Helvetica Neue" w:hAnsi="Helvetica Neue" w:cs="Helvetica Neue"/>
              </w:rPr>
              <w:t>Multi-Disciplinary Robotics Club</w:t>
            </w:r>
          </w:p>
        </w:tc>
      </w:tr>
      <w:tr w:rsidR="00111ACD" w14:paraId="1CEF9AC7" w14:textId="77777777">
        <w:trPr>
          <w:trHeight w:val="320"/>
        </w:trPr>
        <w:tc>
          <w:tcPr>
            <w:tcW w:w="2515" w:type="dxa"/>
            <w:vAlign w:val="center"/>
          </w:tcPr>
          <w:p w14:paraId="17913144" w14:textId="77777777" w:rsidR="00111ACD" w:rsidRDefault="005639F5">
            <w:pPr>
              <w:rPr>
                <w:rFonts w:ascii="Helvetica Neue" w:eastAsia="Helvetica Neue" w:hAnsi="Helvetica Neue" w:cs="Helvetica Neue"/>
                <w:b/>
              </w:rPr>
            </w:pPr>
            <w:r>
              <w:rPr>
                <w:rFonts w:ascii="Helvetica Neue" w:eastAsia="Helvetica Neue" w:hAnsi="Helvetica Neue" w:cs="Helvetica Neue"/>
                <w:b/>
              </w:rPr>
              <w:t>Project Guide</w:t>
            </w:r>
          </w:p>
        </w:tc>
        <w:tc>
          <w:tcPr>
            <w:tcW w:w="8275" w:type="dxa"/>
            <w:vAlign w:val="center"/>
          </w:tcPr>
          <w:p w14:paraId="381BC8B5" w14:textId="77777777" w:rsidR="00111ACD" w:rsidRDefault="005639F5">
            <w:pPr>
              <w:rPr>
                <w:rFonts w:ascii="Helvetica Neue" w:eastAsia="Helvetica Neue" w:hAnsi="Helvetica Neue" w:cs="Helvetica Neue"/>
              </w:rPr>
            </w:pPr>
            <w:r>
              <w:rPr>
                <w:rFonts w:ascii="Helvetica Neue" w:eastAsia="Helvetica Neue" w:hAnsi="Helvetica Neue" w:cs="Helvetica Neue"/>
              </w:rPr>
              <w:t>[Assigned by MSD]</w:t>
            </w:r>
          </w:p>
        </w:tc>
      </w:tr>
      <w:tr w:rsidR="00111ACD" w14:paraId="4141A11E" w14:textId="77777777">
        <w:trPr>
          <w:trHeight w:val="320"/>
        </w:trPr>
        <w:tc>
          <w:tcPr>
            <w:tcW w:w="2515" w:type="dxa"/>
            <w:vAlign w:val="center"/>
          </w:tcPr>
          <w:p w14:paraId="2F1181A9" w14:textId="77777777" w:rsidR="00111ACD" w:rsidRDefault="005639F5">
            <w:pPr>
              <w:rPr>
                <w:rFonts w:ascii="Helvetica Neue" w:eastAsia="Helvetica Neue" w:hAnsi="Helvetica Neue" w:cs="Helvetica Neue"/>
                <w:b/>
              </w:rPr>
            </w:pPr>
            <w:r>
              <w:rPr>
                <w:rFonts w:ascii="Helvetica Neue" w:eastAsia="Helvetica Neue" w:hAnsi="Helvetica Neue" w:cs="Helvetica Neue"/>
                <w:b/>
              </w:rPr>
              <w:t>IP Considerations (must pick one)</w:t>
            </w:r>
          </w:p>
        </w:tc>
        <w:tc>
          <w:tcPr>
            <w:tcW w:w="8275" w:type="dxa"/>
            <w:vAlign w:val="center"/>
          </w:tcPr>
          <w:p w14:paraId="4DA8012B" w14:textId="77777777" w:rsidR="00111ACD" w:rsidRPr="006D7012" w:rsidRDefault="005639F5" w:rsidP="006D7012">
            <w:pPr>
              <w:numPr>
                <w:ilvl w:val="0"/>
                <w:numId w:val="3"/>
              </w:numPr>
              <w:pBdr>
                <w:top w:val="nil"/>
                <w:left w:val="nil"/>
                <w:bottom w:val="nil"/>
                <w:right w:val="nil"/>
                <w:between w:val="nil"/>
              </w:pBdr>
              <w:ind w:left="427"/>
              <w:rPr>
                <w:rFonts w:ascii="Helvetica Neue" w:eastAsia="Helvetica Neue" w:hAnsi="Helvetica Neue" w:cs="Helvetica Neue"/>
                <w:color w:val="000000"/>
              </w:rPr>
            </w:pPr>
            <w:r>
              <w:rPr>
                <w:rFonts w:ascii="Helvetica Neue" w:eastAsia="Helvetica Neue" w:hAnsi="Helvetica Neue" w:cs="Helvetica Neue"/>
                <w:color w:val="000000"/>
              </w:rPr>
              <w:t>IP assigned to [organization]</w:t>
            </w:r>
          </w:p>
        </w:tc>
      </w:tr>
    </w:tbl>
    <w:p w14:paraId="0DCED537" w14:textId="77777777" w:rsidR="00111ACD" w:rsidRDefault="00111ACD">
      <w:pPr>
        <w:rPr>
          <w:rFonts w:ascii="Helvetica Neue" w:eastAsia="Helvetica Neue" w:hAnsi="Helvetica Neue" w:cs="Helvetica Neue"/>
          <w:b/>
        </w:rPr>
      </w:pPr>
    </w:p>
    <w:p w14:paraId="52D6663D" w14:textId="77777777" w:rsidR="00111ACD" w:rsidRDefault="00111ACD">
      <w:pPr>
        <w:jc w:val="center"/>
        <w:rPr>
          <w:rFonts w:ascii="Helvetica Neue" w:eastAsia="Helvetica Neue" w:hAnsi="Helvetica Neue" w:cs="Helvetica Neue"/>
          <w:b/>
        </w:rPr>
      </w:pPr>
    </w:p>
    <w:p w14:paraId="061D020A" w14:textId="77777777" w:rsidR="00111ACD" w:rsidRDefault="005639F5">
      <w:pPr>
        <w:jc w:val="center"/>
        <w:rPr>
          <w:rFonts w:ascii="Helvetica Neue" w:eastAsia="Helvetica Neue" w:hAnsi="Helvetica Neue" w:cs="Helvetica Neue"/>
          <w:b/>
        </w:rPr>
      </w:pPr>
      <w:r>
        <w:rPr>
          <w:rFonts w:ascii="Helvetica Neue" w:eastAsia="Helvetica Neue" w:hAnsi="Helvetica Neue" w:cs="Helvetica Neue"/>
          <w:b/>
        </w:rPr>
        <w:t xml:space="preserve">When complete, please submit this document through our online form, located at </w:t>
      </w:r>
      <w:hyperlink r:id="rId8">
        <w:r>
          <w:rPr>
            <w:rFonts w:ascii="Helvetica Neue" w:eastAsia="Helvetica Neue" w:hAnsi="Helvetica Neue" w:cs="Helvetica Neue"/>
            <w:b/>
            <w:color w:val="0563C1"/>
            <w:u w:val="single"/>
          </w:rPr>
          <w:t>https://goo.gl/forms/J3G8G2jhTUFuJCYe2</w:t>
        </w:r>
      </w:hyperlink>
    </w:p>
    <w:p w14:paraId="21E3DEE0" w14:textId="77777777" w:rsidR="00111ACD" w:rsidRDefault="00111ACD">
      <w:pPr>
        <w:rPr>
          <w:rFonts w:ascii="Helvetica Neue" w:eastAsia="Helvetica Neue" w:hAnsi="Helvetica Neue" w:cs="Helvetica Neue"/>
          <w:b/>
        </w:rPr>
      </w:pPr>
    </w:p>
    <w:p w14:paraId="3DE9F56B" w14:textId="77777777" w:rsidR="00111ACD" w:rsidRDefault="005639F5">
      <w:pPr>
        <w:rPr>
          <w:rFonts w:ascii="Helvetica Neue" w:eastAsia="Helvetica Neue" w:hAnsi="Helvetica Neue" w:cs="Helvetica Neue"/>
          <w:b/>
        </w:rPr>
      </w:pPr>
      <w:r>
        <w:br w:type="page"/>
      </w:r>
    </w:p>
    <w:p w14:paraId="5378CCA2" w14:textId="77777777" w:rsidR="00111ACD" w:rsidRDefault="00111ACD">
      <w:pPr>
        <w:rPr>
          <w:rFonts w:ascii="Helvetica Neue" w:eastAsia="Helvetica Neue" w:hAnsi="Helvetica Neue" w:cs="Helvetica Neue"/>
          <w:b/>
        </w:rPr>
      </w:pPr>
    </w:p>
    <w:p w14:paraId="5C4F369F" w14:textId="77777777" w:rsidR="00111ACD" w:rsidRDefault="005639F5">
      <w:pPr>
        <w:jc w:val="center"/>
        <w:rPr>
          <w:rFonts w:ascii="Helvetica Neue" w:eastAsia="Helvetica Neue" w:hAnsi="Helvetica Neue" w:cs="Helvetica Neue"/>
          <w:b/>
          <w:sz w:val="28"/>
          <w:szCs w:val="28"/>
        </w:rPr>
      </w:pPr>
      <w:r>
        <w:rPr>
          <w:rFonts w:ascii="Helvetica Neue" w:eastAsia="Helvetica Neue" w:hAnsi="Helvetica Neue" w:cs="Helvetica Neue"/>
          <w:b/>
          <w:sz w:val="28"/>
          <w:szCs w:val="28"/>
        </w:rPr>
        <w:t>Project Information</w:t>
      </w:r>
    </w:p>
    <w:p w14:paraId="65EF4E72" w14:textId="77777777" w:rsidR="00111ACD" w:rsidRDefault="00111ACD">
      <w:pPr>
        <w:rPr>
          <w:rFonts w:ascii="Helvetica Neue" w:eastAsia="Helvetica Neue" w:hAnsi="Helvetica Neue" w:cs="Helvetica Neue"/>
          <w:b/>
        </w:rPr>
      </w:pPr>
    </w:p>
    <w:p w14:paraId="28A15FB4" w14:textId="77777777" w:rsidR="00111ACD" w:rsidRPr="00B83838" w:rsidRDefault="005639F5">
      <w:pPr>
        <w:rPr>
          <w:rFonts w:ascii="Helvetica Neue" w:eastAsia="Helvetica Neue" w:hAnsi="Helvetica Neue" w:cs="Helvetica Neue"/>
          <w:b/>
        </w:rPr>
      </w:pPr>
      <w:r w:rsidRPr="00B83838">
        <w:rPr>
          <w:rFonts w:ascii="Helvetica Neue" w:eastAsia="Helvetica Neue" w:hAnsi="Helvetica Neue" w:cs="Helvetica Neue"/>
          <w:b/>
        </w:rPr>
        <w:t xml:space="preserve">Overview </w:t>
      </w:r>
    </w:p>
    <w:p w14:paraId="51E152A2" w14:textId="77777777" w:rsidR="00111ACD" w:rsidRPr="00B83838" w:rsidRDefault="004B446E">
      <w:pPr>
        <w:rPr>
          <w:rFonts w:ascii="Helvetica Neue" w:eastAsia="Helvetica Neue" w:hAnsi="Helvetica Neue" w:cs="Helvetica Neue"/>
          <w:b/>
        </w:rPr>
      </w:pPr>
      <w:r>
        <w:rPr>
          <w:noProof/>
        </w:rPr>
        <w:pict w14:anchorId="1415DDB5">
          <v:rect id="_x0000_i1025" alt="" style="width:540pt;height:.05pt;mso-width-percent:0;mso-height-percent:0;mso-width-percent:0;mso-height-percent:0" o:hralign="center" o:hrstd="t" o:hr="t" fillcolor="#a0a0a0" stroked="f"/>
        </w:pict>
      </w:r>
    </w:p>
    <w:p w14:paraId="4C3BF572" w14:textId="33ED5292" w:rsidR="00EF53EC" w:rsidRDefault="00236D21" w:rsidP="00EF53EC">
      <w:pPr>
        <w:rPr>
          <w:rFonts w:ascii="Helvetica Neue" w:eastAsia="Helvetica Neue" w:hAnsi="Helvetica Neue" w:cs="Helvetica Neue"/>
        </w:rPr>
      </w:pPr>
      <w:r>
        <w:rPr>
          <w:rFonts w:ascii="Helvetica Neue" w:eastAsia="Helvetica Neue" w:hAnsi="Helvetica Neue" w:cs="Helvetica Neue"/>
        </w:rPr>
        <w:t xml:space="preserve">Make modifications to a mechanical wheelchair such that it can semi-autonomously drive in a populated environment with occasional heading information, ideally provided by an </w:t>
      </w:r>
      <w:proofErr w:type="spellStart"/>
      <w:r>
        <w:rPr>
          <w:rFonts w:ascii="Helvetica Neue" w:eastAsia="Helvetica Neue" w:hAnsi="Helvetica Neue" w:cs="Helvetica Neue"/>
        </w:rPr>
        <w:t>OpenBCI</w:t>
      </w:r>
      <w:proofErr w:type="spellEnd"/>
      <w:r>
        <w:rPr>
          <w:rFonts w:ascii="Helvetica Neue" w:eastAsia="Helvetica Neue" w:hAnsi="Helvetica Neue" w:cs="Helvetica Neue"/>
        </w:rPr>
        <w:t xml:space="preserve"> headset, but modifiable enough to receive </w:t>
      </w:r>
      <w:r w:rsidR="008D1121">
        <w:rPr>
          <w:rFonts w:ascii="Helvetica Neue" w:eastAsia="Helvetica Neue" w:hAnsi="Helvetica Neue" w:cs="Helvetica Neue"/>
        </w:rPr>
        <w:t xml:space="preserve">commands from other devices if desired. </w:t>
      </w:r>
    </w:p>
    <w:p w14:paraId="3343F905" w14:textId="77777777" w:rsidR="00EE33E9" w:rsidRDefault="00EE33E9" w:rsidP="00EF53EC">
      <w:pPr>
        <w:rPr>
          <w:rFonts w:ascii="Helvetica Neue" w:eastAsia="Helvetica Neue" w:hAnsi="Helvetica Neue" w:cs="Helvetica Neue"/>
        </w:rPr>
      </w:pPr>
    </w:p>
    <w:p w14:paraId="2A39921E" w14:textId="77777777" w:rsidR="00EE33E9" w:rsidRPr="00EF53EC" w:rsidRDefault="00EE33E9" w:rsidP="00EF53EC">
      <w:pPr>
        <w:rPr>
          <w:rFonts w:ascii="Helvetica Neue" w:eastAsia="Helvetica Neue" w:hAnsi="Helvetica Neue" w:cs="Helvetica Neue"/>
        </w:rPr>
      </w:pPr>
    </w:p>
    <w:p w14:paraId="7DA75C97" w14:textId="77777777" w:rsidR="00111ACD" w:rsidRPr="00B83838" w:rsidRDefault="005639F5">
      <w:pPr>
        <w:rPr>
          <w:rFonts w:ascii="Helvetica Neue" w:eastAsia="Helvetica Neue" w:hAnsi="Helvetica Neue" w:cs="Helvetica Neue"/>
          <w:b/>
        </w:rPr>
      </w:pPr>
      <w:r w:rsidRPr="00B83838">
        <w:rPr>
          <w:rFonts w:ascii="Helvetica Neue" w:eastAsia="Helvetica Neue" w:hAnsi="Helvetica Neue" w:cs="Helvetica Neue"/>
          <w:b/>
        </w:rPr>
        <w:t xml:space="preserve">Preliminary Customer Requirements (CR) </w:t>
      </w:r>
    </w:p>
    <w:p w14:paraId="189808F0" w14:textId="77777777" w:rsidR="00111ACD" w:rsidRPr="00B83838" w:rsidRDefault="004B446E">
      <w:pPr>
        <w:rPr>
          <w:rFonts w:ascii="Helvetica Neue" w:eastAsia="Helvetica Neue" w:hAnsi="Helvetica Neue" w:cs="Helvetica Neue"/>
          <w:b/>
        </w:rPr>
      </w:pPr>
      <w:r>
        <w:rPr>
          <w:noProof/>
        </w:rPr>
        <w:pict w14:anchorId="25E72440">
          <v:rect id="_x0000_i1026" alt="" style="width:540pt;height:.05pt;mso-width-percent:0;mso-height-percent:0;mso-width-percent:0;mso-height-percent:0" o:hralign="center" o:hrstd="t" o:hr="t" fillcolor="#a0a0a0" stroked="f"/>
        </w:pict>
      </w:r>
    </w:p>
    <w:p w14:paraId="3EEB20AA" w14:textId="4D2B7FB2" w:rsidR="0093751C" w:rsidRPr="007D5B91" w:rsidRDefault="00B775AD" w:rsidP="00784399">
      <w:pPr>
        <w:pStyle w:val="ListParagraph"/>
        <w:numPr>
          <w:ilvl w:val="0"/>
          <w:numId w:val="9"/>
        </w:numPr>
        <w:rPr>
          <w:rFonts w:ascii="Helvetica Neue" w:eastAsia="Helvetica Neue" w:hAnsi="Helvetica Neue" w:cs="Helvetica Neue"/>
          <w:bCs/>
        </w:rPr>
      </w:pPr>
      <w:r w:rsidRPr="007D5B91">
        <w:rPr>
          <w:rFonts w:ascii="Helvetica Neue" w:eastAsia="Helvetica Neue" w:hAnsi="Helvetica Neue" w:cs="Helvetica Neue"/>
          <w:bCs/>
        </w:rPr>
        <w:t>Use of three-dimensional imaging to observe and interpret the environment</w:t>
      </w:r>
    </w:p>
    <w:p w14:paraId="7DFEE036" w14:textId="0DB39903" w:rsidR="00B81E9B" w:rsidRDefault="00B81E9B" w:rsidP="00B81E9B">
      <w:pPr>
        <w:pStyle w:val="ListParagraph"/>
        <w:numPr>
          <w:ilvl w:val="0"/>
          <w:numId w:val="9"/>
        </w:numPr>
        <w:rPr>
          <w:rFonts w:ascii="Helvetica Neue" w:eastAsia="Helvetica Neue" w:hAnsi="Helvetica Neue" w:cs="Helvetica Neue"/>
        </w:rPr>
      </w:pPr>
      <w:r>
        <w:rPr>
          <w:rFonts w:ascii="Helvetica Neue" w:eastAsia="Helvetica Neue" w:hAnsi="Helvetica Neue" w:cs="Helvetica Neue"/>
        </w:rPr>
        <w:t>Identify locations that require a “Decision” to be made</w:t>
      </w:r>
      <w:r w:rsidR="0012050A">
        <w:rPr>
          <w:rFonts w:ascii="Helvetica Neue" w:eastAsia="Helvetica Neue" w:hAnsi="Helvetica Neue" w:cs="Helvetica Neue"/>
        </w:rPr>
        <w:t xml:space="preserve"> by the user</w:t>
      </w:r>
      <w:r>
        <w:rPr>
          <w:rFonts w:ascii="Helvetica Neue" w:eastAsia="Helvetica Neue" w:hAnsi="Helvetica Neue" w:cs="Helvetica Neue"/>
        </w:rPr>
        <w:t>, like an intersection</w:t>
      </w:r>
    </w:p>
    <w:p w14:paraId="4A91A79B" w14:textId="78183E37" w:rsidR="00B775AD" w:rsidRPr="007D5B91" w:rsidRDefault="003A0C3C" w:rsidP="008D1121">
      <w:pPr>
        <w:pStyle w:val="ListParagraph"/>
        <w:numPr>
          <w:ilvl w:val="0"/>
          <w:numId w:val="9"/>
        </w:numPr>
        <w:rPr>
          <w:rFonts w:ascii="Helvetica Neue" w:eastAsia="Helvetica Neue" w:hAnsi="Helvetica Neue" w:cs="Helvetica Neue"/>
          <w:bCs/>
        </w:rPr>
      </w:pPr>
      <w:r>
        <w:rPr>
          <w:rFonts w:ascii="Helvetica Neue" w:eastAsia="Helvetica Neue" w:hAnsi="Helvetica Neue" w:cs="Helvetica Neue"/>
          <w:bCs/>
        </w:rPr>
        <w:t>Continuous</w:t>
      </w:r>
      <w:r w:rsidR="00B775AD" w:rsidRPr="007D5B91">
        <w:rPr>
          <w:rFonts w:ascii="Helvetica Neue" w:eastAsia="Helvetica Neue" w:hAnsi="Helvetica Neue" w:cs="Helvetica Neue"/>
          <w:bCs/>
        </w:rPr>
        <w:t xml:space="preserve"> path planning to avoid dynamic obstacles (i.e. pedestrians)</w:t>
      </w:r>
    </w:p>
    <w:p w14:paraId="12A5BCA5" w14:textId="22E7E2DC" w:rsidR="008D1121" w:rsidRDefault="008D1121" w:rsidP="00784399">
      <w:pPr>
        <w:pStyle w:val="ListParagraph"/>
        <w:numPr>
          <w:ilvl w:val="0"/>
          <w:numId w:val="9"/>
        </w:numPr>
        <w:rPr>
          <w:rFonts w:ascii="Helvetica Neue" w:eastAsia="Helvetica Neue" w:hAnsi="Helvetica Neue" w:cs="Helvetica Neue"/>
          <w:bCs/>
        </w:rPr>
      </w:pPr>
      <w:r w:rsidRPr="007D5B91">
        <w:rPr>
          <w:rFonts w:ascii="Helvetica Neue" w:eastAsia="Helvetica Neue" w:hAnsi="Helvetica Neue" w:cs="Helvetica Neue"/>
          <w:bCs/>
        </w:rPr>
        <w:t xml:space="preserve">Establish a communication protocol to receive occasional heading information from any </w:t>
      </w:r>
      <w:r w:rsidR="00B775AD" w:rsidRPr="007D5B91">
        <w:rPr>
          <w:rFonts w:ascii="Helvetica Neue" w:eastAsia="Helvetica Neue" w:hAnsi="Helvetica Neue" w:cs="Helvetica Neue"/>
          <w:bCs/>
        </w:rPr>
        <w:t xml:space="preserve">compatible input </w:t>
      </w:r>
      <w:r w:rsidRPr="007D5B91">
        <w:rPr>
          <w:rFonts w:ascii="Helvetica Neue" w:eastAsia="Helvetica Neue" w:hAnsi="Helvetica Neue" w:cs="Helvetica Neue"/>
          <w:bCs/>
        </w:rPr>
        <w:t>device</w:t>
      </w:r>
    </w:p>
    <w:p w14:paraId="34F6E8FD" w14:textId="77777777" w:rsidR="00975D5F" w:rsidRPr="00975D5F" w:rsidRDefault="00975D5F" w:rsidP="00975D5F">
      <w:pPr>
        <w:rPr>
          <w:rFonts w:ascii="Helvetica Neue" w:eastAsia="Helvetica Neue" w:hAnsi="Helvetica Neue" w:cs="Helvetica Neue"/>
          <w:bCs/>
        </w:rPr>
      </w:pPr>
    </w:p>
    <w:p w14:paraId="1101BC43" w14:textId="0B99B600" w:rsidR="00975D5F" w:rsidRPr="007D5B91" w:rsidRDefault="00975D5F" w:rsidP="00784399">
      <w:pPr>
        <w:pStyle w:val="ListParagraph"/>
        <w:numPr>
          <w:ilvl w:val="0"/>
          <w:numId w:val="9"/>
        </w:numPr>
        <w:rPr>
          <w:rFonts w:ascii="Helvetica Neue" w:eastAsia="Helvetica Neue" w:hAnsi="Helvetica Neue" w:cs="Helvetica Neue"/>
          <w:bCs/>
        </w:rPr>
      </w:pPr>
      <w:r>
        <w:rPr>
          <w:rFonts w:ascii="Helvetica Neue" w:eastAsia="Helvetica Neue" w:hAnsi="Helvetica Neue" w:cs="Helvetica Neue"/>
          <w:bCs/>
        </w:rPr>
        <w:t xml:space="preserve">Weekly Customer-Team communication </w:t>
      </w:r>
    </w:p>
    <w:p w14:paraId="689E3637" w14:textId="00ACFBEE" w:rsidR="00EE33E9" w:rsidRPr="007D5B91" w:rsidRDefault="00EE33E9">
      <w:pPr>
        <w:rPr>
          <w:rFonts w:ascii="Helvetica Neue" w:eastAsia="Helvetica Neue" w:hAnsi="Helvetica Neue" w:cs="Helvetica Neue"/>
          <w:bCs/>
        </w:rPr>
      </w:pPr>
    </w:p>
    <w:p w14:paraId="07499D0D" w14:textId="77777777" w:rsidR="00E01818" w:rsidRPr="007D5B91" w:rsidRDefault="00E01818">
      <w:pPr>
        <w:rPr>
          <w:rFonts w:ascii="Helvetica Neue" w:eastAsia="Helvetica Neue" w:hAnsi="Helvetica Neue" w:cs="Helvetica Neue"/>
          <w:bCs/>
        </w:rPr>
      </w:pPr>
    </w:p>
    <w:p w14:paraId="1892BA05" w14:textId="77777777" w:rsidR="00111ACD" w:rsidRPr="00B83838" w:rsidRDefault="005639F5">
      <w:pPr>
        <w:rPr>
          <w:rFonts w:ascii="Helvetica Neue" w:eastAsia="Helvetica Neue" w:hAnsi="Helvetica Neue" w:cs="Helvetica Neue"/>
          <w:b/>
        </w:rPr>
      </w:pPr>
      <w:r w:rsidRPr="00B83838">
        <w:rPr>
          <w:rFonts w:ascii="Helvetica Neue" w:eastAsia="Helvetica Neue" w:hAnsi="Helvetica Neue" w:cs="Helvetica Neue"/>
          <w:b/>
        </w:rPr>
        <w:t xml:space="preserve">Preliminary Engineering Requirements (ER) </w:t>
      </w:r>
    </w:p>
    <w:p w14:paraId="71CEA25A" w14:textId="3A44EDD2" w:rsidR="00B81E9B" w:rsidRPr="00B81E9B" w:rsidRDefault="004B446E" w:rsidP="00B81E9B">
      <w:pPr>
        <w:rPr>
          <w:rFonts w:ascii="Helvetica Neue" w:eastAsia="Helvetica Neue" w:hAnsi="Helvetica Neue" w:cs="Helvetica Neue"/>
          <w:b/>
        </w:rPr>
      </w:pPr>
      <w:r>
        <w:rPr>
          <w:noProof/>
        </w:rPr>
        <w:pict w14:anchorId="2F666745">
          <v:rect id="_x0000_i1027" alt="" style="width:540pt;height:.05pt;mso-width-percent:0;mso-height-percent:0;mso-width-percent:0;mso-height-percent:0" o:hralign="center" o:hrstd="t" o:hr="t" fillcolor="#a0a0a0" stroked="f"/>
        </w:pict>
      </w:r>
    </w:p>
    <w:p w14:paraId="4BD36707" w14:textId="591336DD" w:rsidR="00EC5705" w:rsidRDefault="00EC5705" w:rsidP="000D4855">
      <w:pPr>
        <w:pStyle w:val="ListParagraph"/>
        <w:numPr>
          <w:ilvl w:val="0"/>
          <w:numId w:val="13"/>
        </w:numPr>
        <w:rPr>
          <w:rFonts w:ascii="Helvetica Neue" w:eastAsia="Helvetica Neue" w:hAnsi="Helvetica Neue" w:cs="Helvetica Neue"/>
        </w:rPr>
      </w:pPr>
      <w:r>
        <w:rPr>
          <w:rFonts w:ascii="Helvetica Neue" w:eastAsia="Helvetica Neue" w:hAnsi="Helvetica Neue" w:cs="Helvetica Neue"/>
        </w:rPr>
        <w:t xml:space="preserve">Simultaneous Localization and Mapping (SLAM) </w:t>
      </w:r>
    </w:p>
    <w:p w14:paraId="5BDE640E" w14:textId="1B028C77" w:rsidR="00111ACD" w:rsidRDefault="00F001E8" w:rsidP="000D4855">
      <w:pPr>
        <w:pStyle w:val="ListParagraph"/>
        <w:numPr>
          <w:ilvl w:val="0"/>
          <w:numId w:val="13"/>
        </w:numPr>
        <w:rPr>
          <w:rFonts w:ascii="Helvetica Neue" w:eastAsia="Helvetica Neue" w:hAnsi="Helvetica Neue" w:cs="Helvetica Neue"/>
        </w:rPr>
      </w:pPr>
      <w:r>
        <w:rPr>
          <w:rFonts w:ascii="Helvetica Neue" w:eastAsia="Helvetica Neue" w:hAnsi="Helvetica Neue" w:cs="Helvetica Neue"/>
        </w:rPr>
        <w:t>Ability to identify dynamic and stationary obstacles from the front of the wheelchair</w:t>
      </w:r>
    </w:p>
    <w:p w14:paraId="5D15D52E" w14:textId="07AB5DDE" w:rsidR="00F001E8" w:rsidRDefault="00123D98" w:rsidP="000D4855">
      <w:pPr>
        <w:pStyle w:val="ListParagraph"/>
        <w:numPr>
          <w:ilvl w:val="0"/>
          <w:numId w:val="13"/>
        </w:numPr>
        <w:rPr>
          <w:rFonts w:ascii="Helvetica Neue" w:eastAsia="Helvetica Neue" w:hAnsi="Helvetica Neue" w:cs="Helvetica Neue"/>
        </w:rPr>
      </w:pPr>
      <w:r>
        <w:rPr>
          <w:rFonts w:ascii="Helvetica Neue" w:eastAsia="Helvetica Neue" w:hAnsi="Helvetica Neue" w:cs="Helvetica Neue"/>
        </w:rPr>
        <w:t xml:space="preserve">Interpret heading instructions from an external device through serial communication such as </w:t>
      </w:r>
    </w:p>
    <w:p w14:paraId="7E5B75C5" w14:textId="32FEAF57" w:rsidR="00123D98" w:rsidRDefault="00123D98" w:rsidP="00123D98">
      <w:pPr>
        <w:pStyle w:val="ListParagraph"/>
        <w:numPr>
          <w:ilvl w:val="1"/>
          <w:numId w:val="13"/>
        </w:numPr>
        <w:rPr>
          <w:rFonts w:ascii="Helvetica Neue" w:eastAsia="Helvetica Neue" w:hAnsi="Helvetica Neue" w:cs="Helvetica Neue"/>
        </w:rPr>
      </w:pPr>
      <w:r>
        <w:rPr>
          <w:rFonts w:ascii="Helvetica Neue" w:eastAsia="Helvetica Neue" w:hAnsi="Helvetica Neue" w:cs="Helvetica Neue"/>
        </w:rPr>
        <w:t>FORWARD</w:t>
      </w:r>
    </w:p>
    <w:p w14:paraId="6F996E93" w14:textId="3E5A913E" w:rsidR="00123D98" w:rsidRDefault="00123D98" w:rsidP="00123D98">
      <w:pPr>
        <w:pStyle w:val="ListParagraph"/>
        <w:numPr>
          <w:ilvl w:val="1"/>
          <w:numId w:val="13"/>
        </w:numPr>
        <w:rPr>
          <w:rFonts w:ascii="Helvetica Neue" w:eastAsia="Helvetica Neue" w:hAnsi="Helvetica Neue" w:cs="Helvetica Neue"/>
        </w:rPr>
      </w:pPr>
      <w:r>
        <w:rPr>
          <w:rFonts w:ascii="Helvetica Neue" w:eastAsia="Helvetica Neue" w:hAnsi="Helvetica Neue" w:cs="Helvetica Neue"/>
        </w:rPr>
        <w:t>ROTATE LEFT</w:t>
      </w:r>
    </w:p>
    <w:p w14:paraId="347FDE57" w14:textId="28F969D9" w:rsidR="00123D98" w:rsidRDefault="00123D98" w:rsidP="00123D98">
      <w:pPr>
        <w:pStyle w:val="ListParagraph"/>
        <w:numPr>
          <w:ilvl w:val="1"/>
          <w:numId w:val="13"/>
        </w:numPr>
        <w:rPr>
          <w:rFonts w:ascii="Helvetica Neue" w:eastAsia="Helvetica Neue" w:hAnsi="Helvetica Neue" w:cs="Helvetica Neue"/>
        </w:rPr>
      </w:pPr>
      <w:r>
        <w:rPr>
          <w:rFonts w:ascii="Helvetica Neue" w:eastAsia="Helvetica Neue" w:hAnsi="Helvetica Neue" w:cs="Helvetica Neue"/>
        </w:rPr>
        <w:t>ROTATE RIGHT</w:t>
      </w:r>
    </w:p>
    <w:p w14:paraId="3745D744" w14:textId="7BE11913" w:rsidR="00123D98" w:rsidRDefault="00123D98" w:rsidP="004C0AF4">
      <w:pPr>
        <w:pStyle w:val="ListParagraph"/>
        <w:numPr>
          <w:ilvl w:val="1"/>
          <w:numId w:val="13"/>
        </w:numPr>
        <w:rPr>
          <w:rFonts w:ascii="Helvetica Neue" w:eastAsia="Helvetica Neue" w:hAnsi="Helvetica Neue" w:cs="Helvetica Neue"/>
        </w:rPr>
      </w:pPr>
      <w:r>
        <w:rPr>
          <w:rFonts w:ascii="Helvetica Neue" w:eastAsia="Helvetica Neue" w:hAnsi="Helvetica Neue" w:cs="Helvetica Neue"/>
        </w:rPr>
        <w:t>STOP</w:t>
      </w:r>
    </w:p>
    <w:p w14:paraId="058BD7A1" w14:textId="79A8B8C1" w:rsidR="0012050A" w:rsidRDefault="0012050A" w:rsidP="0012050A">
      <w:pPr>
        <w:pStyle w:val="ListParagraph"/>
        <w:numPr>
          <w:ilvl w:val="0"/>
          <w:numId w:val="13"/>
        </w:numPr>
        <w:rPr>
          <w:rFonts w:ascii="Helvetica Neue" w:eastAsia="Helvetica Neue" w:hAnsi="Helvetica Neue" w:cs="Helvetica Neue"/>
        </w:rPr>
      </w:pPr>
      <w:r>
        <w:rPr>
          <w:rFonts w:ascii="Helvetica Neue" w:eastAsia="Helvetica Neue" w:hAnsi="Helvetica Neue" w:cs="Helvetica Neue"/>
        </w:rPr>
        <w:t>Frequency of instructions received should correlate to the user’s control</w:t>
      </w:r>
    </w:p>
    <w:p w14:paraId="0ADC3897" w14:textId="7A7BE50A" w:rsidR="0012050A" w:rsidRDefault="0012050A" w:rsidP="0012050A">
      <w:pPr>
        <w:pStyle w:val="ListParagraph"/>
        <w:numPr>
          <w:ilvl w:val="1"/>
          <w:numId w:val="13"/>
        </w:numPr>
        <w:rPr>
          <w:rFonts w:ascii="Helvetica Neue" w:eastAsia="Helvetica Neue" w:hAnsi="Helvetica Neue" w:cs="Helvetica Neue"/>
        </w:rPr>
      </w:pPr>
      <w:r>
        <w:rPr>
          <w:rFonts w:ascii="Helvetica Neue" w:eastAsia="Helvetica Neue" w:hAnsi="Helvetica Neue" w:cs="Helvetica Neue"/>
        </w:rPr>
        <w:t xml:space="preserve">More commands </w:t>
      </w:r>
      <w:r w:rsidR="00E0470B">
        <w:rPr>
          <w:rFonts w:ascii="Helvetica Neue" w:eastAsia="Helvetica Neue" w:hAnsi="Helvetica Neue" w:cs="Helvetica Neue"/>
        </w:rPr>
        <w:t>with</w:t>
      </w:r>
      <w:r>
        <w:rPr>
          <w:rFonts w:ascii="Helvetica Neue" w:eastAsia="Helvetica Neue" w:hAnsi="Helvetica Neue" w:cs="Helvetica Neue"/>
        </w:rPr>
        <w:t>in period: user is describing how to move now</w:t>
      </w:r>
    </w:p>
    <w:p w14:paraId="55A93E92" w14:textId="7574840A" w:rsidR="0012050A" w:rsidRPr="004C0AF4" w:rsidRDefault="0012050A" w:rsidP="0012050A">
      <w:pPr>
        <w:pStyle w:val="ListParagraph"/>
        <w:numPr>
          <w:ilvl w:val="1"/>
          <w:numId w:val="13"/>
        </w:numPr>
        <w:rPr>
          <w:rFonts w:ascii="Helvetica Neue" w:eastAsia="Helvetica Neue" w:hAnsi="Helvetica Neue" w:cs="Helvetica Neue"/>
        </w:rPr>
      </w:pPr>
      <w:r>
        <w:rPr>
          <w:rFonts w:ascii="Helvetica Neue" w:eastAsia="Helvetica Neue" w:hAnsi="Helvetica Neue" w:cs="Helvetica Neue"/>
        </w:rPr>
        <w:t xml:space="preserve">Less commands </w:t>
      </w:r>
      <w:r w:rsidR="00E0470B">
        <w:rPr>
          <w:rFonts w:ascii="Helvetica Neue" w:eastAsia="Helvetica Neue" w:hAnsi="Helvetica Neue" w:cs="Helvetica Neue"/>
        </w:rPr>
        <w:t>with</w:t>
      </w:r>
      <w:r>
        <w:rPr>
          <w:rFonts w:ascii="Helvetica Neue" w:eastAsia="Helvetica Neue" w:hAnsi="Helvetica Neue" w:cs="Helvetica Neue"/>
        </w:rPr>
        <w:t>in period: drive autonomously unless at a decision point</w:t>
      </w:r>
    </w:p>
    <w:p w14:paraId="7DB159CE" w14:textId="77777777" w:rsidR="00EE33E9" w:rsidRDefault="00EE33E9">
      <w:pPr>
        <w:rPr>
          <w:rFonts w:ascii="Helvetica Neue" w:eastAsia="Helvetica Neue" w:hAnsi="Helvetica Neue" w:cs="Helvetica Neue"/>
        </w:rPr>
      </w:pPr>
    </w:p>
    <w:p w14:paraId="1A887912" w14:textId="77777777" w:rsidR="00EE33E9" w:rsidRPr="00B83838" w:rsidRDefault="00EE33E9">
      <w:pPr>
        <w:rPr>
          <w:rFonts w:ascii="Helvetica Neue" w:eastAsia="Helvetica Neue" w:hAnsi="Helvetica Neue" w:cs="Helvetica Neue"/>
        </w:rPr>
      </w:pPr>
    </w:p>
    <w:p w14:paraId="009965F6" w14:textId="77777777" w:rsidR="00111ACD" w:rsidRPr="00B83838" w:rsidRDefault="005639F5">
      <w:pPr>
        <w:rPr>
          <w:rFonts w:ascii="Helvetica Neue" w:eastAsia="Helvetica Neue" w:hAnsi="Helvetica Neue" w:cs="Helvetica Neue"/>
          <w:b/>
        </w:rPr>
      </w:pPr>
      <w:r w:rsidRPr="00B83838">
        <w:rPr>
          <w:rFonts w:ascii="Helvetica Neue" w:eastAsia="Helvetica Neue" w:hAnsi="Helvetica Neue" w:cs="Helvetica Neue"/>
          <w:b/>
        </w:rPr>
        <w:t xml:space="preserve">Constraints </w:t>
      </w:r>
    </w:p>
    <w:p w14:paraId="17E932BF" w14:textId="77777777" w:rsidR="00111ACD" w:rsidRPr="00B83838" w:rsidRDefault="004B446E">
      <w:pPr>
        <w:rPr>
          <w:rFonts w:ascii="Helvetica Neue" w:eastAsia="Helvetica Neue" w:hAnsi="Helvetica Neue" w:cs="Helvetica Neue"/>
          <w:b/>
        </w:rPr>
      </w:pPr>
      <w:r>
        <w:rPr>
          <w:noProof/>
        </w:rPr>
        <w:pict w14:anchorId="06948881">
          <v:rect id="_x0000_i1028" alt="" style="width:540pt;height:.05pt;mso-width-percent:0;mso-height-percent:0;mso-width-percent:0;mso-height-percent:0" o:hralign="center" o:hrstd="t" o:hr="t" fillcolor="#a0a0a0" stroked="f"/>
        </w:pict>
      </w:r>
    </w:p>
    <w:p w14:paraId="5D516A00" w14:textId="395EC0BF" w:rsidR="00111ACD" w:rsidRDefault="00784399" w:rsidP="00784399">
      <w:pPr>
        <w:pStyle w:val="ListParagraph"/>
        <w:numPr>
          <w:ilvl w:val="0"/>
          <w:numId w:val="10"/>
        </w:numPr>
        <w:rPr>
          <w:rFonts w:ascii="Helvetica Neue" w:eastAsia="Helvetica Neue" w:hAnsi="Helvetica Neue" w:cs="Helvetica Neue"/>
        </w:rPr>
      </w:pPr>
      <w:r w:rsidRPr="00784399">
        <w:rPr>
          <w:rFonts w:ascii="Helvetica Neue" w:eastAsia="Helvetica Neue" w:hAnsi="Helvetica Neue" w:cs="Helvetica Neue"/>
        </w:rPr>
        <w:t>Use of the wheelchair supplied</w:t>
      </w:r>
    </w:p>
    <w:p w14:paraId="031527C6" w14:textId="41327E3B" w:rsidR="00784399" w:rsidRPr="00784399" w:rsidRDefault="00784399" w:rsidP="00784399">
      <w:pPr>
        <w:pStyle w:val="ListParagraph"/>
        <w:numPr>
          <w:ilvl w:val="0"/>
          <w:numId w:val="10"/>
        </w:numPr>
        <w:rPr>
          <w:rFonts w:ascii="Helvetica Neue" w:eastAsia="Helvetica Neue" w:hAnsi="Helvetica Neue" w:cs="Helvetica Neue"/>
        </w:rPr>
      </w:pPr>
      <w:r>
        <w:rPr>
          <w:rFonts w:ascii="Helvetica Neue" w:eastAsia="Helvetica Neue" w:hAnsi="Helvetica Neue" w:cs="Helvetica Neue"/>
        </w:rPr>
        <w:t xml:space="preserve">The use of at least </w:t>
      </w:r>
      <w:r w:rsidR="00B81E9B">
        <w:rPr>
          <w:rFonts w:ascii="Helvetica Neue" w:eastAsia="Helvetica Neue" w:hAnsi="Helvetica Neue" w:cs="Helvetica Neue"/>
        </w:rPr>
        <w:t>two</w:t>
      </w:r>
      <w:r>
        <w:rPr>
          <w:rFonts w:ascii="Helvetica Neue" w:eastAsia="Helvetica Neue" w:hAnsi="Helvetica Neue" w:cs="Helvetica Neue"/>
        </w:rPr>
        <w:t xml:space="preserve"> Intel RealSense Camera</w:t>
      </w:r>
      <w:r w:rsidR="00B81E9B">
        <w:rPr>
          <w:rFonts w:ascii="Helvetica Neue" w:eastAsia="Helvetica Neue" w:hAnsi="Helvetica Neue" w:cs="Helvetica Neue"/>
        </w:rPr>
        <w:t>s</w:t>
      </w:r>
      <w:r>
        <w:rPr>
          <w:rFonts w:ascii="Helvetica Neue" w:eastAsia="Helvetica Neue" w:hAnsi="Helvetica Neue" w:cs="Helvetica Neue"/>
        </w:rPr>
        <w:t xml:space="preserve"> </w:t>
      </w:r>
    </w:p>
    <w:p w14:paraId="175C601D" w14:textId="77777777" w:rsidR="00EE33E9" w:rsidRDefault="00EE33E9">
      <w:pPr>
        <w:rPr>
          <w:rFonts w:ascii="Helvetica Neue" w:eastAsia="Helvetica Neue" w:hAnsi="Helvetica Neue" w:cs="Helvetica Neue"/>
        </w:rPr>
      </w:pPr>
    </w:p>
    <w:p w14:paraId="74EDDA5B" w14:textId="77777777" w:rsidR="00EE33E9" w:rsidRPr="00B83838" w:rsidRDefault="00EE33E9">
      <w:pPr>
        <w:rPr>
          <w:rFonts w:ascii="Helvetica Neue" w:eastAsia="Helvetica Neue" w:hAnsi="Helvetica Neue" w:cs="Helvetica Neue"/>
        </w:rPr>
      </w:pPr>
    </w:p>
    <w:p w14:paraId="287AEC8D" w14:textId="77777777" w:rsidR="004263EC" w:rsidRDefault="004263EC">
      <w:pPr>
        <w:rPr>
          <w:rFonts w:ascii="Helvetica Neue" w:eastAsia="Helvetica Neue" w:hAnsi="Helvetica Neue" w:cs="Helvetica Neue"/>
          <w:b/>
        </w:rPr>
      </w:pPr>
      <w:r>
        <w:rPr>
          <w:rFonts w:ascii="Helvetica Neue" w:eastAsia="Helvetica Neue" w:hAnsi="Helvetica Neue" w:cs="Helvetica Neue"/>
          <w:b/>
        </w:rPr>
        <w:br w:type="page"/>
      </w:r>
    </w:p>
    <w:p w14:paraId="63DEBE42" w14:textId="3F4DD897" w:rsidR="00111ACD" w:rsidRPr="00B83838" w:rsidRDefault="005639F5">
      <w:pPr>
        <w:rPr>
          <w:rFonts w:ascii="Helvetica Neue" w:eastAsia="Helvetica Neue" w:hAnsi="Helvetica Neue" w:cs="Helvetica Neue"/>
          <w:b/>
        </w:rPr>
      </w:pPr>
      <w:r w:rsidRPr="00B83838">
        <w:rPr>
          <w:rFonts w:ascii="Helvetica Neue" w:eastAsia="Helvetica Neue" w:hAnsi="Helvetica Neue" w:cs="Helvetica Neue"/>
          <w:b/>
        </w:rPr>
        <w:lastRenderedPageBreak/>
        <w:t>Project Deliverables</w:t>
      </w:r>
    </w:p>
    <w:p w14:paraId="7335C4B6" w14:textId="77777777" w:rsidR="00111ACD" w:rsidRPr="00B83838" w:rsidRDefault="004B446E">
      <w:pPr>
        <w:rPr>
          <w:rFonts w:ascii="Helvetica Neue" w:eastAsia="Helvetica Neue" w:hAnsi="Helvetica Neue" w:cs="Helvetica Neue"/>
          <w:b/>
        </w:rPr>
      </w:pPr>
      <w:r>
        <w:rPr>
          <w:noProof/>
        </w:rPr>
        <w:pict w14:anchorId="0B456674">
          <v:rect id="_x0000_i1029" alt="" style="width:540pt;height:.05pt;mso-width-percent:0;mso-height-percent:0;mso-width-percent:0;mso-height-percent:0" o:hralign="center" o:hrstd="t" o:hr="t" fillcolor="#a0a0a0" stroked="f"/>
        </w:pict>
      </w:r>
    </w:p>
    <w:p w14:paraId="70C8790B" w14:textId="77777777" w:rsidR="00111ACD" w:rsidRPr="00B83838" w:rsidRDefault="005639F5">
      <w:pPr>
        <w:rPr>
          <w:rFonts w:ascii="Helvetica Neue" w:eastAsia="Helvetica Neue" w:hAnsi="Helvetica Neue" w:cs="Helvetica Neue"/>
        </w:rPr>
      </w:pPr>
      <w:r w:rsidRPr="00B83838">
        <w:rPr>
          <w:rFonts w:ascii="Helvetica Neue" w:eastAsia="Helvetica Neue" w:hAnsi="Helvetica Neue" w:cs="Helvetica Neue"/>
        </w:rPr>
        <w:t>Minimum requirements:</w:t>
      </w:r>
    </w:p>
    <w:p w14:paraId="55D88FCF" w14:textId="77777777" w:rsidR="00111ACD" w:rsidRPr="00B83838" w:rsidRDefault="005639F5">
      <w:pPr>
        <w:numPr>
          <w:ilvl w:val="0"/>
          <w:numId w:val="1"/>
        </w:numPr>
        <w:pBdr>
          <w:top w:val="nil"/>
          <w:left w:val="nil"/>
          <w:bottom w:val="nil"/>
          <w:right w:val="nil"/>
          <w:between w:val="nil"/>
        </w:pBdr>
        <w:rPr>
          <w:rFonts w:ascii="Helvetica Neue" w:eastAsia="Helvetica Neue" w:hAnsi="Helvetica Neue" w:cs="Helvetica Neue"/>
        </w:rPr>
      </w:pPr>
      <w:r w:rsidRPr="00B83838">
        <w:rPr>
          <w:rFonts w:ascii="Helvetica Neue" w:eastAsia="Helvetica Neue" w:hAnsi="Helvetica Neue" w:cs="Helvetica Neue"/>
        </w:rPr>
        <w:t>All design documents (e.g., concepts, analysis, detailed drawings/schematics, BOM, test results)</w:t>
      </w:r>
    </w:p>
    <w:p w14:paraId="7011D8EE" w14:textId="77777777" w:rsidR="00111ACD" w:rsidRPr="00B83838" w:rsidRDefault="005639F5">
      <w:pPr>
        <w:numPr>
          <w:ilvl w:val="0"/>
          <w:numId w:val="1"/>
        </w:numPr>
        <w:pBdr>
          <w:top w:val="nil"/>
          <w:left w:val="nil"/>
          <w:bottom w:val="nil"/>
          <w:right w:val="nil"/>
          <w:between w:val="nil"/>
        </w:pBdr>
        <w:rPr>
          <w:rFonts w:ascii="Helvetica Neue" w:eastAsia="Helvetica Neue" w:hAnsi="Helvetica Neue" w:cs="Helvetica Neue"/>
        </w:rPr>
      </w:pPr>
      <w:r w:rsidRPr="00B83838">
        <w:rPr>
          <w:rFonts w:ascii="Helvetica Neue" w:eastAsia="Helvetica Neue" w:hAnsi="Helvetica Neue" w:cs="Helvetica Neue"/>
        </w:rPr>
        <w:t>Working prototype</w:t>
      </w:r>
    </w:p>
    <w:p w14:paraId="77BC0F67" w14:textId="77777777" w:rsidR="00111ACD" w:rsidRPr="00B83838" w:rsidRDefault="005639F5">
      <w:pPr>
        <w:numPr>
          <w:ilvl w:val="0"/>
          <w:numId w:val="1"/>
        </w:numPr>
        <w:pBdr>
          <w:top w:val="nil"/>
          <w:left w:val="nil"/>
          <w:bottom w:val="nil"/>
          <w:right w:val="nil"/>
          <w:between w:val="nil"/>
        </w:pBdr>
        <w:rPr>
          <w:rFonts w:ascii="Helvetica Neue" w:eastAsia="Helvetica Neue" w:hAnsi="Helvetica Neue" w:cs="Helvetica Neue"/>
        </w:rPr>
      </w:pPr>
      <w:r w:rsidRPr="00B83838">
        <w:rPr>
          <w:rFonts w:ascii="Helvetica Neue" w:eastAsia="Helvetica Neue" w:hAnsi="Helvetica Neue" w:cs="Helvetica Neue"/>
        </w:rPr>
        <w:t>Technical paper</w:t>
      </w:r>
    </w:p>
    <w:p w14:paraId="04A7E6D2" w14:textId="77777777" w:rsidR="00111ACD" w:rsidRPr="00B83838" w:rsidRDefault="005639F5">
      <w:pPr>
        <w:numPr>
          <w:ilvl w:val="0"/>
          <w:numId w:val="1"/>
        </w:numPr>
        <w:pBdr>
          <w:top w:val="nil"/>
          <w:left w:val="nil"/>
          <w:bottom w:val="nil"/>
          <w:right w:val="nil"/>
          <w:between w:val="nil"/>
        </w:pBdr>
        <w:rPr>
          <w:rFonts w:ascii="Helvetica Neue" w:eastAsia="Helvetica Neue" w:hAnsi="Helvetica Neue" w:cs="Helvetica Neue"/>
        </w:rPr>
      </w:pPr>
      <w:r w:rsidRPr="00B83838">
        <w:rPr>
          <w:rFonts w:ascii="Helvetica Neue" w:eastAsia="Helvetica Neue" w:hAnsi="Helvetica Neue" w:cs="Helvetica Neue"/>
        </w:rPr>
        <w:t>Poster</w:t>
      </w:r>
    </w:p>
    <w:p w14:paraId="384EB844" w14:textId="77777777" w:rsidR="00111ACD" w:rsidRPr="00B83838" w:rsidRDefault="005639F5">
      <w:pPr>
        <w:numPr>
          <w:ilvl w:val="0"/>
          <w:numId w:val="1"/>
        </w:numPr>
        <w:pBdr>
          <w:top w:val="nil"/>
          <w:left w:val="nil"/>
          <w:bottom w:val="nil"/>
          <w:right w:val="nil"/>
          <w:between w:val="nil"/>
        </w:pBdr>
        <w:rPr>
          <w:rFonts w:ascii="Helvetica Neue" w:eastAsia="Helvetica Neue" w:hAnsi="Helvetica Neue" w:cs="Helvetica Neue"/>
        </w:rPr>
      </w:pPr>
      <w:r w:rsidRPr="00B83838">
        <w:rPr>
          <w:rFonts w:ascii="Helvetica Neue" w:eastAsia="Helvetica Neue" w:hAnsi="Helvetica Neue" w:cs="Helvetica Neue"/>
        </w:rPr>
        <w:t xml:space="preserve">All teams finishing during the spring term are expected to participate in </w:t>
      </w:r>
      <w:proofErr w:type="spellStart"/>
      <w:r w:rsidRPr="00B83838">
        <w:rPr>
          <w:rFonts w:ascii="Helvetica Neue" w:eastAsia="Helvetica Neue" w:hAnsi="Helvetica Neue" w:cs="Helvetica Neue"/>
        </w:rPr>
        <w:t>ImagineRIT</w:t>
      </w:r>
      <w:proofErr w:type="spellEnd"/>
    </w:p>
    <w:p w14:paraId="3EFFE876" w14:textId="77777777" w:rsidR="00111ACD" w:rsidRPr="00B83838" w:rsidRDefault="00111ACD">
      <w:pPr>
        <w:rPr>
          <w:rFonts w:ascii="Helvetica Neue" w:eastAsia="Helvetica Neue" w:hAnsi="Helvetica Neue" w:cs="Helvetica Neue"/>
          <w:i/>
        </w:rPr>
      </w:pPr>
    </w:p>
    <w:p w14:paraId="7A85D5F3" w14:textId="77777777" w:rsidR="00111ACD" w:rsidRPr="00B83838" w:rsidRDefault="005639F5">
      <w:pPr>
        <w:rPr>
          <w:rFonts w:ascii="Helvetica Neue" w:eastAsia="Helvetica Neue" w:hAnsi="Helvetica Neue" w:cs="Helvetica Neue"/>
        </w:rPr>
      </w:pPr>
      <w:r w:rsidRPr="00B83838">
        <w:rPr>
          <w:rFonts w:ascii="Helvetica Neue" w:eastAsia="Helvetica Neue" w:hAnsi="Helvetica Neue" w:cs="Helvetica Neue"/>
        </w:rPr>
        <w:t>Additional required deliverables, if needed:</w:t>
      </w:r>
    </w:p>
    <w:p w14:paraId="3B470056" w14:textId="73612602" w:rsidR="00111ACD" w:rsidRPr="004263EC" w:rsidRDefault="004263EC" w:rsidP="004263EC">
      <w:pPr>
        <w:pStyle w:val="ListParagraph"/>
        <w:numPr>
          <w:ilvl w:val="0"/>
          <w:numId w:val="12"/>
        </w:numPr>
        <w:rPr>
          <w:rFonts w:ascii="Helvetica Neue" w:eastAsia="Helvetica Neue" w:hAnsi="Helvetica Neue" w:cs="Helvetica Neue"/>
        </w:rPr>
      </w:pPr>
      <w:r>
        <w:rPr>
          <w:rFonts w:ascii="Helvetica Neue" w:eastAsia="Helvetica Neue" w:hAnsi="Helvetica Neue" w:cs="Helvetica Neue"/>
        </w:rPr>
        <w:t xml:space="preserve">Demonstrations of overall hardware to sponsors and possibly media as opportunities arise. </w:t>
      </w:r>
    </w:p>
    <w:p w14:paraId="4FD45F4E" w14:textId="121AD437" w:rsidR="00E01818" w:rsidRDefault="00E01818">
      <w:pPr>
        <w:rPr>
          <w:rFonts w:ascii="Helvetica Neue" w:eastAsia="Helvetica Neue" w:hAnsi="Helvetica Neue" w:cs="Helvetica Neue"/>
          <w:b/>
        </w:rPr>
      </w:pPr>
    </w:p>
    <w:p w14:paraId="2A4BF6F5" w14:textId="77777777" w:rsidR="004263EC" w:rsidRDefault="004263EC">
      <w:pPr>
        <w:rPr>
          <w:rFonts w:ascii="Helvetica Neue" w:eastAsia="Helvetica Neue" w:hAnsi="Helvetica Neue" w:cs="Helvetica Neue"/>
          <w:b/>
        </w:rPr>
      </w:pPr>
    </w:p>
    <w:p w14:paraId="2DE4A568" w14:textId="2E1AA90F" w:rsidR="00111ACD" w:rsidRPr="00B83838" w:rsidRDefault="005639F5">
      <w:pPr>
        <w:rPr>
          <w:rFonts w:ascii="Helvetica Neue" w:eastAsia="Helvetica Neue" w:hAnsi="Helvetica Neue" w:cs="Helvetica Neue"/>
          <w:b/>
        </w:rPr>
      </w:pPr>
      <w:r w:rsidRPr="00B83838">
        <w:rPr>
          <w:rFonts w:ascii="Helvetica Neue" w:eastAsia="Helvetica Neue" w:hAnsi="Helvetica Neue" w:cs="Helvetica Neue"/>
          <w:b/>
        </w:rPr>
        <w:t xml:space="preserve">Budget Information </w:t>
      </w:r>
    </w:p>
    <w:p w14:paraId="37AA492B" w14:textId="77777777" w:rsidR="00111ACD" w:rsidRPr="00B83838" w:rsidRDefault="004B446E">
      <w:pPr>
        <w:rPr>
          <w:rFonts w:ascii="Helvetica Neue" w:eastAsia="Helvetica Neue" w:hAnsi="Helvetica Neue" w:cs="Helvetica Neue"/>
          <w:b/>
        </w:rPr>
      </w:pPr>
      <w:r>
        <w:rPr>
          <w:noProof/>
        </w:rPr>
        <w:pict w14:anchorId="00781C5A">
          <v:rect id="_x0000_i1030" alt="" style="width:540pt;height:.05pt;mso-width-percent:0;mso-height-percent:0;mso-width-percent:0;mso-height-percent:0" o:hralign="center" o:hrstd="t" o:hr="t" fillcolor="#a0a0a0" stroked="f"/>
        </w:pict>
      </w:r>
    </w:p>
    <w:p w14:paraId="233BABD3" w14:textId="026FCAB6" w:rsidR="00DA3A93" w:rsidRDefault="00DA3A93" w:rsidP="00DA3A93">
      <w:pPr>
        <w:pStyle w:val="ListParagraph"/>
        <w:numPr>
          <w:ilvl w:val="0"/>
          <w:numId w:val="11"/>
        </w:numPr>
        <w:rPr>
          <w:rFonts w:ascii="Helvetica Neue" w:eastAsia="Helvetica Neue" w:hAnsi="Helvetica Neue" w:cs="Helvetica Neue"/>
        </w:rPr>
      </w:pPr>
      <w:r>
        <w:rPr>
          <w:rFonts w:ascii="Helvetica Neue" w:eastAsia="Helvetica Neue" w:hAnsi="Helvetica Neue" w:cs="Helvetica Neue"/>
        </w:rPr>
        <w:t>Wheelchair: already provided</w:t>
      </w:r>
      <w:r w:rsidR="00BD4E4A">
        <w:rPr>
          <w:rFonts w:ascii="Helvetica Neue" w:eastAsia="Helvetica Neue" w:hAnsi="Helvetica Neue" w:cs="Helvetica Neue"/>
        </w:rPr>
        <w:t xml:space="preserve"> by sponsor</w:t>
      </w:r>
    </w:p>
    <w:p w14:paraId="3AC858B7" w14:textId="37C33CC7" w:rsidR="00DA3A93" w:rsidRDefault="00975D5F" w:rsidP="00DA3A93">
      <w:pPr>
        <w:pStyle w:val="ListParagraph"/>
        <w:numPr>
          <w:ilvl w:val="0"/>
          <w:numId w:val="11"/>
        </w:numPr>
        <w:rPr>
          <w:rFonts w:ascii="Helvetica Neue" w:eastAsia="Helvetica Neue" w:hAnsi="Helvetica Neue" w:cs="Helvetica Neue"/>
        </w:rPr>
      </w:pPr>
      <w:r>
        <w:rPr>
          <w:rFonts w:ascii="Helvetica Neue" w:eastAsia="Helvetica Neue" w:hAnsi="Helvetica Neue" w:cs="Helvetica Neue"/>
        </w:rPr>
        <w:t xml:space="preserve">2x </w:t>
      </w:r>
      <w:r w:rsidR="00DA3A93">
        <w:rPr>
          <w:rFonts w:ascii="Helvetica Neue" w:eastAsia="Helvetica Neue" w:hAnsi="Helvetica Neue" w:cs="Helvetica Neue"/>
        </w:rPr>
        <w:t>Intel RealSense</w:t>
      </w:r>
      <w:r w:rsidR="00901507">
        <w:rPr>
          <w:rFonts w:ascii="Helvetica Neue" w:eastAsia="Helvetica Neue" w:hAnsi="Helvetica Neue" w:cs="Helvetica Neue"/>
        </w:rPr>
        <w:t xml:space="preserve"> </w:t>
      </w:r>
      <w:r w:rsidR="00FC5502">
        <w:rPr>
          <w:rFonts w:ascii="Helvetica Neue" w:eastAsia="Helvetica Neue" w:hAnsi="Helvetica Neue" w:cs="Helvetica Neue"/>
        </w:rPr>
        <w:t xml:space="preserve">Depth </w:t>
      </w:r>
      <w:r>
        <w:rPr>
          <w:rFonts w:ascii="Helvetica Neue" w:eastAsia="Helvetica Neue" w:hAnsi="Helvetica Neue" w:cs="Helvetica Neue"/>
        </w:rPr>
        <w:t>Cameras</w:t>
      </w:r>
      <w:r w:rsidR="00901507">
        <w:rPr>
          <w:rFonts w:ascii="Helvetica Neue" w:eastAsia="Helvetica Neue" w:hAnsi="Helvetica Neue" w:cs="Helvetica Neue"/>
        </w:rPr>
        <w:t>: $</w:t>
      </w:r>
      <w:r>
        <w:rPr>
          <w:rFonts w:ascii="Helvetica Neue" w:eastAsia="Helvetica Neue" w:hAnsi="Helvetica Neue" w:cs="Helvetica Neue"/>
        </w:rPr>
        <w:t>355.98</w:t>
      </w:r>
    </w:p>
    <w:p w14:paraId="57FF82FF" w14:textId="33DC6E6C" w:rsidR="00FC5502" w:rsidRDefault="00FC5502" w:rsidP="00DA3A93">
      <w:pPr>
        <w:pStyle w:val="ListParagraph"/>
        <w:numPr>
          <w:ilvl w:val="0"/>
          <w:numId w:val="11"/>
        </w:numPr>
        <w:rPr>
          <w:rFonts w:ascii="Helvetica Neue" w:eastAsia="Helvetica Neue" w:hAnsi="Helvetica Neue" w:cs="Helvetica Neue"/>
        </w:rPr>
      </w:pPr>
      <w:r>
        <w:rPr>
          <w:rFonts w:ascii="Helvetica Neue" w:eastAsia="Helvetica Neue" w:hAnsi="Helvetica Neue" w:cs="Helvetica Neue"/>
        </w:rPr>
        <w:t xml:space="preserve">1x Intel RealSense Tracking Camera: </w:t>
      </w:r>
      <w:r w:rsidR="00674FBA">
        <w:rPr>
          <w:rFonts w:ascii="Helvetica Neue" w:eastAsia="Helvetica Neue" w:hAnsi="Helvetica Neue" w:cs="Helvetica Neue"/>
        </w:rPr>
        <w:t>$199.00</w:t>
      </w:r>
    </w:p>
    <w:p w14:paraId="4D220F7E" w14:textId="35E5C9C9" w:rsidR="00901507" w:rsidRDefault="00901507" w:rsidP="00DA3A93">
      <w:pPr>
        <w:pStyle w:val="ListParagraph"/>
        <w:numPr>
          <w:ilvl w:val="0"/>
          <w:numId w:val="11"/>
        </w:numPr>
        <w:rPr>
          <w:rFonts w:ascii="Helvetica Neue" w:eastAsia="Helvetica Neue" w:hAnsi="Helvetica Neue" w:cs="Helvetica Neue"/>
        </w:rPr>
      </w:pPr>
      <w:r>
        <w:rPr>
          <w:rFonts w:ascii="Helvetica Neue" w:eastAsia="Helvetica Neue" w:hAnsi="Helvetica Neue" w:cs="Helvetica Neue"/>
        </w:rPr>
        <w:t>Central Processing Unit: TBD</w:t>
      </w:r>
    </w:p>
    <w:p w14:paraId="4B7AF10C" w14:textId="622A0ABE" w:rsidR="00BD4E4A" w:rsidRPr="00DA3A93" w:rsidRDefault="00BD4E4A" w:rsidP="00DA3A93">
      <w:pPr>
        <w:pStyle w:val="ListParagraph"/>
        <w:numPr>
          <w:ilvl w:val="0"/>
          <w:numId w:val="11"/>
        </w:numPr>
        <w:rPr>
          <w:rFonts w:ascii="Helvetica Neue" w:eastAsia="Helvetica Neue" w:hAnsi="Helvetica Neue" w:cs="Helvetica Neue"/>
        </w:rPr>
      </w:pPr>
      <w:r>
        <w:rPr>
          <w:rFonts w:ascii="Helvetica Neue" w:eastAsia="Helvetica Neue" w:hAnsi="Helvetica Neue" w:cs="Helvetica Neue"/>
        </w:rPr>
        <w:t xml:space="preserve">Supporting hardware: </w:t>
      </w:r>
      <w:r w:rsidR="004C0AF4">
        <w:rPr>
          <w:rFonts w:ascii="Helvetica Neue" w:eastAsia="Helvetica Neue" w:hAnsi="Helvetica Neue" w:cs="Helvetica Neue"/>
        </w:rPr>
        <w:t>~</w:t>
      </w:r>
      <w:r>
        <w:rPr>
          <w:rFonts w:ascii="Helvetica Neue" w:eastAsia="Helvetica Neue" w:hAnsi="Helvetica Neue" w:cs="Helvetica Neue"/>
        </w:rPr>
        <w:t>$50</w:t>
      </w:r>
    </w:p>
    <w:p w14:paraId="5005D703" w14:textId="77777777" w:rsidR="00EE33E9" w:rsidRDefault="00EE33E9">
      <w:pPr>
        <w:rPr>
          <w:rFonts w:ascii="Helvetica Neue" w:eastAsia="Helvetica Neue" w:hAnsi="Helvetica Neue" w:cs="Helvetica Neue"/>
        </w:rPr>
      </w:pPr>
    </w:p>
    <w:p w14:paraId="0B165E7E" w14:textId="77777777" w:rsidR="00EE33E9" w:rsidRPr="00B83838" w:rsidRDefault="00EE33E9">
      <w:pPr>
        <w:rPr>
          <w:rFonts w:ascii="Helvetica Neue" w:eastAsia="Helvetica Neue" w:hAnsi="Helvetica Neue" w:cs="Helvetica Neue"/>
        </w:rPr>
      </w:pPr>
    </w:p>
    <w:p w14:paraId="7433B76D" w14:textId="77777777" w:rsidR="00111ACD" w:rsidRPr="00B83838" w:rsidRDefault="005639F5">
      <w:pPr>
        <w:rPr>
          <w:rFonts w:ascii="Helvetica Neue" w:eastAsia="Helvetica Neue" w:hAnsi="Helvetica Neue" w:cs="Helvetica Neue"/>
          <w:i/>
        </w:rPr>
      </w:pPr>
      <w:r w:rsidRPr="00B83838">
        <w:rPr>
          <w:rFonts w:ascii="Helvetica Neue" w:eastAsia="Helvetica Neue" w:hAnsi="Helvetica Neue" w:cs="Helvetica Neue"/>
          <w:b/>
        </w:rPr>
        <w:t xml:space="preserve">Intellectual Property </w:t>
      </w:r>
    </w:p>
    <w:p w14:paraId="7F10BE84" w14:textId="77777777" w:rsidR="00111ACD" w:rsidRPr="00B83838" w:rsidRDefault="004B446E">
      <w:pPr>
        <w:rPr>
          <w:rFonts w:ascii="Helvetica Neue" w:eastAsia="Helvetica Neue" w:hAnsi="Helvetica Neue" w:cs="Helvetica Neue"/>
          <w:b/>
        </w:rPr>
      </w:pPr>
      <w:r>
        <w:rPr>
          <w:noProof/>
        </w:rPr>
        <w:pict w14:anchorId="1AE4629E">
          <v:rect id="_x0000_i1031" alt="" style="width:540pt;height:.05pt;mso-width-percent:0;mso-height-percent:0;mso-width-percent:0;mso-height-percent:0" o:hralign="center" o:hrstd="t" o:hr="t" fillcolor="#a0a0a0" stroked="f"/>
        </w:pict>
      </w:r>
    </w:p>
    <w:p w14:paraId="3308C975" w14:textId="06DC1250" w:rsidR="00EE33E9" w:rsidRDefault="00901507">
      <w:pPr>
        <w:rPr>
          <w:rFonts w:ascii="Helvetica Neue" w:eastAsia="Helvetica Neue" w:hAnsi="Helvetica Neue" w:cs="Helvetica Neue"/>
        </w:rPr>
      </w:pPr>
      <w:r>
        <w:rPr>
          <w:rFonts w:ascii="Helvetica Neue" w:eastAsia="Helvetica Neue" w:hAnsi="Helvetica Neue" w:cs="Helvetica Neue"/>
        </w:rPr>
        <w:t>None</w:t>
      </w:r>
    </w:p>
    <w:p w14:paraId="7976B51E" w14:textId="77777777" w:rsidR="00EE33E9" w:rsidRDefault="00EE33E9">
      <w:pPr>
        <w:rPr>
          <w:rFonts w:ascii="Helvetica Neue" w:eastAsia="Helvetica Neue" w:hAnsi="Helvetica Neue" w:cs="Helvetica Neue"/>
        </w:rPr>
      </w:pPr>
    </w:p>
    <w:p w14:paraId="5A0F3144" w14:textId="77777777" w:rsidR="00EE33E9" w:rsidRPr="00B83838" w:rsidRDefault="00EE33E9">
      <w:pPr>
        <w:rPr>
          <w:rFonts w:ascii="Helvetica Neue" w:eastAsia="Helvetica Neue" w:hAnsi="Helvetica Neue" w:cs="Helvetica Neue"/>
        </w:rPr>
      </w:pPr>
    </w:p>
    <w:p w14:paraId="13E1D0CD" w14:textId="77777777" w:rsidR="00111ACD" w:rsidRPr="00B83838" w:rsidRDefault="005639F5">
      <w:pPr>
        <w:rPr>
          <w:rFonts w:ascii="Helvetica Neue" w:eastAsia="Helvetica Neue" w:hAnsi="Helvetica Neue" w:cs="Helvetica Neue"/>
          <w:i/>
        </w:rPr>
      </w:pPr>
      <w:r w:rsidRPr="00B83838">
        <w:rPr>
          <w:rFonts w:ascii="Helvetica Neue" w:eastAsia="Helvetica Neue" w:hAnsi="Helvetica Neue" w:cs="Helvetica Neue"/>
          <w:b/>
        </w:rPr>
        <w:t xml:space="preserve">U.S. Citizenship </w:t>
      </w:r>
    </w:p>
    <w:p w14:paraId="59140CCE" w14:textId="77777777" w:rsidR="00111ACD" w:rsidRPr="00B83838" w:rsidRDefault="004B446E">
      <w:pPr>
        <w:rPr>
          <w:rFonts w:ascii="Helvetica Neue" w:eastAsia="Helvetica Neue" w:hAnsi="Helvetica Neue" w:cs="Helvetica Neue"/>
          <w:b/>
        </w:rPr>
      </w:pPr>
      <w:r>
        <w:rPr>
          <w:noProof/>
        </w:rPr>
        <w:pict w14:anchorId="46A80A89">
          <v:rect id="_x0000_i1032" alt="" style="width:540pt;height:.05pt;mso-width-percent:0;mso-height-percent:0;mso-width-percent:0;mso-height-percent:0" o:hralign="center" o:hrstd="t" o:hr="t" fillcolor="#a0a0a0" stroked="f"/>
        </w:pict>
      </w:r>
    </w:p>
    <w:p w14:paraId="713C2DD9" w14:textId="0D15BE19" w:rsidR="00111ACD" w:rsidRPr="00B83838" w:rsidRDefault="00901507">
      <w:pPr>
        <w:rPr>
          <w:rFonts w:ascii="Helvetica Neue" w:eastAsia="Helvetica Neue" w:hAnsi="Helvetica Neue" w:cs="Helvetica Neue"/>
        </w:rPr>
      </w:pPr>
      <w:r>
        <w:rPr>
          <w:rFonts w:ascii="Helvetica Neue" w:eastAsia="Helvetica Neue" w:hAnsi="Helvetica Neue" w:cs="Helvetica Neue"/>
        </w:rPr>
        <w:t>None</w:t>
      </w:r>
    </w:p>
    <w:p w14:paraId="7746CED9" w14:textId="77777777" w:rsidR="00EE33E9" w:rsidRDefault="00EE33E9">
      <w:pPr>
        <w:rPr>
          <w:rFonts w:ascii="Helvetica Neue" w:eastAsia="Helvetica Neue" w:hAnsi="Helvetica Neue" w:cs="Helvetica Neue"/>
        </w:rPr>
      </w:pPr>
    </w:p>
    <w:p w14:paraId="727A4AB2" w14:textId="77777777" w:rsidR="00EE33E9" w:rsidRPr="00B83838" w:rsidRDefault="00EE33E9">
      <w:pPr>
        <w:rPr>
          <w:rFonts w:ascii="Helvetica Neue" w:eastAsia="Helvetica Neue" w:hAnsi="Helvetica Neue" w:cs="Helvetica Neue"/>
        </w:rPr>
      </w:pPr>
    </w:p>
    <w:p w14:paraId="58909635" w14:textId="77777777" w:rsidR="00111ACD" w:rsidRPr="00B83838" w:rsidRDefault="005639F5">
      <w:pPr>
        <w:rPr>
          <w:rFonts w:ascii="Helvetica Neue" w:eastAsia="Helvetica Neue" w:hAnsi="Helvetica Neue" w:cs="Helvetica Neue"/>
          <w:i/>
        </w:rPr>
      </w:pPr>
      <w:r w:rsidRPr="00B83838">
        <w:rPr>
          <w:rFonts w:ascii="Helvetica Neue" w:eastAsia="Helvetica Neue" w:hAnsi="Helvetica Neue" w:cs="Helvetica Neue"/>
          <w:b/>
        </w:rPr>
        <w:t>Travel Opportunities</w:t>
      </w:r>
    </w:p>
    <w:p w14:paraId="3DDF5FB9" w14:textId="77777777" w:rsidR="00111ACD" w:rsidRPr="00B83838" w:rsidRDefault="004B446E">
      <w:pPr>
        <w:rPr>
          <w:rFonts w:ascii="Helvetica Neue" w:eastAsia="Helvetica Neue" w:hAnsi="Helvetica Neue" w:cs="Helvetica Neue"/>
          <w:b/>
        </w:rPr>
      </w:pPr>
      <w:r>
        <w:rPr>
          <w:noProof/>
        </w:rPr>
        <w:pict w14:anchorId="37A90585">
          <v:rect id="_x0000_i1033" alt="" style="width:540pt;height:.05pt;mso-width-percent:0;mso-height-percent:0;mso-width-percent:0;mso-height-percent:0" o:hralign="center" o:hrstd="t" o:hr="t" fillcolor="#a0a0a0" stroked="f"/>
        </w:pict>
      </w:r>
    </w:p>
    <w:p w14:paraId="3D680856" w14:textId="1F8EB66F" w:rsidR="00111ACD" w:rsidRPr="00B83838" w:rsidRDefault="00063B35">
      <w:pPr>
        <w:rPr>
          <w:rFonts w:ascii="Helvetica Neue" w:eastAsia="Helvetica Neue" w:hAnsi="Helvetica Neue" w:cs="Helvetica Neue"/>
        </w:rPr>
      </w:pPr>
      <w:r>
        <w:rPr>
          <w:rFonts w:ascii="Helvetica Neue" w:eastAsia="Helvetica Neue" w:hAnsi="Helvetica Neue" w:cs="Helvetica Neue"/>
        </w:rPr>
        <w:t xml:space="preserve">None foreseen </w:t>
      </w:r>
    </w:p>
    <w:p w14:paraId="5B1493B2" w14:textId="77777777" w:rsidR="00111ACD" w:rsidRPr="00B83838" w:rsidRDefault="005639F5">
      <w:pPr>
        <w:rPr>
          <w:rFonts w:ascii="Helvetica Neue" w:eastAsia="Helvetica Neue" w:hAnsi="Helvetica Neue" w:cs="Helvetica Neue"/>
        </w:rPr>
      </w:pPr>
      <w:r w:rsidRPr="00B83838">
        <w:br w:type="page"/>
      </w:r>
    </w:p>
    <w:p w14:paraId="3F73064E" w14:textId="77777777" w:rsidR="00111ACD" w:rsidRPr="00B83838" w:rsidRDefault="005639F5">
      <w:pPr>
        <w:jc w:val="center"/>
        <w:rPr>
          <w:rFonts w:ascii="Helvetica Neue" w:eastAsia="Helvetica Neue" w:hAnsi="Helvetica Neue" w:cs="Helvetica Neue"/>
          <w:b/>
          <w:sz w:val="28"/>
          <w:szCs w:val="28"/>
        </w:rPr>
      </w:pPr>
      <w:r w:rsidRPr="00B83838">
        <w:rPr>
          <w:rFonts w:ascii="Helvetica Neue" w:eastAsia="Helvetica Neue" w:hAnsi="Helvetica Neue" w:cs="Helvetica Neue"/>
          <w:b/>
          <w:sz w:val="28"/>
          <w:szCs w:val="28"/>
        </w:rPr>
        <w:lastRenderedPageBreak/>
        <w:t>Project Resources</w:t>
      </w:r>
    </w:p>
    <w:p w14:paraId="3AC5B4BB" w14:textId="77777777" w:rsidR="00111ACD" w:rsidRPr="00B83838" w:rsidRDefault="00111ACD">
      <w:pPr>
        <w:jc w:val="center"/>
        <w:rPr>
          <w:rFonts w:ascii="Helvetica Neue" w:eastAsia="Helvetica Neue" w:hAnsi="Helvetica Neue" w:cs="Helvetica Neue"/>
          <w:b/>
          <w:sz w:val="28"/>
          <w:szCs w:val="28"/>
        </w:rPr>
      </w:pPr>
    </w:p>
    <w:p w14:paraId="4DB32DF8" w14:textId="77777777" w:rsidR="00111ACD" w:rsidRPr="00B83838" w:rsidRDefault="005639F5">
      <w:pPr>
        <w:rPr>
          <w:rFonts w:ascii="Helvetica Neue" w:eastAsia="Helvetica Neue" w:hAnsi="Helvetica Neue" w:cs="Helvetica Neue"/>
          <w:b/>
        </w:rPr>
      </w:pPr>
      <w:r w:rsidRPr="00B83838">
        <w:rPr>
          <w:rFonts w:ascii="Helvetica Neue" w:eastAsia="Helvetica Neue" w:hAnsi="Helvetica Neue" w:cs="Helvetica Neue"/>
          <w:b/>
        </w:rPr>
        <w:t xml:space="preserve">Anticipated Student Staffing by Discipline </w:t>
      </w:r>
    </w:p>
    <w:p w14:paraId="6DF75A3C" w14:textId="77777777" w:rsidR="00111ACD" w:rsidRPr="00B83838" w:rsidRDefault="004B446E">
      <w:pPr>
        <w:rPr>
          <w:rFonts w:ascii="Helvetica Neue" w:eastAsia="Helvetica Neue" w:hAnsi="Helvetica Neue" w:cs="Helvetica Neue"/>
          <w:b/>
        </w:rPr>
      </w:pPr>
      <w:r>
        <w:rPr>
          <w:noProof/>
        </w:rPr>
        <w:pict w14:anchorId="6A459615">
          <v:rect id="_x0000_i1034" alt="" style="width:540pt;height:.05pt;mso-width-percent:0;mso-height-percent:0;mso-width-percent:0;mso-height-percent:0" o:hralign="center" o:hrstd="t" o:hr="t" fillcolor="#a0a0a0" stroked="f"/>
        </w:pict>
      </w:r>
    </w:p>
    <w:p w14:paraId="4C13139D" w14:textId="77777777" w:rsidR="00111ACD" w:rsidRPr="00B83838" w:rsidRDefault="00111ACD">
      <w:pPr>
        <w:rPr>
          <w:rFonts w:ascii="Helvetica Neue" w:eastAsia="Helvetica Neue" w:hAnsi="Helvetica Neue" w:cs="Helvetica Neue"/>
          <w:i/>
        </w:rPr>
      </w:pPr>
    </w:p>
    <w:tbl>
      <w:tblPr>
        <w:tblStyle w:val="a0"/>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65"/>
        <w:gridCol w:w="6925"/>
      </w:tblGrid>
      <w:tr w:rsidR="00B83838" w:rsidRPr="00B83838" w14:paraId="0545BA0B" w14:textId="77777777">
        <w:tc>
          <w:tcPr>
            <w:tcW w:w="3865" w:type="dxa"/>
          </w:tcPr>
          <w:p w14:paraId="12E43CB7" w14:textId="77777777" w:rsidR="00111ACD" w:rsidRPr="00B83838" w:rsidRDefault="005639F5">
            <w:pPr>
              <w:rPr>
                <w:rFonts w:ascii="Helvetica Neue" w:eastAsia="Helvetica Neue" w:hAnsi="Helvetica Neue" w:cs="Helvetica Neue"/>
                <w:b/>
              </w:rPr>
            </w:pPr>
            <w:r w:rsidRPr="00B83838">
              <w:rPr>
                <w:rFonts w:ascii="Helvetica Neue" w:eastAsia="Helvetica Neue" w:hAnsi="Helvetica Neue" w:cs="Helvetica Neue"/>
                <w:b/>
              </w:rPr>
              <w:t>Department</w:t>
            </w:r>
          </w:p>
        </w:tc>
        <w:tc>
          <w:tcPr>
            <w:tcW w:w="6925" w:type="dxa"/>
          </w:tcPr>
          <w:p w14:paraId="58F9E151" w14:textId="77777777" w:rsidR="00111ACD" w:rsidRPr="00B83838" w:rsidRDefault="005639F5">
            <w:pPr>
              <w:rPr>
                <w:rFonts w:ascii="Helvetica Neue" w:eastAsia="Helvetica Neue" w:hAnsi="Helvetica Neue" w:cs="Helvetica Neue"/>
                <w:b/>
              </w:rPr>
            </w:pPr>
            <w:r w:rsidRPr="00B83838">
              <w:rPr>
                <w:rFonts w:ascii="Helvetica Neue" w:eastAsia="Helvetica Neue" w:hAnsi="Helvetica Neue" w:cs="Helvetica Neue"/>
                <w:b/>
              </w:rPr>
              <w:t>Expected Activities</w:t>
            </w:r>
          </w:p>
        </w:tc>
      </w:tr>
      <w:tr w:rsidR="00B83838" w:rsidRPr="00B83838" w14:paraId="16360E53" w14:textId="77777777">
        <w:tc>
          <w:tcPr>
            <w:tcW w:w="3865" w:type="dxa"/>
          </w:tcPr>
          <w:p w14:paraId="5EFEF4C3" w14:textId="77777777" w:rsidR="00111ACD" w:rsidRPr="00B83838" w:rsidRDefault="005639F5">
            <w:pPr>
              <w:rPr>
                <w:rFonts w:ascii="Helvetica Neue" w:eastAsia="Helvetica Neue" w:hAnsi="Helvetica Neue" w:cs="Helvetica Neue"/>
              </w:rPr>
            </w:pPr>
            <w:r w:rsidRPr="00B83838">
              <w:rPr>
                <w:rFonts w:ascii="Helvetica Neue" w:eastAsia="Helvetica Neue" w:hAnsi="Helvetica Neue" w:cs="Helvetica Neue"/>
              </w:rPr>
              <w:t>Biomedical Engineering</w:t>
            </w:r>
          </w:p>
        </w:tc>
        <w:tc>
          <w:tcPr>
            <w:tcW w:w="6925" w:type="dxa"/>
          </w:tcPr>
          <w:p w14:paraId="7600C297" w14:textId="61F4DD14" w:rsidR="00111ACD" w:rsidRPr="00B83838" w:rsidRDefault="00A554E1">
            <w:pPr>
              <w:rPr>
                <w:rFonts w:ascii="Helvetica Neue" w:eastAsia="Helvetica Neue" w:hAnsi="Helvetica Neue" w:cs="Helvetica Neue"/>
              </w:rPr>
            </w:pPr>
            <w:r>
              <w:rPr>
                <w:rFonts w:ascii="Helvetica Neue" w:eastAsia="Helvetica Neue" w:hAnsi="Helvetica Neue" w:cs="Helvetica Neue"/>
              </w:rPr>
              <w:t>None</w:t>
            </w:r>
          </w:p>
        </w:tc>
      </w:tr>
      <w:tr w:rsidR="00B83838" w:rsidRPr="00B83838" w14:paraId="4955A250" w14:textId="77777777">
        <w:tc>
          <w:tcPr>
            <w:tcW w:w="3865" w:type="dxa"/>
          </w:tcPr>
          <w:p w14:paraId="32D0362F" w14:textId="77777777" w:rsidR="00111ACD" w:rsidRPr="00B83838" w:rsidRDefault="005639F5">
            <w:pPr>
              <w:rPr>
                <w:rFonts w:ascii="Helvetica Neue" w:eastAsia="Helvetica Neue" w:hAnsi="Helvetica Neue" w:cs="Helvetica Neue"/>
              </w:rPr>
            </w:pPr>
            <w:r w:rsidRPr="00B83838">
              <w:rPr>
                <w:rFonts w:ascii="Helvetica Neue" w:eastAsia="Helvetica Neue" w:hAnsi="Helvetica Neue" w:cs="Helvetica Neue"/>
              </w:rPr>
              <w:t>Computer Engineering</w:t>
            </w:r>
          </w:p>
        </w:tc>
        <w:tc>
          <w:tcPr>
            <w:tcW w:w="6925" w:type="dxa"/>
          </w:tcPr>
          <w:p w14:paraId="75ED4047" w14:textId="77777777" w:rsidR="00111ACD" w:rsidRDefault="00E835B2">
            <w:pPr>
              <w:rPr>
                <w:rFonts w:ascii="Helvetica Neue" w:eastAsia="Helvetica Neue" w:hAnsi="Helvetica Neue" w:cs="Helvetica Neue"/>
              </w:rPr>
            </w:pPr>
            <w:r>
              <w:rPr>
                <w:rFonts w:ascii="Helvetica Neue" w:eastAsia="Helvetica Neue" w:hAnsi="Helvetica Neue" w:cs="Helvetica Neue"/>
              </w:rPr>
              <w:t>Cheyenne Dailey, +1</w:t>
            </w:r>
            <w:r w:rsidR="00674FBA">
              <w:rPr>
                <w:rFonts w:ascii="Helvetica Neue" w:eastAsia="Helvetica Neue" w:hAnsi="Helvetica Neue" w:cs="Helvetica Neue"/>
              </w:rPr>
              <w:t>:</w:t>
            </w:r>
          </w:p>
          <w:p w14:paraId="78BB6D1B" w14:textId="7A36FE32" w:rsidR="00674FBA" w:rsidRPr="00B83838" w:rsidRDefault="00674FBA">
            <w:pPr>
              <w:rPr>
                <w:rFonts w:ascii="Helvetica Neue" w:eastAsia="Helvetica Neue" w:hAnsi="Helvetica Neue" w:cs="Helvetica Neue"/>
              </w:rPr>
            </w:pPr>
            <w:r>
              <w:rPr>
                <w:rFonts w:ascii="Helvetica Neue" w:eastAsia="Helvetica Neue" w:hAnsi="Helvetica Neue" w:cs="Helvetica Neue"/>
              </w:rPr>
              <w:t xml:space="preserve">Create program to interpret measurements taken by the Intel RealSense </w:t>
            </w:r>
            <w:proofErr w:type="spellStart"/>
            <w:r>
              <w:rPr>
                <w:rFonts w:ascii="Helvetica Neue" w:eastAsia="Helvetica Neue" w:hAnsi="Helvetica Neue" w:cs="Helvetica Neue"/>
              </w:rPr>
              <w:t>Camaras</w:t>
            </w:r>
            <w:proofErr w:type="spellEnd"/>
            <w:r w:rsidR="00A816E3">
              <w:rPr>
                <w:rFonts w:ascii="Helvetica Neue" w:eastAsia="Helvetica Neue" w:hAnsi="Helvetica Neue" w:cs="Helvetica Neue"/>
              </w:rPr>
              <w:t xml:space="preserve">; generate “ideal path” from camera data. </w:t>
            </w:r>
          </w:p>
        </w:tc>
      </w:tr>
      <w:tr w:rsidR="00B83838" w:rsidRPr="00B83838" w14:paraId="4AC7EF66" w14:textId="77777777">
        <w:tc>
          <w:tcPr>
            <w:tcW w:w="3865" w:type="dxa"/>
          </w:tcPr>
          <w:p w14:paraId="7540BA7D" w14:textId="77777777" w:rsidR="00111ACD" w:rsidRPr="00B83838" w:rsidRDefault="005639F5">
            <w:pPr>
              <w:rPr>
                <w:rFonts w:ascii="Helvetica Neue" w:eastAsia="Helvetica Neue" w:hAnsi="Helvetica Neue" w:cs="Helvetica Neue"/>
              </w:rPr>
            </w:pPr>
            <w:r w:rsidRPr="00B83838">
              <w:rPr>
                <w:rFonts w:ascii="Helvetica Neue" w:eastAsia="Helvetica Neue" w:hAnsi="Helvetica Neue" w:cs="Helvetica Neue"/>
              </w:rPr>
              <w:t>Electrical Engineering</w:t>
            </w:r>
          </w:p>
        </w:tc>
        <w:tc>
          <w:tcPr>
            <w:tcW w:w="6925" w:type="dxa"/>
          </w:tcPr>
          <w:p w14:paraId="5762F1A1" w14:textId="77777777" w:rsidR="00111ACD" w:rsidRDefault="00E835B2">
            <w:pPr>
              <w:rPr>
                <w:rFonts w:ascii="Helvetica Neue" w:eastAsia="Helvetica Neue" w:hAnsi="Helvetica Neue" w:cs="Helvetica Neue"/>
              </w:rPr>
            </w:pPr>
            <w:r>
              <w:rPr>
                <w:rFonts w:ascii="Helvetica Neue" w:eastAsia="Helvetica Neue" w:hAnsi="Helvetica Neue" w:cs="Helvetica Neue"/>
              </w:rPr>
              <w:t>Sidney Davis, +1</w:t>
            </w:r>
            <w:r w:rsidR="00A816E3">
              <w:rPr>
                <w:rFonts w:ascii="Helvetica Neue" w:eastAsia="Helvetica Neue" w:hAnsi="Helvetica Neue" w:cs="Helvetica Neue"/>
              </w:rPr>
              <w:t>:</w:t>
            </w:r>
          </w:p>
          <w:p w14:paraId="4F3F4F09" w14:textId="288FF826" w:rsidR="00A816E3" w:rsidRPr="00B83838" w:rsidRDefault="00A816E3">
            <w:pPr>
              <w:rPr>
                <w:rFonts w:ascii="Helvetica Neue" w:eastAsia="Helvetica Neue" w:hAnsi="Helvetica Neue" w:cs="Helvetica Neue"/>
              </w:rPr>
            </w:pPr>
            <w:r>
              <w:rPr>
                <w:rFonts w:ascii="Helvetica Neue" w:eastAsia="Helvetica Neue" w:hAnsi="Helvetica Neue" w:cs="Helvetica Neue"/>
              </w:rPr>
              <w:t>System connections and power distribution; develop communication protocol from user controller; control motors to follow path as reported by cameras</w:t>
            </w:r>
          </w:p>
        </w:tc>
      </w:tr>
      <w:tr w:rsidR="00B83838" w:rsidRPr="00B83838" w14:paraId="09E5735E" w14:textId="77777777">
        <w:tc>
          <w:tcPr>
            <w:tcW w:w="3865" w:type="dxa"/>
          </w:tcPr>
          <w:p w14:paraId="733801CE" w14:textId="77777777" w:rsidR="00111ACD" w:rsidRPr="00B83838" w:rsidRDefault="005639F5">
            <w:pPr>
              <w:rPr>
                <w:rFonts w:ascii="Helvetica Neue" w:eastAsia="Helvetica Neue" w:hAnsi="Helvetica Neue" w:cs="Helvetica Neue"/>
              </w:rPr>
            </w:pPr>
            <w:r w:rsidRPr="00B83838">
              <w:rPr>
                <w:rFonts w:ascii="Helvetica Neue" w:eastAsia="Helvetica Neue" w:hAnsi="Helvetica Neue" w:cs="Helvetica Neue"/>
              </w:rPr>
              <w:t xml:space="preserve">Industrial &amp; Systems Engineering </w:t>
            </w:r>
          </w:p>
        </w:tc>
        <w:tc>
          <w:tcPr>
            <w:tcW w:w="6925" w:type="dxa"/>
          </w:tcPr>
          <w:p w14:paraId="46AA2F4D" w14:textId="4AB7CAC6" w:rsidR="00111ACD" w:rsidRPr="00B83838" w:rsidRDefault="00E835B2">
            <w:pPr>
              <w:rPr>
                <w:rFonts w:ascii="Helvetica Neue" w:eastAsia="Helvetica Neue" w:hAnsi="Helvetica Neue" w:cs="Helvetica Neue"/>
              </w:rPr>
            </w:pPr>
            <w:r>
              <w:rPr>
                <w:rFonts w:ascii="Helvetica Neue" w:eastAsia="Helvetica Neue" w:hAnsi="Helvetica Neue" w:cs="Helvetica Neue"/>
              </w:rPr>
              <w:t>None</w:t>
            </w:r>
          </w:p>
        </w:tc>
      </w:tr>
      <w:tr w:rsidR="00B83838" w:rsidRPr="00B83838" w14:paraId="6234A455" w14:textId="77777777">
        <w:tc>
          <w:tcPr>
            <w:tcW w:w="3865" w:type="dxa"/>
          </w:tcPr>
          <w:p w14:paraId="4287A12F" w14:textId="77777777" w:rsidR="00111ACD" w:rsidRPr="00B83838" w:rsidRDefault="005639F5">
            <w:pPr>
              <w:rPr>
                <w:rFonts w:ascii="Helvetica Neue" w:eastAsia="Helvetica Neue" w:hAnsi="Helvetica Neue" w:cs="Helvetica Neue"/>
              </w:rPr>
            </w:pPr>
            <w:r w:rsidRPr="00B83838">
              <w:rPr>
                <w:rFonts w:ascii="Helvetica Neue" w:eastAsia="Helvetica Neue" w:hAnsi="Helvetica Neue" w:cs="Helvetica Neue"/>
              </w:rPr>
              <w:t xml:space="preserve">Mechanical Engineering </w:t>
            </w:r>
          </w:p>
        </w:tc>
        <w:tc>
          <w:tcPr>
            <w:tcW w:w="6925" w:type="dxa"/>
          </w:tcPr>
          <w:p w14:paraId="683F5F37" w14:textId="7E308A4D" w:rsidR="00111ACD" w:rsidRPr="00B83838" w:rsidRDefault="00E835B2">
            <w:pPr>
              <w:rPr>
                <w:rFonts w:ascii="Helvetica Neue" w:eastAsia="Helvetica Neue" w:hAnsi="Helvetica Neue" w:cs="Helvetica Neue"/>
              </w:rPr>
            </w:pPr>
            <w:r>
              <w:rPr>
                <w:rFonts w:ascii="Helvetica Neue" w:eastAsia="Helvetica Neue" w:hAnsi="Helvetica Neue" w:cs="Helvetica Neue"/>
              </w:rPr>
              <w:t>None</w:t>
            </w:r>
          </w:p>
        </w:tc>
      </w:tr>
      <w:tr w:rsidR="00111ACD" w:rsidRPr="00B83838" w14:paraId="701A1B73" w14:textId="77777777">
        <w:tc>
          <w:tcPr>
            <w:tcW w:w="3865" w:type="dxa"/>
          </w:tcPr>
          <w:p w14:paraId="18914B8A" w14:textId="77777777" w:rsidR="00111ACD" w:rsidRPr="00B83838" w:rsidRDefault="005639F5">
            <w:pPr>
              <w:rPr>
                <w:rFonts w:ascii="Helvetica Neue" w:eastAsia="Helvetica Neue" w:hAnsi="Helvetica Neue" w:cs="Helvetica Neue"/>
              </w:rPr>
            </w:pPr>
            <w:r w:rsidRPr="00B83838">
              <w:rPr>
                <w:rFonts w:ascii="Helvetica Neue" w:eastAsia="Helvetica Neue" w:hAnsi="Helvetica Neue" w:cs="Helvetica Neue"/>
              </w:rPr>
              <w:t>Other</w:t>
            </w:r>
          </w:p>
        </w:tc>
        <w:tc>
          <w:tcPr>
            <w:tcW w:w="6925" w:type="dxa"/>
          </w:tcPr>
          <w:p w14:paraId="190BADE0" w14:textId="42088D56" w:rsidR="00111ACD" w:rsidRPr="00B83838" w:rsidRDefault="001C13CE">
            <w:pPr>
              <w:rPr>
                <w:rFonts w:ascii="Helvetica Neue" w:eastAsia="Helvetica Neue" w:hAnsi="Helvetica Neue" w:cs="Helvetica Neue"/>
              </w:rPr>
            </w:pPr>
            <w:r>
              <w:rPr>
                <w:rFonts w:ascii="Helvetica Neue" w:eastAsia="Helvetica Neue" w:hAnsi="Helvetica Neue" w:cs="Helvetica Neue"/>
              </w:rPr>
              <w:t xml:space="preserve">Members of the Multidisciplinary Robotics Club will fill the “+1” gaps in the afore mentioned fields </w:t>
            </w:r>
            <w:bookmarkStart w:id="0" w:name="_GoBack"/>
            <w:bookmarkEnd w:id="0"/>
          </w:p>
        </w:tc>
      </w:tr>
    </w:tbl>
    <w:p w14:paraId="349C0A02" w14:textId="77777777" w:rsidR="00111ACD" w:rsidRPr="00B83838" w:rsidRDefault="00111ACD">
      <w:pPr>
        <w:rPr>
          <w:rFonts w:ascii="Helvetica Neue" w:eastAsia="Helvetica Neue" w:hAnsi="Helvetica Neue" w:cs="Helvetica Neue"/>
        </w:rPr>
      </w:pPr>
    </w:p>
    <w:p w14:paraId="6138B2AF" w14:textId="77777777" w:rsidR="00111ACD" w:rsidRPr="00B83838" w:rsidRDefault="005639F5">
      <w:pPr>
        <w:rPr>
          <w:rFonts w:ascii="Helvetica Neue" w:eastAsia="Helvetica Neue" w:hAnsi="Helvetica Neue" w:cs="Helvetica Neue"/>
          <w:b/>
        </w:rPr>
      </w:pPr>
      <w:r w:rsidRPr="00B83838">
        <w:rPr>
          <w:rFonts w:ascii="Helvetica Neue" w:eastAsia="Helvetica Neue" w:hAnsi="Helvetica Neue" w:cs="Helvetica Neue"/>
          <w:b/>
        </w:rPr>
        <w:t xml:space="preserve">Required Resources </w:t>
      </w:r>
    </w:p>
    <w:p w14:paraId="572BDA1C" w14:textId="77777777" w:rsidR="00111ACD" w:rsidRPr="00B83838" w:rsidRDefault="004B446E">
      <w:pPr>
        <w:rPr>
          <w:rFonts w:ascii="Helvetica Neue" w:eastAsia="Helvetica Neue" w:hAnsi="Helvetica Neue" w:cs="Helvetica Neue"/>
          <w:b/>
        </w:rPr>
      </w:pPr>
      <w:r>
        <w:rPr>
          <w:noProof/>
        </w:rPr>
        <w:pict w14:anchorId="0A9B8A82">
          <v:rect id="_x0000_i1035" alt="" style="width:540pt;height:.05pt;mso-width-percent:0;mso-height-percent:0;mso-width-percent:0;mso-height-percent:0" o:hralign="center" o:hrstd="t" o:hr="t" fillcolor="#a0a0a0" stroked="f"/>
        </w:pict>
      </w:r>
    </w:p>
    <w:p w14:paraId="485B4BA6" w14:textId="77777777" w:rsidR="00111ACD" w:rsidRPr="00B83838" w:rsidRDefault="005639F5">
      <w:pPr>
        <w:rPr>
          <w:rFonts w:ascii="Helvetica Neue" w:eastAsia="Helvetica Neue" w:hAnsi="Helvetica Neue" w:cs="Helvetica Neue"/>
        </w:rPr>
      </w:pPr>
      <w:r w:rsidRPr="00B83838">
        <w:rPr>
          <w:rFonts w:ascii="Helvetica Neue" w:eastAsia="Helvetica Neue" w:hAnsi="Helvetica Neue" w:cs="Helvetica Neue"/>
        </w:rPr>
        <w:t>Describe the resources necessary for successful project completion. When the resource is secured, have the responsible person initial and date to acknowledge that they are aware and agree. We assume that all teams with ME/ISE students will have access to the ME Machine Shop and all teams with EE students will have access to the EE Senior Design Lab, so it is not necessary to list these. Limit this list to specialized expertise, space, equipment, and materials.</w:t>
      </w:r>
    </w:p>
    <w:p w14:paraId="7171F339" w14:textId="77777777" w:rsidR="00111ACD" w:rsidRPr="00B83838" w:rsidRDefault="00111ACD">
      <w:pPr>
        <w:rPr>
          <w:rFonts w:ascii="Helvetica Neue" w:eastAsia="Helvetica Neue" w:hAnsi="Helvetica Neue" w:cs="Helvetica Neue"/>
          <w:i/>
        </w:rPr>
      </w:pPr>
    </w:p>
    <w:tbl>
      <w:tblPr>
        <w:tblStyle w:val="a1"/>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7"/>
        <w:gridCol w:w="9093"/>
      </w:tblGrid>
      <w:tr w:rsidR="00B83838" w:rsidRPr="00B83838" w14:paraId="2901212D" w14:textId="77777777">
        <w:tc>
          <w:tcPr>
            <w:tcW w:w="1697" w:type="dxa"/>
          </w:tcPr>
          <w:p w14:paraId="3B8CBC55" w14:textId="77777777" w:rsidR="00111ACD" w:rsidRPr="00B83838" w:rsidRDefault="005639F5">
            <w:pPr>
              <w:rPr>
                <w:rFonts w:ascii="Helvetica Neue" w:eastAsia="Helvetica Neue" w:hAnsi="Helvetica Neue" w:cs="Helvetica Neue"/>
                <w:b/>
              </w:rPr>
            </w:pPr>
            <w:r w:rsidRPr="00B83838">
              <w:rPr>
                <w:rFonts w:ascii="Helvetica Neue" w:eastAsia="Helvetica Neue" w:hAnsi="Helvetica Neue" w:cs="Helvetica Neue"/>
                <w:b/>
              </w:rPr>
              <w:t>Faculty</w:t>
            </w:r>
          </w:p>
        </w:tc>
        <w:tc>
          <w:tcPr>
            <w:tcW w:w="9093" w:type="dxa"/>
          </w:tcPr>
          <w:p w14:paraId="2121CEA4" w14:textId="77777777" w:rsidR="0093751C" w:rsidRPr="00B83838" w:rsidRDefault="0093751C">
            <w:pPr>
              <w:rPr>
                <w:rFonts w:ascii="Helvetica Neue" w:eastAsia="Helvetica Neue" w:hAnsi="Helvetica Neue" w:cs="Helvetica Neue"/>
              </w:rPr>
            </w:pPr>
          </w:p>
        </w:tc>
      </w:tr>
      <w:tr w:rsidR="00B83838" w:rsidRPr="00B83838" w14:paraId="51D4F806" w14:textId="77777777">
        <w:tc>
          <w:tcPr>
            <w:tcW w:w="1697" w:type="dxa"/>
          </w:tcPr>
          <w:p w14:paraId="2B628CA5" w14:textId="77777777" w:rsidR="00111ACD" w:rsidRPr="00B83838" w:rsidRDefault="005639F5">
            <w:pPr>
              <w:rPr>
                <w:rFonts w:ascii="Helvetica Neue" w:eastAsia="Helvetica Neue" w:hAnsi="Helvetica Neue" w:cs="Helvetica Neue"/>
                <w:b/>
              </w:rPr>
            </w:pPr>
            <w:r w:rsidRPr="00B83838">
              <w:rPr>
                <w:rFonts w:ascii="Helvetica Neue" w:eastAsia="Helvetica Neue" w:hAnsi="Helvetica Neue" w:cs="Helvetica Neue"/>
                <w:b/>
              </w:rPr>
              <w:t>Environment</w:t>
            </w:r>
          </w:p>
        </w:tc>
        <w:tc>
          <w:tcPr>
            <w:tcW w:w="9093" w:type="dxa"/>
          </w:tcPr>
          <w:p w14:paraId="7EBA72D9" w14:textId="019F4734" w:rsidR="00111ACD" w:rsidRPr="00B83838" w:rsidRDefault="00111ACD">
            <w:pPr>
              <w:rPr>
                <w:rFonts w:ascii="Helvetica Neue" w:eastAsia="Helvetica Neue" w:hAnsi="Helvetica Neue" w:cs="Helvetica Neue"/>
              </w:rPr>
            </w:pPr>
          </w:p>
        </w:tc>
      </w:tr>
      <w:tr w:rsidR="00B83838" w:rsidRPr="00B83838" w14:paraId="348BF126" w14:textId="77777777">
        <w:tc>
          <w:tcPr>
            <w:tcW w:w="1697" w:type="dxa"/>
          </w:tcPr>
          <w:p w14:paraId="723BEE7F" w14:textId="77777777" w:rsidR="00111ACD" w:rsidRPr="00B83838" w:rsidRDefault="005639F5">
            <w:pPr>
              <w:rPr>
                <w:rFonts w:ascii="Helvetica Neue" w:eastAsia="Helvetica Neue" w:hAnsi="Helvetica Neue" w:cs="Helvetica Neue"/>
                <w:b/>
              </w:rPr>
            </w:pPr>
            <w:r w:rsidRPr="00B83838">
              <w:rPr>
                <w:rFonts w:ascii="Helvetica Neue" w:eastAsia="Helvetica Neue" w:hAnsi="Helvetica Neue" w:cs="Helvetica Neue"/>
                <w:b/>
              </w:rPr>
              <w:t>Equipment</w:t>
            </w:r>
          </w:p>
        </w:tc>
        <w:tc>
          <w:tcPr>
            <w:tcW w:w="9093" w:type="dxa"/>
          </w:tcPr>
          <w:p w14:paraId="003962B2" w14:textId="77777777" w:rsidR="00111ACD" w:rsidRPr="00B83838" w:rsidRDefault="00111ACD">
            <w:pPr>
              <w:rPr>
                <w:rFonts w:ascii="Helvetica Neue" w:eastAsia="Helvetica Neue" w:hAnsi="Helvetica Neue" w:cs="Helvetica Neue"/>
              </w:rPr>
            </w:pPr>
          </w:p>
        </w:tc>
      </w:tr>
      <w:tr w:rsidR="00B83838" w:rsidRPr="00B83838" w14:paraId="0A638D38" w14:textId="77777777">
        <w:tc>
          <w:tcPr>
            <w:tcW w:w="1697" w:type="dxa"/>
          </w:tcPr>
          <w:p w14:paraId="77AF1844" w14:textId="77777777" w:rsidR="00111ACD" w:rsidRPr="00B83838" w:rsidRDefault="005639F5">
            <w:pPr>
              <w:rPr>
                <w:rFonts w:ascii="Helvetica Neue" w:eastAsia="Helvetica Neue" w:hAnsi="Helvetica Neue" w:cs="Helvetica Neue"/>
                <w:b/>
              </w:rPr>
            </w:pPr>
            <w:r w:rsidRPr="00B83838">
              <w:rPr>
                <w:rFonts w:ascii="Helvetica Neue" w:eastAsia="Helvetica Neue" w:hAnsi="Helvetica Neue" w:cs="Helvetica Neue"/>
                <w:b/>
              </w:rPr>
              <w:t xml:space="preserve">Materials </w:t>
            </w:r>
          </w:p>
        </w:tc>
        <w:tc>
          <w:tcPr>
            <w:tcW w:w="9093" w:type="dxa"/>
          </w:tcPr>
          <w:p w14:paraId="1342F2A6" w14:textId="77777777" w:rsidR="00111ACD" w:rsidRPr="0093751C" w:rsidRDefault="00111ACD"/>
        </w:tc>
      </w:tr>
      <w:tr w:rsidR="00B83838" w:rsidRPr="00B83838" w14:paraId="77A37A46" w14:textId="77777777">
        <w:tc>
          <w:tcPr>
            <w:tcW w:w="1697" w:type="dxa"/>
          </w:tcPr>
          <w:p w14:paraId="282D58B0" w14:textId="77777777" w:rsidR="00111ACD" w:rsidRPr="00B83838" w:rsidRDefault="005639F5">
            <w:pPr>
              <w:rPr>
                <w:rFonts w:ascii="Helvetica Neue" w:eastAsia="Helvetica Neue" w:hAnsi="Helvetica Neue" w:cs="Helvetica Neue"/>
                <w:b/>
              </w:rPr>
            </w:pPr>
            <w:r w:rsidRPr="00B83838">
              <w:rPr>
                <w:rFonts w:ascii="Helvetica Neue" w:eastAsia="Helvetica Neue" w:hAnsi="Helvetica Neue" w:cs="Helvetica Neue"/>
                <w:b/>
              </w:rPr>
              <w:t>Other</w:t>
            </w:r>
          </w:p>
        </w:tc>
        <w:tc>
          <w:tcPr>
            <w:tcW w:w="9093" w:type="dxa"/>
          </w:tcPr>
          <w:p w14:paraId="6EB02C61" w14:textId="77777777" w:rsidR="00111ACD" w:rsidRPr="00B83838" w:rsidRDefault="00111ACD">
            <w:pPr>
              <w:rPr>
                <w:rFonts w:ascii="Helvetica Neue" w:eastAsia="Helvetica Neue" w:hAnsi="Helvetica Neue" w:cs="Helvetica Neue"/>
              </w:rPr>
            </w:pPr>
          </w:p>
        </w:tc>
      </w:tr>
    </w:tbl>
    <w:p w14:paraId="5596C524" w14:textId="77777777" w:rsidR="00111ACD" w:rsidRDefault="00111ACD">
      <w:pPr>
        <w:rPr>
          <w:rFonts w:ascii="Helvetica Neue" w:eastAsia="Helvetica Neue" w:hAnsi="Helvetica Neue" w:cs="Helvetica Neue"/>
          <w:color w:val="000000"/>
        </w:rPr>
      </w:pPr>
    </w:p>
    <w:sectPr w:rsidR="00111ACD" w:rsidSect="00E92958">
      <w:footerReference w:type="default" r:id="rId9"/>
      <w:pgSz w:w="12240" w:h="15840"/>
      <w:pgMar w:top="720" w:right="720" w:bottom="720" w:left="720" w:header="432"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B5208" w14:textId="77777777" w:rsidR="004B446E" w:rsidRDefault="004B446E">
      <w:r>
        <w:separator/>
      </w:r>
    </w:p>
  </w:endnote>
  <w:endnote w:type="continuationSeparator" w:id="0">
    <w:p w14:paraId="25B349F6" w14:textId="77777777" w:rsidR="004B446E" w:rsidRDefault="004B4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Neue">
    <w:altName w:val="Corbel"/>
    <w:charset w:val="00"/>
    <w:family w:val="auto"/>
    <w:pitch w:val="variable"/>
    <w:sig w:usb0="00000003"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139"/>
      <w:id w:val="-381173481"/>
    </w:sdtPr>
    <w:sdtEndPr/>
    <w:sdtContent>
      <w:p w14:paraId="4416E9FE" w14:textId="77777777" w:rsidR="00111ACD" w:rsidRDefault="005639F5">
        <w:pPr>
          <w:pBdr>
            <w:top w:val="nil"/>
            <w:left w:val="nil"/>
            <w:bottom w:val="nil"/>
            <w:right w:val="nil"/>
            <w:between w:val="nil"/>
          </w:pBdr>
          <w:tabs>
            <w:tab w:val="center" w:pos="4680"/>
            <w:tab w:val="right" w:pos="9360"/>
          </w:tabs>
          <w:jc w:val="center"/>
          <w:rPr>
            <w:rFonts w:ascii="Arial" w:eastAsia="Arial" w:hAnsi="Arial" w:cs="Arial"/>
            <w:color w:val="000000"/>
            <w:sz w:val="16"/>
            <w:szCs w:val="16"/>
          </w:rPr>
        </w:pPr>
        <w:r>
          <w:rPr>
            <w:rFonts w:ascii="Arial" w:eastAsia="Arial" w:hAnsi="Arial" w:cs="Arial"/>
            <w:color w:val="000000"/>
            <w:sz w:val="16"/>
            <w:szCs w:val="16"/>
          </w:rPr>
          <w:t xml:space="preserve">RIT Kate Gleason College of Engineering </w:t>
        </w:r>
        <w:r>
          <w:rPr>
            <w:rFonts w:ascii="Arial" w:eastAsia="Arial" w:hAnsi="Arial" w:cs="Arial"/>
            <w:color w:val="000000"/>
            <w:sz w:val="16"/>
            <w:szCs w:val="16"/>
          </w:rPr>
          <w:tab/>
        </w:r>
        <w:r>
          <w:rPr>
            <w:rFonts w:ascii="Arial" w:eastAsia="Arial" w:hAnsi="Arial" w:cs="Arial"/>
            <w:color w:val="000000"/>
            <w:sz w:val="16"/>
            <w:szCs w:val="16"/>
          </w:rPr>
          <w:tab/>
          <w:t xml:space="preserve">     Project Readiness Package</w:t>
        </w:r>
      </w:p>
    </w:sdtContent>
  </w:sdt>
  <w:sdt>
    <w:sdtPr>
      <w:tag w:val="goog_rdk_140"/>
      <w:id w:val="-142821777"/>
    </w:sdtPr>
    <w:sdtEndPr/>
    <w:sdtContent>
      <w:p w14:paraId="3E1BA06C" w14:textId="77777777" w:rsidR="00111ACD" w:rsidRDefault="005639F5">
        <w:pPr>
          <w:pBdr>
            <w:top w:val="nil"/>
            <w:left w:val="nil"/>
            <w:bottom w:val="nil"/>
            <w:right w:val="nil"/>
            <w:between w:val="nil"/>
          </w:pBdr>
          <w:tabs>
            <w:tab w:val="center" w:pos="4680"/>
            <w:tab w:val="right" w:pos="9360"/>
          </w:tabs>
          <w:jc w:val="center"/>
          <w:rPr>
            <w:rFonts w:ascii="Arial" w:eastAsia="Arial" w:hAnsi="Arial" w:cs="Arial"/>
            <w:color w:val="000000"/>
            <w:sz w:val="16"/>
            <w:szCs w:val="16"/>
          </w:rPr>
        </w:pPr>
        <w:r>
          <w:rPr>
            <w:rFonts w:ascii="Arial" w:eastAsia="Arial" w:hAnsi="Arial" w:cs="Arial"/>
            <w:color w:val="000000"/>
            <w:sz w:val="16"/>
            <w:szCs w:val="16"/>
          </w:rPr>
          <w:t xml:space="preserve">Multidisciplinary Senior Design </w:t>
        </w:r>
        <w:r>
          <w:rPr>
            <w:rFonts w:ascii="Arial" w:eastAsia="Arial" w:hAnsi="Arial" w:cs="Arial"/>
            <w:color w:val="000000"/>
            <w:sz w:val="16"/>
            <w:szCs w:val="16"/>
          </w:rPr>
          <w:tab/>
        </w:r>
        <w:r>
          <w:rPr>
            <w:rFonts w:ascii="Arial" w:eastAsia="Arial" w:hAnsi="Arial" w:cs="Arial"/>
            <w:color w:val="000000"/>
            <w:sz w:val="16"/>
            <w:szCs w:val="16"/>
          </w:rPr>
          <w:tab/>
          <w:t>Template Revised Fall 2018</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7DECD" w14:textId="77777777" w:rsidR="004B446E" w:rsidRDefault="004B446E">
      <w:r>
        <w:separator/>
      </w:r>
    </w:p>
  </w:footnote>
  <w:footnote w:type="continuationSeparator" w:id="0">
    <w:p w14:paraId="0DE0AB82" w14:textId="77777777" w:rsidR="004B446E" w:rsidRDefault="004B44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67633"/>
    <w:multiLevelType w:val="hybridMultilevel"/>
    <w:tmpl w:val="9A74C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90C71"/>
    <w:multiLevelType w:val="hybridMultilevel"/>
    <w:tmpl w:val="DB307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81868"/>
    <w:multiLevelType w:val="hybridMultilevel"/>
    <w:tmpl w:val="078E3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761A43"/>
    <w:multiLevelType w:val="hybridMultilevel"/>
    <w:tmpl w:val="54DCF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85478B"/>
    <w:multiLevelType w:val="hybridMultilevel"/>
    <w:tmpl w:val="319C9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0B4AED"/>
    <w:multiLevelType w:val="hybridMultilevel"/>
    <w:tmpl w:val="6306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997D64"/>
    <w:multiLevelType w:val="hybridMultilevel"/>
    <w:tmpl w:val="76087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3B5DD8"/>
    <w:multiLevelType w:val="hybridMultilevel"/>
    <w:tmpl w:val="04849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2631C4"/>
    <w:multiLevelType w:val="multilevel"/>
    <w:tmpl w:val="BE6A625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B132ED7"/>
    <w:multiLevelType w:val="hybridMultilevel"/>
    <w:tmpl w:val="4EC89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D121BD"/>
    <w:multiLevelType w:val="hybridMultilevel"/>
    <w:tmpl w:val="24A08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CF26B0"/>
    <w:multiLevelType w:val="multilevel"/>
    <w:tmpl w:val="DE224B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C424B90"/>
    <w:multiLevelType w:val="multilevel"/>
    <w:tmpl w:val="21285A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12"/>
  </w:num>
  <w:num w:numId="3">
    <w:abstractNumId w:val="8"/>
  </w:num>
  <w:num w:numId="4">
    <w:abstractNumId w:val="10"/>
  </w:num>
  <w:num w:numId="5">
    <w:abstractNumId w:val="6"/>
  </w:num>
  <w:num w:numId="6">
    <w:abstractNumId w:val="1"/>
  </w:num>
  <w:num w:numId="7">
    <w:abstractNumId w:val="0"/>
  </w:num>
  <w:num w:numId="8">
    <w:abstractNumId w:val="2"/>
  </w:num>
  <w:num w:numId="9">
    <w:abstractNumId w:val="4"/>
  </w:num>
  <w:num w:numId="10">
    <w:abstractNumId w:val="9"/>
  </w:num>
  <w:num w:numId="11">
    <w:abstractNumId w:val="7"/>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1ACD"/>
    <w:rsid w:val="00063B35"/>
    <w:rsid w:val="000D4855"/>
    <w:rsid w:val="00111ACD"/>
    <w:rsid w:val="0012050A"/>
    <w:rsid w:val="00123D98"/>
    <w:rsid w:val="001C13CE"/>
    <w:rsid w:val="002204CD"/>
    <w:rsid w:val="00236D21"/>
    <w:rsid w:val="00273C4E"/>
    <w:rsid w:val="002775A3"/>
    <w:rsid w:val="002D40A6"/>
    <w:rsid w:val="003A0C3C"/>
    <w:rsid w:val="003A4F60"/>
    <w:rsid w:val="004263EC"/>
    <w:rsid w:val="004B446E"/>
    <w:rsid w:val="004C0AF4"/>
    <w:rsid w:val="00550487"/>
    <w:rsid w:val="005639F5"/>
    <w:rsid w:val="005A08BC"/>
    <w:rsid w:val="00657E61"/>
    <w:rsid w:val="00674FBA"/>
    <w:rsid w:val="006A0A9E"/>
    <w:rsid w:val="006D7012"/>
    <w:rsid w:val="007048D8"/>
    <w:rsid w:val="007776CF"/>
    <w:rsid w:val="00784399"/>
    <w:rsid w:val="007A6455"/>
    <w:rsid w:val="007D5B91"/>
    <w:rsid w:val="008D1121"/>
    <w:rsid w:val="00901507"/>
    <w:rsid w:val="0093751C"/>
    <w:rsid w:val="00941C72"/>
    <w:rsid w:val="00975D5F"/>
    <w:rsid w:val="009E6FC1"/>
    <w:rsid w:val="00A554E1"/>
    <w:rsid w:val="00A816E3"/>
    <w:rsid w:val="00A904CD"/>
    <w:rsid w:val="00B11FEA"/>
    <w:rsid w:val="00B775AD"/>
    <w:rsid w:val="00B81E9B"/>
    <w:rsid w:val="00B83838"/>
    <w:rsid w:val="00B84A18"/>
    <w:rsid w:val="00B94D58"/>
    <w:rsid w:val="00BD4E4A"/>
    <w:rsid w:val="00D155B2"/>
    <w:rsid w:val="00DA3A93"/>
    <w:rsid w:val="00E01818"/>
    <w:rsid w:val="00E0470B"/>
    <w:rsid w:val="00E42F63"/>
    <w:rsid w:val="00E835B2"/>
    <w:rsid w:val="00E92958"/>
    <w:rsid w:val="00EC5705"/>
    <w:rsid w:val="00EE33E9"/>
    <w:rsid w:val="00EE6CA4"/>
    <w:rsid w:val="00EF53EC"/>
    <w:rsid w:val="00F001E8"/>
    <w:rsid w:val="00FC5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715A3"/>
  <w15:docId w15:val="{A06F1FE3-B0B9-401B-B8F7-AD609EA0B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92958"/>
  </w:style>
  <w:style w:type="paragraph" w:styleId="Heading1">
    <w:name w:val="heading 1"/>
    <w:basedOn w:val="Normal"/>
    <w:next w:val="Normal"/>
    <w:uiPriority w:val="9"/>
    <w:qFormat/>
    <w:rsid w:val="00E92958"/>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E92958"/>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E92958"/>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E92958"/>
    <w:pPr>
      <w:keepNext/>
      <w:keepLines/>
      <w:spacing w:before="240" w:after="40"/>
      <w:outlineLvl w:val="3"/>
    </w:pPr>
    <w:rPr>
      <w:b/>
    </w:rPr>
  </w:style>
  <w:style w:type="paragraph" w:styleId="Heading5">
    <w:name w:val="heading 5"/>
    <w:basedOn w:val="Normal"/>
    <w:next w:val="Normal"/>
    <w:uiPriority w:val="9"/>
    <w:semiHidden/>
    <w:unhideWhenUsed/>
    <w:qFormat/>
    <w:rsid w:val="00E92958"/>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E9295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92958"/>
    <w:pPr>
      <w:keepNext/>
      <w:keepLines/>
      <w:spacing w:before="480" w:after="120"/>
    </w:pPr>
    <w:rPr>
      <w:b/>
      <w:sz w:val="72"/>
      <w:szCs w:val="72"/>
    </w:rPr>
  </w:style>
  <w:style w:type="paragraph" w:customStyle="1" w:styleId="MyHeading">
    <w:name w:val="My Heading"/>
    <w:next w:val="Normal"/>
    <w:qFormat/>
    <w:rsid w:val="00B15F82"/>
    <w:rPr>
      <w:rFonts w:ascii="Helvetica" w:eastAsiaTheme="majorEastAsia" w:hAnsi="Helvetica" w:cstheme="majorBidi"/>
      <w:b/>
      <w:color w:val="000000" w:themeColor="text1"/>
      <w:sz w:val="28"/>
      <w:szCs w:val="32"/>
    </w:rPr>
  </w:style>
  <w:style w:type="paragraph" w:styleId="Header">
    <w:name w:val="header"/>
    <w:basedOn w:val="Normal"/>
    <w:link w:val="HeaderChar"/>
    <w:uiPriority w:val="99"/>
    <w:unhideWhenUsed/>
    <w:rsid w:val="00F13F9D"/>
    <w:pPr>
      <w:tabs>
        <w:tab w:val="center" w:pos="4680"/>
        <w:tab w:val="right" w:pos="9360"/>
      </w:tabs>
    </w:pPr>
  </w:style>
  <w:style w:type="character" w:customStyle="1" w:styleId="HeaderChar">
    <w:name w:val="Header Char"/>
    <w:basedOn w:val="DefaultParagraphFont"/>
    <w:link w:val="Header"/>
    <w:uiPriority w:val="99"/>
    <w:rsid w:val="00F13F9D"/>
  </w:style>
  <w:style w:type="paragraph" w:styleId="Footer">
    <w:name w:val="footer"/>
    <w:basedOn w:val="Normal"/>
    <w:link w:val="FooterChar"/>
    <w:uiPriority w:val="99"/>
    <w:unhideWhenUsed/>
    <w:rsid w:val="00F13F9D"/>
    <w:pPr>
      <w:tabs>
        <w:tab w:val="center" w:pos="4680"/>
        <w:tab w:val="right" w:pos="9360"/>
      </w:tabs>
    </w:pPr>
  </w:style>
  <w:style w:type="character" w:customStyle="1" w:styleId="FooterChar">
    <w:name w:val="Footer Char"/>
    <w:basedOn w:val="DefaultParagraphFont"/>
    <w:link w:val="Footer"/>
    <w:uiPriority w:val="99"/>
    <w:rsid w:val="00F13F9D"/>
  </w:style>
  <w:style w:type="table" w:styleId="TableGrid">
    <w:name w:val="Table Grid"/>
    <w:basedOn w:val="TableNormal"/>
    <w:uiPriority w:val="39"/>
    <w:rsid w:val="00F13F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50DA"/>
    <w:pPr>
      <w:ind w:left="720"/>
      <w:contextualSpacing/>
    </w:pPr>
  </w:style>
  <w:style w:type="character" w:styleId="Hyperlink">
    <w:name w:val="Hyperlink"/>
    <w:basedOn w:val="DefaultParagraphFont"/>
    <w:uiPriority w:val="99"/>
    <w:unhideWhenUsed/>
    <w:rsid w:val="003634D7"/>
    <w:rPr>
      <w:color w:val="0563C1" w:themeColor="hyperlink"/>
      <w:u w:val="single"/>
    </w:rPr>
  </w:style>
  <w:style w:type="character" w:customStyle="1" w:styleId="UnresolvedMention1">
    <w:name w:val="Unresolved Mention1"/>
    <w:basedOn w:val="DefaultParagraphFont"/>
    <w:uiPriority w:val="99"/>
    <w:rsid w:val="003634D7"/>
    <w:rPr>
      <w:color w:val="605E5C"/>
      <w:shd w:val="clear" w:color="auto" w:fill="E1DFDD"/>
    </w:rPr>
  </w:style>
  <w:style w:type="paragraph" w:styleId="Subtitle">
    <w:name w:val="Subtitle"/>
    <w:basedOn w:val="Normal"/>
    <w:next w:val="Normal"/>
    <w:uiPriority w:val="11"/>
    <w:qFormat/>
    <w:rsid w:val="00E92958"/>
    <w:pPr>
      <w:keepNext/>
      <w:keepLines/>
      <w:spacing w:before="360" w:after="80"/>
    </w:pPr>
    <w:rPr>
      <w:rFonts w:ascii="Georgia" w:eastAsia="Georgia" w:hAnsi="Georgia" w:cs="Georgia"/>
      <w:i/>
      <w:color w:val="666666"/>
      <w:sz w:val="48"/>
      <w:szCs w:val="48"/>
    </w:rPr>
  </w:style>
  <w:style w:type="table" w:customStyle="1" w:styleId="a">
    <w:basedOn w:val="TableNormal"/>
    <w:rsid w:val="00E92958"/>
    <w:tblPr>
      <w:tblStyleRowBandSize w:val="1"/>
      <w:tblStyleColBandSize w:val="1"/>
      <w:tblCellMar>
        <w:top w:w="115" w:type="dxa"/>
        <w:left w:w="115" w:type="dxa"/>
        <w:bottom w:w="115" w:type="dxa"/>
        <w:right w:w="115" w:type="dxa"/>
      </w:tblCellMar>
    </w:tblPr>
  </w:style>
  <w:style w:type="table" w:customStyle="1" w:styleId="a0">
    <w:basedOn w:val="TableNormal"/>
    <w:rsid w:val="00E92958"/>
    <w:tblPr>
      <w:tblStyleRowBandSize w:val="1"/>
      <w:tblStyleColBandSize w:val="1"/>
      <w:tblCellMar>
        <w:top w:w="115" w:type="dxa"/>
        <w:left w:w="115" w:type="dxa"/>
        <w:bottom w:w="115" w:type="dxa"/>
        <w:right w:w="115" w:type="dxa"/>
      </w:tblCellMar>
    </w:tblPr>
  </w:style>
  <w:style w:type="table" w:customStyle="1" w:styleId="a1">
    <w:basedOn w:val="TableNormal"/>
    <w:rsid w:val="00E92958"/>
    <w:tblPr>
      <w:tblStyleRowBandSize w:val="1"/>
      <w:tblStyleColBandSize w:val="1"/>
      <w:tblCellMar>
        <w:top w:w="115" w:type="dxa"/>
        <w:left w:w="115" w:type="dxa"/>
        <w:bottom w:w="115" w:type="dxa"/>
        <w:right w:w="115" w:type="dxa"/>
      </w:tblCellMar>
    </w:tblPr>
  </w:style>
  <w:style w:type="paragraph" w:styleId="BalloonText">
    <w:name w:val="Balloon Text"/>
    <w:basedOn w:val="Normal"/>
    <w:link w:val="BalloonTextChar"/>
    <w:uiPriority w:val="99"/>
    <w:semiHidden/>
    <w:unhideWhenUsed/>
    <w:rsid w:val="00EE33E9"/>
    <w:rPr>
      <w:rFonts w:ascii="Tahoma" w:hAnsi="Tahoma" w:cs="Tahoma"/>
      <w:sz w:val="16"/>
      <w:szCs w:val="16"/>
    </w:rPr>
  </w:style>
  <w:style w:type="character" w:customStyle="1" w:styleId="BalloonTextChar">
    <w:name w:val="Balloon Text Char"/>
    <w:basedOn w:val="DefaultParagraphFont"/>
    <w:link w:val="BalloonText"/>
    <w:uiPriority w:val="99"/>
    <w:semiHidden/>
    <w:rsid w:val="00EE33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1632">
      <w:bodyDiv w:val="1"/>
      <w:marLeft w:val="0"/>
      <w:marRight w:val="0"/>
      <w:marTop w:val="0"/>
      <w:marBottom w:val="0"/>
      <w:divBdr>
        <w:top w:val="none" w:sz="0" w:space="0" w:color="auto"/>
        <w:left w:val="none" w:sz="0" w:space="0" w:color="auto"/>
        <w:bottom w:val="none" w:sz="0" w:space="0" w:color="auto"/>
        <w:right w:val="none" w:sz="0" w:space="0" w:color="auto"/>
      </w:divBdr>
    </w:div>
    <w:div w:id="192963594">
      <w:bodyDiv w:val="1"/>
      <w:marLeft w:val="0"/>
      <w:marRight w:val="0"/>
      <w:marTop w:val="0"/>
      <w:marBottom w:val="0"/>
      <w:divBdr>
        <w:top w:val="none" w:sz="0" w:space="0" w:color="auto"/>
        <w:left w:val="none" w:sz="0" w:space="0" w:color="auto"/>
        <w:bottom w:val="none" w:sz="0" w:space="0" w:color="auto"/>
        <w:right w:val="none" w:sz="0" w:space="0" w:color="auto"/>
      </w:divBdr>
    </w:div>
    <w:div w:id="240913628">
      <w:bodyDiv w:val="1"/>
      <w:marLeft w:val="0"/>
      <w:marRight w:val="0"/>
      <w:marTop w:val="0"/>
      <w:marBottom w:val="0"/>
      <w:divBdr>
        <w:top w:val="none" w:sz="0" w:space="0" w:color="auto"/>
        <w:left w:val="none" w:sz="0" w:space="0" w:color="auto"/>
        <w:bottom w:val="none" w:sz="0" w:space="0" w:color="auto"/>
        <w:right w:val="none" w:sz="0" w:space="0" w:color="auto"/>
      </w:divBdr>
    </w:div>
    <w:div w:id="261960432">
      <w:bodyDiv w:val="1"/>
      <w:marLeft w:val="0"/>
      <w:marRight w:val="0"/>
      <w:marTop w:val="0"/>
      <w:marBottom w:val="0"/>
      <w:divBdr>
        <w:top w:val="none" w:sz="0" w:space="0" w:color="auto"/>
        <w:left w:val="none" w:sz="0" w:space="0" w:color="auto"/>
        <w:bottom w:val="none" w:sz="0" w:space="0" w:color="auto"/>
        <w:right w:val="none" w:sz="0" w:space="0" w:color="auto"/>
      </w:divBdr>
    </w:div>
    <w:div w:id="802845365">
      <w:bodyDiv w:val="1"/>
      <w:marLeft w:val="0"/>
      <w:marRight w:val="0"/>
      <w:marTop w:val="0"/>
      <w:marBottom w:val="0"/>
      <w:divBdr>
        <w:top w:val="none" w:sz="0" w:space="0" w:color="auto"/>
        <w:left w:val="none" w:sz="0" w:space="0" w:color="auto"/>
        <w:bottom w:val="none" w:sz="0" w:space="0" w:color="auto"/>
        <w:right w:val="none" w:sz="0" w:space="0" w:color="auto"/>
      </w:divBdr>
    </w:div>
    <w:div w:id="959842282">
      <w:bodyDiv w:val="1"/>
      <w:marLeft w:val="0"/>
      <w:marRight w:val="0"/>
      <w:marTop w:val="0"/>
      <w:marBottom w:val="0"/>
      <w:divBdr>
        <w:top w:val="none" w:sz="0" w:space="0" w:color="auto"/>
        <w:left w:val="none" w:sz="0" w:space="0" w:color="auto"/>
        <w:bottom w:val="none" w:sz="0" w:space="0" w:color="auto"/>
        <w:right w:val="none" w:sz="0" w:space="0" w:color="auto"/>
      </w:divBdr>
    </w:div>
    <w:div w:id="1690795008">
      <w:bodyDiv w:val="1"/>
      <w:marLeft w:val="0"/>
      <w:marRight w:val="0"/>
      <w:marTop w:val="0"/>
      <w:marBottom w:val="0"/>
      <w:divBdr>
        <w:top w:val="none" w:sz="0" w:space="0" w:color="auto"/>
        <w:left w:val="none" w:sz="0" w:space="0" w:color="auto"/>
        <w:bottom w:val="none" w:sz="0" w:space="0" w:color="auto"/>
        <w:right w:val="none" w:sz="0" w:space="0" w:color="auto"/>
      </w:divBdr>
    </w:div>
    <w:div w:id="1781799683">
      <w:bodyDiv w:val="1"/>
      <w:marLeft w:val="0"/>
      <w:marRight w:val="0"/>
      <w:marTop w:val="0"/>
      <w:marBottom w:val="0"/>
      <w:divBdr>
        <w:top w:val="none" w:sz="0" w:space="0" w:color="auto"/>
        <w:left w:val="none" w:sz="0" w:space="0" w:color="auto"/>
        <w:bottom w:val="none" w:sz="0" w:space="0" w:color="auto"/>
        <w:right w:val="none" w:sz="0" w:space="0" w:color="auto"/>
      </w:divBdr>
    </w:div>
    <w:div w:id="1916628773">
      <w:bodyDiv w:val="1"/>
      <w:marLeft w:val="0"/>
      <w:marRight w:val="0"/>
      <w:marTop w:val="0"/>
      <w:marBottom w:val="0"/>
      <w:divBdr>
        <w:top w:val="none" w:sz="0" w:space="0" w:color="auto"/>
        <w:left w:val="none" w:sz="0" w:space="0" w:color="auto"/>
        <w:bottom w:val="none" w:sz="0" w:space="0" w:color="auto"/>
        <w:right w:val="none" w:sz="0" w:space="0" w:color="auto"/>
      </w:divBdr>
    </w:div>
    <w:div w:id="2111968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oo.gl/forms/J3G8G2jhTUFuJCYe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bmnc/w7OGKJQ48s7B4Hfx5CL8A==">AMUW2mVrSlBHxx9WVTtoM7NMQ76jfoc+PM4pnatELdKnfkJTi61ArrSM5JF+vs8PF0vTIrBUWqSDBv+4/xeX/K0rGQvh2F7zOmWe0/81hftOtInzswlr1Sc0i3XaM1tRySZj8TJwuGA/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4</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Madeline Galvin</dc:creator>
  <cp:lastModifiedBy>Sid Davis</cp:lastModifiedBy>
  <cp:revision>14</cp:revision>
  <dcterms:created xsi:type="dcterms:W3CDTF">2020-04-20T21:37:00Z</dcterms:created>
  <dcterms:modified xsi:type="dcterms:W3CDTF">2020-05-21T23:08:00Z</dcterms:modified>
</cp:coreProperties>
</file>