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LiveLab</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Wildflowers Survey Analysis</w:t>
      </w:r>
      <w:r w:rsidDel="00000000" w:rsidR="00000000" w:rsidRPr="00000000">
        <w:rPr>
          <w:rtl w:val="0"/>
        </w:rPr>
      </w:r>
    </w:p>
    <w:p w:rsidR="00000000" w:rsidDel="00000000" w:rsidP="00000000" w:rsidRDefault="00000000" w:rsidRPr="00000000" w14:paraId="00000002">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3">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Tom, the owner of a local plant shop called Wildflowers, surveyed former, current, and even prospective customers who visited his shop to better understand their buying patterns and preferences. He’s hired Global Tech Analytics – that’s you – to analyze the survey data and provide data-driven recommendations to boost sales at Wildflowers.</w:t>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No need to submit this document to your Global Tech Team – it’s just for you!</w:t>
      </w:r>
    </w:p>
    <w:p w:rsidR="00000000" w:rsidDel="00000000" w:rsidP="00000000" w:rsidRDefault="00000000" w:rsidRPr="00000000" w14:paraId="00000006">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7">
      <w:pPr>
        <w:spacing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p>
    <w:p w:rsidR="00000000" w:rsidDel="00000000" w:rsidP="00000000" w:rsidRDefault="00000000" w:rsidRPr="00000000" w14:paraId="00000008">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9">
      <w:pPr>
        <w:spacing w:after="0" w:before="0"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w:t>
      </w:r>
      <w:r w:rsidDel="00000000" w:rsidR="00000000" w:rsidRPr="00000000">
        <w:rPr>
          <w:rFonts w:ascii="Barlow" w:cs="Barlow" w:eastAsia="Barlow" w:hAnsi="Barlow"/>
          <w:sz w:val="36"/>
          <w:szCs w:val="36"/>
          <w:rtl w:val="0"/>
        </w:rPr>
        <w:t xml:space="preserve">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0A">
      <w:pPr>
        <w:spacing w:after="0" w:before="0"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plant_types</w:t>
      </w:r>
      <w:r w:rsidDel="00000000" w:rsidR="00000000" w:rsidRPr="00000000">
        <w:rPr>
          <w:rFonts w:ascii="Barlow" w:cs="Barlow" w:eastAsia="Barlow" w:hAnsi="Barlow"/>
          <w:b w:val="1"/>
          <w:sz w:val="36"/>
          <w:szCs w:val="36"/>
          <w:rtl w:val="0"/>
        </w:rPr>
        <w:t xml:space="preserve"> </w:t>
      </w:r>
      <w:r w:rsidDel="00000000" w:rsidR="00000000" w:rsidRPr="00000000">
        <w:rPr>
          <w:rFonts w:ascii="Plus Jakarta Sans" w:cs="Plus Jakarta Sans" w:eastAsia="Plus Jakarta Sans" w:hAnsi="Plus Jakarta Sans"/>
          <w:sz w:val="24"/>
          <w:szCs w:val="24"/>
          <w:rtl w:val="0"/>
        </w:rPr>
        <w:t xml:space="preserve">- Survey responses to the question “What type of plants do you typically purchase?” Values are 'other', 'terrariums', 'large or small trees', 'indoor plants',  'low-maintenance plants', 'tropical plants', 'succulents or cacti', 'aquatic plants', 'outdoor plants', and 'herbs or spices'. </w:t>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reason_for_purchase_words</w:t>
      </w:r>
      <w:r w:rsidDel="00000000" w:rsidR="00000000" w:rsidRPr="00000000">
        <w:rPr>
          <w:rFonts w:ascii="Plus Jakarta Sans" w:cs="Plus Jakarta Sans" w:eastAsia="Plus Jakarta Sans" w:hAnsi="Plus Jakarta Sans"/>
          <w:sz w:val="24"/>
          <w:szCs w:val="24"/>
          <w:rtl w:val="0"/>
        </w:rPr>
        <w:t xml:space="preserve"> - Survey responses to the question “What factor is most important to you when choosing a plant to buy?” This was a free-response question. </w:t>
      </w:r>
    </w:p>
    <w:p w:rsidR="00000000" w:rsidDel="00000000" w:rsidP="00000000" w:rsidRDefault="00000000" w:rsidRPr="00000000" w14:paraId="0000000C">
      <w:pPr>
        <w:spacing w:after="0" w:before="0"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reason_for_purchase</w:t>
      </w:r>
      <w:r w:rsidDel="00000000" w:rsidR="00000000" w:rsidRPr="00000000">
        <w:rPr>
          <w:rFonts w:ascii="Plus Jakarta Sans" w:cs="Plus Jakarta Sans" w:eastAsia="Plus Jakarta Sans" w:hAnsi="Plus Jakarta Sans"/>
          <w:sz w:val="24"/>
          <w:szCs w:val="24"/>
          <w:rtl w:val="0"/>
        </w:rPr>
        <w:t xml:space="preserve"> – Categories based on common themes in </w:t>
      </w:r>
      <w:r w:rsidDel="00000000" w:rsidR="00000000" w:rsidRPr="00000000">
        <w:rPr>
          <w:rFonts w:ascii="Inconsolata" w:cs="Inconsolata" w:eastAsia="Inconsolata" w:hAnsi="Inconsolata"/>
          <w:sz w:val="24"/>
          <w:szCs w:val="24"/>
          <w:shd w:fill="efefef" w:val="clear"/>
          <w:rtl w:val="0"/>
        </w:rPr>
        <w:t xml:space="preserve">reason_for_purchase_words</w:t>
      </w:r>
      <w:r w:rsidDel="00000000" w:rsidR="00000000" w:rsidRPr="00000000">
        <w:rPr>
          <w:rFonts w:ascii="Plus Jakarta Sans" w:cs="Plus Jakarta Sans" w:eastAsia="Plus Jakarta Sans" w:hAnsi="Plus Jakarta Sans"/>
          <w:sz w:val="24"/>
          <w:szCs w:val="24"/>
          <w:rtl w:val="0"/>
        </w:rPr>
        <w:t xml:space="preserve">. Values are </w:t>
      </w:r>
      <w:r w:rsidDel="00000000" w:rsidR="00000000" w:rsidRPr="00000000">
        <w:rPr>
          <w:rFonts w:ascii="Plus Jakarta Sans" w:cs="Plus Jakarta Sans" w:eastAsia="Plus Jakarta Sans" w:hAnsi="Plus Jakarta Sans"/>
          <w:color w:val="212121"/>
          <w:sz w:val="24"/>
          <w:szCs w:val="24"/>
          <w:highlight w:val="white"/>
          <w:rtl w:val="0"/>
        </w:rPr>
        <w:t xml:space="preserve">'care requirements', 'benefits', 'pet-friendly or safe for children', 'size', 'rare or unique species', and 'price'.</w:t>
      </w:r>
      <w:r w:rsidDel="00000000" w:rsidR="00000000" w:rsidRPr="00000000">
        <w:rPr>
          <w:rtl w:val="0"/>
        </w:rPr>
      </w:r>
    </w:p>
    <w:p w:rsidR="00000000" w:rsidDel="00000000" w:rsidP="00000000" w:rsidRDefault="00000000" w:rsidRPr="00000000" w14:paraId="0000000D">
      <w:pPr>
        <w:spacing w:after="0" w:before="0" w:line="300" w:lineRule="auto"/>
        <w:rPr>
          <w:rFonts w:ascii="Plus Jakarta Sans" w:cs="Plus Jakarta Sans" w:eastAsia="Plus Jakarta Sans" w:hAnsi="Plus Jakarta Sans"/>
          <w:color w:val="212121"/>
          <w:sz w:val="24"/>
          <w:szCs w:val="24"/>
          <w:highlight w:val="white"/>
        </w:rPr>
      </w:pPr>
      <w:r w:rsidDel="00000000" w:rsidR="00000000" w:rsidRPr="00000000">
        <w:rPr>
          <w:rFonts w:ascii="Inconsolata" w:cs="Inconsolata" w:eastAsia="Inconsolata" w:hAnsi="Inconsolata"/>
          <w:b w:val="1"/>
          <w:sz w:val="24"/>
          <w:szCs w:val="24"/>
          <w:rtl w:val="0"/>
        </w:rPr>
        <w:t xml:space="preserve">freq</w:t>
      </w:r>
      <w:r w:rsidDel="00000000" w:rsidR="00000000" w:rsidRPr="00000000">
        <w:rPr>
          <w:rFonts w:ascii="Barlow" w:cs="Barlow" w:eastAsia="Barlow" w:hAnsi="Barlow"/>
          <w:b w:val="1"/>
          <w:sz w:val="36"/>
          <w:szCs w:val="36"/>
          <w:rtl w:val="0"/>
        </w:rPr>
        <w:t xml:space="preserve"> </w:t>
      </w:r>
      <w:r w:rsidDel="00000000" w:rsidR="00000000" w:rsidRPr="00000000">
        <w:rPr>
          <w:rFonts w:ascii="Plus Jakarta Sans" w:cs="Plus Jakarta Sans" w:eastAsia="Plus Jakarta Sans" w:hAnsi="Plus Jakarta Sans"/>
          <w:sz w:val="24"/>
          <w:szCs w:val="24"/>
          <w:rtl w:val="0"/>
        </w:rPr>
        <w:t xml:space="preserve">- Survey responses to the question “How often do you typically purchase plants?” Values are ‘weekly’, ‘monthly’, </w:t>
      </w:r>
      <w:r w:rsidDel="00000000" w:rsidR="00000000" w:rsidRPr="00000000">
        <w:rPr>
          <w:rFonts w:ascii="Plus Jakarta Sans" w:cs="Plus Jakarta Sans" w:eastAsia="Plus Jakarta Sans" w:hAnsi="Plus Jakarta Sans"/>
          <w:color w:val="212121"/>
          <w:sz w:val="24"/>
          <w:szCs w:val="24"/>
          <w:highlight w:val="white"/>
          <w:rtl w:val="0"/>
        </w:rPr>
        <w:t xml:space="preserve">'every few months', 'once a year', and 'rarely, only for special occasions'</w:t>
      </w:r>
    </w:p>
    <w:p w:rsidR="00000000" w:rsidDel="00000000" w:rsidP="00000000" w:rsidRDefault="00000000" w:rsidRPr="00000000" w14:paraId="0000000E">
      <w:pPr>
        <w:spacing w:after="0" w:before="0"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care_info</w:t>
      </w:r>
      <w:r w:rsidDel="00000000" w:rsidR="00000000" w:rsidRPr="00000000">
        <w:rPr>
          <w:rFonts w:ascii="Plus Jakarta Sans" w:cs="Plus Jakarta Sans" w:eastAsia="Plus Jakarta Sans" w:hAnsi="Plus Jakarta Sans"/>
          <w:sz w:val="24"/>
          <w:szCs w:val="24"/>
          <w:rtl w:val="0"/>
        </w:rPr>
        <w:t xml:space="preserve"> – Categories based on common themes in survey responses to the question “What plant care information would you like to see provided in-store or online?” Values are </w:t>
      </w:r>
      <w:r w:rsidDel="00000000" w:rsidR="00000000" w:rsidRPr="00000000">
        <w:rPr>
          <w:rFonts w:ascii="Plus Jakarta Sans" w:cs="Plus Jakarta Sans" w:eastAsia="Plus Jakarta Sans" w:hAnsi="Plus Jakarta Sans"/>
          <w:color w:val="212121"/>
          <w:sz w:val="24"/>
          <w:szCs w:val="24"/>
          <w:highlight w:val="white"/>
          <w:rtl w:val="0"/>
        </w:rPr>
        <w:t xml:space="preserve">'pet-safe information', 'light requirements', 'watering frequency &amp; amount', 'propagation techniques', and 'soil type &amp; fertilization'</w:t>
      </w:r>
      <w:r w:rsidDel="00000000" w:rsidR="00000000" w:rsidRPr="00000000">
        <w:rPr>
          <w:rtl w:val="0"/>
        </w:rPr>
      </w:r>
    </w:p>
    <w:p w:rsidR="00000000" w:rsidDel="00000000" w:rsidP="00000000" w:rsidRDefault="00000000" w:rsidRPr="00000000" w14:paraId="0000000F">
      <w:pPr>
        <w:spacing w:line="300" w:lineRule="auto"/>
        <w:rPr>
          <w:rFonts w:ascii="Plus Jakarta Sans" w:cs="Plus Jakarta Sans" w:eastAsia="Plus Jakarta Sans" w:hAnsi="Plus Jakarta Sans"/>
          <w:b w:val="1"/>
          <w:sz w:val="24"/>
          <w:szCs w:val="24"/>
        </w:rPr>
      </w:pPr>
      <w:r w:rsidDel="00000000" w:rsidR="00000000" w:rsidRPr="00000000">
        <w:rPr>
          <w:rFonts w:ascii="Inconsolata" w:cs="Inconsolata" w:eastAsia="Inconsolata" w:hAnsi="Inconsolata"/>
          <w:b w:val="1"/>
          <w:sz w:val="24"/>
          <w:szCs w:val="24"/>
          <w:rtl w:val="0"/>
        </w:rPr>
        <w:t xml:space="preserve">pots</w:t>
      </w:r>
      <w:r w:rsidDel="00000000" w:rsidR="00000000" w:rsidRPr="00000000">
        <w:rPr>
          <w:rFonts w:ascii="Plus Jakarta Sans" w:cs="Plus Jakarta Sans" w:eastAsia="Plus Jakarta Sans" w:hAnsi="Plus Jakarta Sans"/>
          <w:sz w:val="24"/>
          <w:szCs w:val="24"/>
          <w:rtl w:val="0"/>
        </w:rPr>
        <w:t xml:space="preserve"> - Survey responses to the question “What kind of pots or planters do you prefer for your plants?” Values are </w:t>
      </w:r>
      <w:r w:rsidDel="00000000" w:rsidR="00000000" w:rsidRPr="00000000">
        <w:rPr>
          <w:rFonts w:ascii="Plus Jakarta Sans" w:cs="Plus Jakarta Sans" w:eastAsia="Plus Jakarta Sans" w:hAnsi="Plus Jakarta Sans"/>
          <w:color w:val="212121"/>
          <w:sz w:val="24"/>
          <w:szCs w:val="24"/>
          <w:highlight w:val="white"/>
          <w:rtl w:val="0"/>
        </w:rPr>
        <w:t xml:space="preserve">'ceramic', 'terracotta', 'plastic', 'metal', 'hanging baskets', and 'wall-mounted planters'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1">
      <w:pPr>
        <w:spacing w:after="0" w:before="0"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1:</w:t>
      </w:r>
      <w:r w:rsidDel="00000000" w:rsidR="00000000" w:rsidRPr="00000000">
        <w:rPr>
          <w:rFonts w:ascii="Barlow" w:cs="Barlow" w:eastAsia="Barlow" w:hAnsi="Barlow"/>
          <w:sz w:val="36"/>
          <w:szCs w:val="36"/>
          <w:rtl w:val="0"/>
        </w:rPr>
        <w:t xml:space="preserve"> Frequent Purchases</w:t>
      </w:r>
    </w:p>
    <w:p w:rsidR="00000000" w:rsidDel="00000000" w:rsidP="00000000" w:rsidRDefault="00000000" w:rsidRPr="00000000" w14:paraId="00000012">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Tom asked us to uncover which types of plants are most frequently purchased by customers. We’ll query the survey data to find out the answer. Let's dive in!</w:t>
      </w:r>
    </w:p>
    <w:p w:rsidR="00000000" w:rsidDel="00000000" w:rsidP="00000000" w:rsidRDefault="00000000" w:rsidRPr="00000000" w14:paraId="00000013">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To warm up, Write a query that returns all the columns in the dataset (</w:t>
      </w:r>
      <w:r w:rsidDel="00000000" w:rsidR="00000000" w:rsidRPr="00000000">
        <w:rPr>
          <w:rFonts w:ascii="Inconsolata" w:cs="Inconsolata" w:eastAsia="Inconsolata" w:hAnsi="Inconsolata"/>
          <w:sz w:val="24"/>
          <w:szCs w:val="24"/>
          <w:shd w:fill="efefef" w:val="clear"/>
          <w:rtl w:val="0"/>
        </w:rPr>
        <w:t xml:space="preserve">wildflowers.survey</w:t>
      </w:r>
      <w:r w:rsidDel="00000000" w:rsidR="00000000" w:rsidRPr="00000000">
        <w:rPr>
          <w:rFonts w:ascii="Plus Jakarta Sans" w:cs="Plus Jakarta Sans" w:eastAsia="Plus Jakarta Sans" w:hAnsi="Plus Jakarta Sans"/>
          <w:sz w:val="24"/>
          <w:szCs w:val="24"/>
          <w:rtl w:val="0"/>
        </w:rPr>
        <w:t xml:space="preserve">). Copy and paste your query into the box below.</w:t>
      </w:r>
    </w:p>
    <w:p w:rsidR="00000000" w:rsidDel="00000000" w:rsidP="00000000" w:rsidRDefault="00000000" w:rsidRPr="00000000" w14:paraId="00000015">
      <w:pPr>
        <w:spacing w:after="0" w:before="0"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1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1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14:paraId="0000001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1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wildflowers.survey</w:t>
            </w:r>
          </w:p>
        </w:tc>
      </w:tr>
    </w:tbl>
    <w:p w:rsidR="00000000" w:rsidDel="00000000" w:rsidP="00000000" w:rsidRDefault="00000000" w:rsidRPr="00000000" w14:paraId="0000001A">
      <w:pPr>
        <w:spacing w:after="0" w:before="0"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1B">
      <w:pPr>
        <w:numPr>
          <w:ilvl w:val="0"/>
          <w:numId w:val="2"/>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While you can certainly peek at the information just above the output from your previous query, write a new query using the </w:t>
      </w:r>
      <w:r w:rsidDel="00000000" w:rsidR="00000000" w:rsidRPr="00000000">
        <w:rPr>
          <w:rFonts w:ascii="Inconsolata" w:cs="Inconsolata" w:eastAsia="Inconsolata" w:hAnsi="Inconsolata"/>
          <w:sz w:val="24"/>
          <w:szCs w:val="24"/>
          <w:shd w:fill="efefef" w:val="clear"/>
          <w:rtl w:val="0"/>
        </w:rPr>
        <w:t xml:space="preserve">COUNT</w:t>
      </w:r>
      <w:r w:rsidDel="00000000" w:rsidR="00000000" w:rsidRPr="00000000">
        <w:rPr>
          <w:rFonts w:ascii="Plus Jakarta Sans" w:cs="Plus Jakarta Sans" w:eastAsia="Plus Jakarta Sans" w:hAnsi="Plus Jakarta Sans"/>
          <w:sz w:val="24"/>
          <w:szCs w:val="24"/>
          <w:rtl w:val="0"/>
        </w:rPr>
        <w:t xml:space="preserve"> function that returns the exact number of rows in the survey table.  What is the exact number of rows in the survey table?</w:t>
      </w:r>
    </w:p>
    <w:p w:rsidR="00000000" w:rsidDel="00000000" w:rsidP="00000000" w:rsidRDefault="00000000" w:rsidRPr="00000000" w14:paraId="0000001C">
      <w:pPr>
        <w:spacing w:after="0" w:before="0" w:line="300" w:lineRule="auto"/>
        <w:ind w:left="720" w:firstLine="0"/>
        <w:rPr>
          <w:rFonts w:ascii="Plus Jakarta Sans" w:cs="Plus Jakarta Sans" w:eastAsia="Plus Jakarta Sans" w:hAnsi="Plus Jakarta Sans"/>
          <w:sz w:val="24"/>
          <w:szCs w:val="24"/>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1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1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w:t>
            </w:r>
          </w:p>
          <w:p w:rsidR="00000000" w:rsidDel="00000000" w:rsidP="00000000" w:rsidRDefault="00000000" w:rsidRPr="00000000" w14:paraId="0000001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2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wildflowers.survey</w:t>
            </w:r>
          </w:p>
        </w:tc>
      </w:tr>
    </w:tbl>
    <w:p w:rsidR="00000000" w:rsidDel="00000000" w:rsidP="00000000" w:rsidRDefault="00000000" w:rsidRPr="00000000" w14:paraId="0000002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22">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218</w:t>
            </w:r>
          </w:p>
        </w:tc>
      </w:tr>
    </w:tbl>
    <w:p w:rsidR="00000000" w:rsidDel="00000000" w:rsidP="00000000" w:rsidRDefault="00000000" w:rsidRPr="00000000" w14:paraId="0000002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Next, write a query that groups the survey responses by the question “What type of plants do you typically purchase?” and counts the number of responses for each type of plant listed.</w:t>
      </w:r>
      <w:r w:rsidDel="00000000" w:rsidR="00000000" w:rsidRPr="00000000">
        <w:rPr>
          <w:rtl w:val="0"/>
        </w:rPr>
      </w:r>
    </w:p>
    <w:p w:rsidR="00000000" w:rsidDel="00000000" w:rsidP="00000000" w:rsidRDefault="00000000" w:rsidRPr="00000000" w14:paraId="00000025">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2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num_customers, </w:t>
            </w:r>
          </w:p>
          <w:p w:rsidR="00000000" w:rsidDel="00000000" w:rsidP="00000000" w:rsidRDefault="00000000" w:rsidRPr="00000000" w14:paraId="0000002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plant_types</w:t>
            </w:r>
          </w:p>
          <w:p w:rsidR="00000000" w:rsidDel="00000000" w:rsidP="00000000" w:rsidRDefault="00000000" w:rsidRPr="00000000" w14:paraId="0000002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2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wildflowers.survey</w:t>
            </w:r>
          </w:p>
          <w:p w:rsidR="00000000" w:rsidDel="00000000" w:rsidP="00000000" w:rsidRDefault="00000000" w:rsidRPr="00000000" w14:paraId="0000002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w:t>
            </w:r>
          </w:p>
          <w:p w:rsidR="00000000" w:rsidDel="00000000" w:rsidP="00000000" w:rsidRDefault="00000000" w:rsidRPr="00000000" w14:paraId="0000002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plant_types </w:t>
            </w:r>
          </w:p>
          <w:p w:rsidR="00000000" w:rsidDel="00000000" w:rsidP="00000000" w:rsidRDefault="00000000" w:rsidRPr="00000000" w14:paraId="0000002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w:t>
            </w:r>
          </w:p>
          <w:p w:rsidR="00000000" w:rsidDel="00000000" w:rsidP="00000000" w:rsidRDefault="00000000" w:rsidRPr="00000000" w14:paraId="0000002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num_customers DESC</w:t>
            </w:r>
          </w:p>
        </w:tc>
      </w:tr>
    </w:tbl>
    <w:p w:rsidR="00000000" w:rsidDel="00000000" w:rsidP="00000000" w:rsidRDefault="00000000" w:rsidRPr="00000000" w14:paraId="0000002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0">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Modify your query to order the number of survey responses for each type of plant by largest to smallest. What type of plants are most frequently purchased by customers? </w:t>
      </w:r>
    </w:p>
    <w:p w:rsidR="00000000" w:rsidDel="00000000" w:rsidP="00000000" w:rsidRDefault="00000000" w:rsidRPr="00000000" w14:paraId="0000003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3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num_customers, </w:t>
            </w:r>
          </w:p>
          <w:p w:rsidR="00000000" w:rsidDel="00000000" w:rsidP="00000000" w:rsidRDefault="00000000" w:rsidRPr="00000000" w14:paraId="0000003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plant_types</w:t>
            </w:r>
          </w:p>
          <w:p w:rsidR="00000000" w:rsidDel="00000000" w:rsidP="00000000" w:rsidRDefault="00000000" w:rsidRPr="00000000" w14:paraId="0000003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3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wildflowers.survey</w:t>
            </w:r>
          </w:p>
          <w:p w:rsidR="00000000" w:rsidDel="00000000" w:rsidP="00000000" w:rsidRDefault="00000000" w:rsidRPr="00000000" w14:paraId="0000003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w:t>
            </w:r>
          </w:p>
          <w:p w:rsidR="00000000" w:rsidDel="00000000" w:rsidP="00000000" w:rsidRDefault="00000000" w:rsidRPr="00000000" w14:paraId="0000003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plant_types </w:t>
            </w:r>
          </w:p>
          <w:p w:rsidR="00000000" w:rsidDel="00000000" w:rsidP="00000000" w:rsidRDefault="00000000" w:rsidRPr="00000000" w14:paraId="0000003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w:t>
            </w:r>
          </w:p>
          <w:p w:rsidR="00000000" w:rsidDel="00000000" w:rsidP="00000000" w:rsidRDefault="00000000" w:rsidRPr="00000000" w14:paraId="0000003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num_customers DESC</w:t>
            </w:r>
          </w:p>
        </w:tc>
      </w:tr>
    </w:tbl>
    <w:p w:rsidR="00000000" w:rsidDel="00000000" w:rsidP="00000000" w:rsidRDefault="00000000" w:rsidRPr="00000000" w14:paraId="0000003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Indoor plants, low-maintenance plants</w:t>
            </w:r>
          </w:p>
        </w:tc>
      </w:tr>
    </w:tbl>
    <w:p w:rsidR="00000000" w:rsidDel="00000000" w:rsidP="00000000" w:rsidRDefault="00000000" w:rsidRPr="00000000" w14:paraId="0000003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E">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What </w:t>
      </w:r>
      <w:r w:rsidDel="00000000" w:rsidR="00000000" w:rsidRPr="00000000">
        <w:rPr>
          <w:rFonts w:ascii="Plus Jakarta Sans" w:cs="Plus Jakarta Sans" w:eastAsia="Plus Jakarta Sans" w:hAnsi="Plus Jakarta Sans"/>
          <w:sz w:val="24"/>
          <w:szCs w:val="24"/>
          <w:rtl w:val="0"/>
        </w:rPr>
        <w:t xml:space="preserve">percentage of all survey responses list low-maintenance plants as the type of plant they most frequently purchase? </w:t>
      </w:r>
    </w:p>
    <w:p w:rsidR="00000000" w:rsidDel="00000000" w:rsidP="00000000" w:rsidRDefault="00000000" w:rsidRPr="00000000" w14:paraId="0000003F">
      <w:pPr>
        <w:spacing w:line="300" w:lineRule="auto"/>
        <w:ind w:left="720" w:firstLine="0"/>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40">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rtl w:val="0"/>
        </w:rPr>
        <w:t xml:space="preserve">NOTE: </w:t>
      </w:r>
      <w:r w:rsidDel="00000000" w:rsidR="00000000" w:rsidRPr="00000000">
        <w:rPr>
          <w:rFonts w:ascii="Plus Jakarta Sans" w:cs="Plus Jakarta Sans" w:eastAsia="Plus Jakarta Sans" w:hAnsi="Plus Jakarta Sans"/>
          <w:sz w:val="24"/>
          <w:szCs w:val="24"/>
          <w:rtl w:val="0"/>
        </w:rPr>
        <w:t xml:space="preserve">Divide what you get from part </w:t>
      </w:r>
      <w:r w:rsidDel="00000000" w:rsidR="00000000" w:rsidRPr="00000000">
        <w:rPr>
          <w:rFonts w:ascii="Plus Jakarta Sans" w:cs="Plus Jakarta Sans" w:eastAsia="Plus Jakarta Sans" w:hAnsi="Plus Jakarta Sans"/>
          <w:b w:val="1"/>
          <w:sz w:val="24"/>
          <w:szCs w:val="24"/>
          <w:rtl w:val="0"/>
        </w:rPr>
        <w:t xml:space="preserve">D.</w:t>
      </w:r>
      <w:r w:rsidDel="00000000" w:rsidR="00000000" w:rsidRPr="00000000">
        <w:rPr>
          <w:rFonts w:ascii="Plus Jakarta Sans" w:cs="Plus Jakarta Sans" w:eastAsia="Plus Jakarta Sans" w:hAnsi="Plus Jakarta Sans"/>
          <w:sz w:val="24"/>
          <w:szCs w:val="24"/>
          <w:rtl w:val="0"/>
        </w:rPr>
        <w:t xml:space="preserve"> with what you found in part </w:t>
      </w:r>
      <w:r w:rsidDel="00000000" w:rsidR="00000000" w:rsidRPr="00000000">
        <w:rPr>
          <w:rFonts w:ascii="Plus Jakarta Sans" w:cs="Plus Jakarta Sans" w:eastAsia="Plus Jakarta Sans" w:hAnsi="Plus Jakarta Sans"/>
          <w:b w:val="1"/>
          <w:sz w:val="24"/>
          <w:szCs w:val="24"/>
          <w:rtl w:val="0"/>
        </w:rPr>
        <w:t xml:space="preserve">B. </w:t>
      </w:r>
      <w:r w:rsidDel="00000000" w:rsidR="00000000" w:rsidRPr="00000000">
        <w:rPr>
          <w:rFonts w:ascii="Plus Jakarta Sans" w:cs="Plus Jakarta Sans" w:eastAsia="Plus Jakarta Sans" w:hAnsi="Plus Jakarta Sans"/>
          <w:sz w:val="24"/>
          <w:szCs w:val="24"/>
          <w:rtl w:val="0"/>
        </w:rPr>
        <w:t xml:space="preserve">– you won't calculate this proportion in a query.</w:t>
      </w: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23.4%</w:t>
            </w:r>
          </w:p>
        </w:tc>
      </w:tr>
    </w:tbl>
    <w:p w:rsidR="00000000" w:rsidDel="00000000" w:rsidP="00000000" w:rsidRDefault="00000000" w:rsidRPr="00000000" w14:paraId="0000004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4">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2:</w:t>
      </w:r>
      <w:r w:rsidDel="00000000" w:rsidR="00000000" w:rsidRPr="00000000">
        <w:rPr>
          <w:rFonts w:ascii="Barlow" w:cs="Barlow" w:eastAsia="Barlow" w:hAnsi="Barlow"/>
          <w:sz w:val="36"/>
          <w:szCs w:val="36"/>
          <w:rtl w:val="0"/>
        </w:rPr>
        <w:t xml:space="preserve"> Reasons for Purchase </w:t>
      </w:r>
    </w:p>
    <w:p w:rsidR="00000000" w:rsidDel="00000000" w:rsidP="00000000" w:rsidRDefault="00000000" w:rsidRPr="00000000" w14:paraId="00000045">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Tom is really eager to understand what’s driving plant moms and plant dads to decide which ready-to-nurture plants they want to take home. Lucky for us, a more senior analyst already assigned a category to each and every free response from the survey. The </w:t>
      </w:r>
      <w:r w:rsidDel="00000000" w:rsidR="00000000" w:rsidRPr="00000000">
        <w:rPr>
          <w:rFonts w:ascii="Inconsolata" w:cs="Inconsolata" w:eastAsia="Inconsolata" w:hAnsi="Inconsolata"/>
          <w:sz w:val="24"/>
          <w:szCs w:val="24"/>
          <w:shd w:fill="efefef" w:val="clear"/>
          <w:rtl w:val="0"/>
        </w:rPr>
        <w:t xml:space="preserve">reason_for_purchase</w:t>
      </w:r>
      <w:r w:rsidDel="00000000" w:rsidR="00000000" w:rsidRPr="00000000">
        <w:rPr>
          <w:rFonts w:ascii="Plus Jakarta Sans" w:cs="Plus Jakarta Sans" w:eastAsia="Plus Jakarta Sans" w:hAnsi="Plus Jakarta Sans"/>
          <w:sz w:val="24"/>
          <w:szCs w:val="24"/>
          <w:rtl w:val="0"/>
        </w:rPr>
        <w:t xml:space="preserve"> column will be key for this Task. </w:t>
      </w:r>
    </w:p>
    <w:p w:rsidR="00000000" w:rsidDel="00000000" w:rsidP="00000000" w:rsidRDefault="00000000" w:rsidRPr="00000000" w14:paraId="00000046">
      <w:pPr>
        <w:spacing w:line="300" w:lineRule="auto"/>
        <w:ind w:left="0" w:firstLine="0"/>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47">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groups the survey responses by the </w:t>
      </w:r>
      <w:r w:rsidDel="00000000" w:rsidR="00000000" w:rsidRPr="00000000">
        <w:rPr>
          <w:rFonts w:ascii="Inconsolata" w:cs="Inconsolata" w:eastAsia="Inconsolata" w:hAnsi="Inconsolata"/>
          <w:sz w:val="24"/>
          <w:szCs w:val="24"/>
          <w:shd w:fill="efefef" w:val="clear"/>
          <w:rtl w:val="0"/>
        </w:rPr>
        <w:t xml:space="preserve">reason_for_purchase</w:t>
      </w:r>
      <w:r w:rsidDel="00000000" w:rsidR="00000000" w:rsidRPr="00000000">
        <w:rPr>
          <w:rFonts w:ascii="Plus Jakarta Sans" w:cs="Plus Jakarta Sans" w:eastAsia="Plus Jakarta Sans" w:hAnsi="Plus Jakarta Sans"/>
          <w:sz w:val="24"/>
          <w:szCs w:val="24"/>
          <w:highlight w:val="white"/>
          <w:rtl w:val="0"/>
        </w:rPr>
        <w:t xml:space="preserve"> categories and counts the number of responses in each category. Sort the number of responses in each category from biggest to smallest. </w:t>
      </w:r>
      <w:r w:rsidDel="00000000" w:rsidR="00000000" w:rsidRPr="00000000">
        <w:rPr>
          <w:rtl w:val="0"/>
        </w:rPr>
      </w:r>
    </w:p>
    <w:p w:rsidR="00000000" w:rsidDel="00000000" w:rsidP="00000000" w:rsidRDefault="00000000" w:rsidRPr="00000000" w14:paraId="00000048">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4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num_customers, </w:t>
            </w:r>
          </w:p>
          <w:p w:rsidR="00000000" w:rsidDel="00000000" w:rsidP="00000000" w:rsidRDefault="00000000" w:rsidRPr="00000000" w14:paraId="0000004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reason_for_purchase</w:t>
            </w:r>
          </w:p>
          <w:p w:rsidR="00000000" w:rsidDel="00000000" w:rsidP="00000000" w:rsidRDefault="00000000" w:rsidRPr="00000000" w14:paraId="0000004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4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wildflowers.survey</w:t>
            </w:r>
          </w:p>
          <w:p w:rsidR="00000000" w:rsidDel="00000000" w:rsidP="00000000" w:rsidRDefault="00000000" w:rsidRPr="00000000" w14:paraId="0000004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w:t>
            </w:r>
          </w:p>
          <w:p w:rsidR="00000000" w:rsidDel="00000000" w:rsidP="00000000" w:rsidRDefault="00000000" w:rsidRPr="00000000" w14:paraId="0000004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reason_for_purchase </w:t>
            </w:r>
          </w:p>
          <w:p w:rsidR="00000000" w:rsidDel="00000000" w:rsidP="00000000" w:rsidRDefault="00000000" w:rsidRPr="00000000" w14:paraId="0000005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w:t>
            </w:r>
          </w:p>
          <w:p w:rsidR="00000000" w:rsidDel="00000000" w:rsidP="00000000" w:rsidRDefault="00000000" w:rsidRPr="00000000" w14:paraId="0000005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num_customers DESC</w:t>
            </w:r>
          </w:p>
        </w:tc>
      </w:tr>
    </w:tbl>
    <w:p w:rsidR="00000000" w:rsidDel="00000000" w:rsidP="00000000" w:rsidRDefault="00000000" w:rsidRPr="00000000" w14:paraId="00000052">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3">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4">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5">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Add another expression to your query to answer the following question: How many categories had at least </w:t>
      </w:r>
      <w:r w:rsidDel="00000000" w:rsidR="00000000" w:rsidRPr="00000000">
        <w:rPr>
          <w:rFonts w:ascii="Plus Jakarta Sans" w:cs="Plus Jakarta Sans" w:eastAsia="Plus Jakarta Sans" w:hAnsi="Plus Jakarta Sans"/>
          <w:b w:val="1"/>
          <w:sz w:val="24"/>
          <w:szCs w:val="24"/>
          <w:highlight w:val="white"/>
          <w:rtl w:val="0"/>
        </w:rPr>
        <w:t xml:space="preserve">30</w:t>
      </w:r>
      <w:r w:rsidDel="00000000" w:rsidR="00000000" w:rsidRPr="00000000">
        <w:rPr>
          <w:rFonts w:ascii="Plus Jakarta Sans" w:cs="Plus Jakarta Sans" w:eastAsia="Plus Jakarta Sans" w:hAnsi="Plus Jakarta Sans"/>
          <w:sz w:val="24"/>
          <w:szCs w:val="24"/>
          <w:highlight w:val="white"/>
          <w:rtl w:val="0"/>
        </w:rPr>
        <w:t xml:space="preserve"> responses? </w:t>
      </w:r>
    </w:p>
    <w:p w:rsidR="00000000" w:rsidDel="00000000" w:rsidP="00000000" w:rsidRDefault="00000000" w:rsidRPr="00000000" w14:paraId="0000005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5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5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num_customers,</w:t>
            </w:r>
          </w:p>
          <w:p w:rsidR="00000000" w:rsidDel="00000000" w:rsidP="00000000" w:rsidRDefault="00000000" w:rsidRPr="00000000" w14:paraId="0000005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reason_for_purchase</w:t>
            </w:r>
          </w:p>
          <w:p w:rsidR="00000000" w:rsidDel="00000000" w:rsidP="00000000" w:rsidRDefault="00000000" w:rsidRPr="00000000" w14:paraId="0000005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5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wildflowers.survey</w:t>
            </w:r>
          </w:p>
          <w:p w:rsidR="00000000" w:rsidDel="00000000" w:rsidP="00000000" w:rsidRDefault="00000000" w:rsidRPr="00000000" w14:paraId="0000005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5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reason_for_purchase</w:t>
            </w:r>
          </w:p>
          <w:p w:rsidR="00000000" w:rsidDel="00000000" w:rsidP="00000000" w:rsidRDefault="00000000" w:rsidRPr="00000000" w14:paraId="0000005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HAVING</w:t>
            </w:r>
          </w:p>
          <w:p w:rsidR="00000000" w:rsidDel="00000000" w:rsidP="00000000" w:rsidRDefault="00000000" w:rsidRPr="00000000" w14:paraId="0000005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&gt;= 30 </w:t>
            </w:r>
          </w:p>
          <w:p w:rsidR="00000000" w:rsidDel="00000000" w:rsidP="00000000" w:rsidRDefault="00000000" w:rsidRPr="00000000" w14:paraId="0000006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6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num_customers DESC</w:t>
            </w:r>
          </w:p>
        </w:tc>
      </w:tr>
    </w:tbl>
    <w:p w:rsidR="00000000" w:rsidDel="00000000" w:rsidP="00000000" w:rsidRDefault="00000000" w:rsidRPr="00000000" w14:paraId="0000006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63">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3</w:t>
            </w:r>
          </w:p>
        </w:tc>
      </w:tr>
    </w:tbl>
    <w:p w:rsidR="00000000" w:rsidDel="00000000" w:rsidP="00000000" w:rsidRDefault="00000000" w:rsidRPr="00000000" w14:paraId="0000006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5">
      <w:pPr>
        <w:numPr>
          <w:ilvl w:val="0"/>
          <w:numId w:val="1"/>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highlight w:val="white"/>
          <w:rtl w:val="0"/>
        </w:rPr>
        <w:t xml:space="preserve">What </w:t>
      </w:r>
      <w:r w:rsidDel="00000000" w:rsidR="00000000" w:rsidRPr="00000000">
        <w:rPr>
          <w:rFonts w:ascii="Plus Jakarta Sans" w:cs="Plus Jakarta Sans" w:eastAsia="Plus Jakarta Sans" w:hAnsi="Plus Jakarta Sans"/>
          <w:sz w:val="24"/>
          <w:szCs w:val="24"/>
          <w:rtl w:val="0"/>
        </w:rPr>
        <w:t xml:space="preserve">percentage of all survey responses list care requirements (e.g. maintenance, light requirements, watering frequency, etc.)  as the most important factor in choosing a plant to buy?</w:t>
      </w:r>
    </w:p>
    <w:p w:rsidR="00000000" w:rsidDel="00000000" w:rsidP="00000000" w:rsidRDefault="00000000" w:rsidRPr="00000000" w14:paraId="00000066">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6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rtl w:val="0"/>
        </w:rPr>
        <w:t xml:space="preserve">NOTE: </w:t>
      </w:r>
      <w:r w:rsidDel="00000000" w:rsidR="00000000" w:rsidRPr="00000000">
        <w:rPr>
          <w:rFonts w:ascii="Plus Jakarta Sans" w:cs="Plus Jakarta Sans" w:eastAsia="Plus Jakarta Sans" w:hAnsi="Plus Jakarta Sans"/>
          <w:sz w:val="24"/>
          <w:szCs w:val="24"/>
          <w:rtl w:val="0"/>
        </w:rPr>
        <w:t xml:space="preserve">Divide what you get from part </w:t>
      </w:r>
      <w:r w:rsidDel="00000000" w:rsidR="00000000" w:rsidRPr="00000000">
        <w:rPr>
          <w:rFonts w:ascii="Plus Jakarta Sans" w:cs="Plus Jakarta Sans" w:eastAsia="Plus Jakarta Sans" w:hAnsi="Plus Jakarta Sans"/>
          <w:b w:val="1"/>
          <w:sz w:val="24"/>
          <w:szCs w:val="24"/>
          <w:rtl w:val="0"/>
        </w:rPr>
        <w:t xml:space="preserve">B.</w:t>
      </w:r>
      <w:r w:rsidDel="00000000" w:rsidR="00000000" w:rsidRPr="00000000">
        <w:rPr>
          <w:rFonts w:ascii="Plus Jakarta Sans" w:cs="Plus Jakarta Sans" w:eastAsia="Plus Jakarta Sans" w:hAnsi="Plus Jakarta Sans"/>
          <w:sz w:val="24"/>
          <w:szCs w:val="24"/>
          <w:rtl w:val="0"/>
        </w:rPr>
        <w:t xml:space="preserve"> with what you found in Task 1, part </w:t>
      </w:r>
      <w:r w:rsidDel="00000000" w:rsidR="00000000" w:rsidRPr="00000000">
        <w:rPr>
          <w:rFonts w:ascii="Plus Jakarta Sans" w:cs="Plus Jakarta Sans" w:eastAsia="Plus Jakarta Sans" w:hAnsi="Plus Jakarta Sans"/>
          <w:b w:val="1"/>
          <w:sz w:val="24"/>
          <w:szCs w:val="24"/>
          <w:rtl w:val="0"/>
        </w:rPr>
        <w:t xml:space="preserve">B. </w:t>
      </w:r>
      <w:r w:rsidDel="00000000" w:rsidR="00000000" w:rsidRPr="00000000">
        <w:rPr>
          <w:rFonts w:ascii="Plus Jakarta Sans" w:cs="Plus Jakarta Sans" w:eastAsia="Plus Jakarta Sans" w:hAnsi="Plus Jakarta Sans"/>
          <w:sz w:val="24"/>
          <w:szCs w:val="24"/>
          <w:rtl w:val="0"/>
        </w:rPr>
        <w:t xml:space="preserve">– you won't calculate this proportion in a query.</w:t>
      </w: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6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3/218 </w:t>
            </w:r>
          </w:p>
        </w:tc>
      </w:tr>
    </w:tbl>
    <w:p w:rsidR="00000000" w:rsidDel="00000000" w:rsidP="00000000" w:rsidRDefault="00000000" w:rsidRPr="00000000" w14:paraId="0000006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A">
      <w:pPr>
        <w:numPr>
          <w:ilvl w:val="0"/>
          <w:numId w:val="1"/>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highlight w:val="white"/>
          <w:rtl w:val="0"/>
        </w:rPr>
        <w:t xml:space="preserve">What </w:t>
      </w:r>
      <w:r w:rsidDel="00000000" w:rsidR="00000000" w:rsidRPr="00000000">
        <w:rPr>
          <w:rFonts w:ascii="Plus Jakarta Sans" w:cs="Plus Jakarta Sans" w:eastAsia="Plus Jakarta Sans" w:hAnsi="Plus Jakarta Sans"/>
          <w:sz w:val="24"/>
          <w:szCs w:val="24"/>
          <w:rtl w:val="0"/>
        </w:rPr>
        <w:t xml:space="preserve">percentage of all survey responses list whether or not a plant is pet-friendly or safe for children  as the most important factor in choosing what to buy?</w:t>
      </w:r>
    </w:p>
    <w:p w:rsidR="00000000" w:rsidDel="00000000" w:rsidP="00000000" w:rsidRDefault="00000000" w:rsidRPr="00000000" w14:paraId="0000006B">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6C">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rtl w:val="0"/>
        </w:rPr>
        <w:t xml:space="preserve">NOTE: </w:t>
      </w:r>
      <w:r w:rsidDel="00000000" w:rsidR="00000000" w:rsidRPr="00000000">
        <w:rPr>
          <w:rFonts w:ascii="Plus Jakarta Sans" w:cs="Plus Jakarta Sans" w:eastAsia="Plus Jakarta Sans" w:hAnsi="Plus Jakarta Sans"/>
          <w:sz w:val="24"/>
          <w:szCs w:val="24"/>
          <w:rtl w:val="0"/>
        </w:rPr>
        <w:t xml:space="preserve">Same as before, just divide what you get from part </w:t>
      </w:r>
      <w:r w:rsidDel="00000000" w:rsidR="00000000" w:rsidRPr="00000000">
        <w:rPr>
          <w:rFonts w:ascii="Plus Jakarta Sans" w:cs="Plus Jakarta Sans" w:eastAsia="Plus Jakarta Sans" w:hAnsi="Plus Jakarta Sans"/>
          <w:b w:val="1"/>
          <w:sz w:val="24"/>
          <w:szCs w:val="24"/>
          <w:rtl w:val="0"/>
        </w:rPr>
        <w:t xml:space="preserve">B.</w:t>
      </w:r>
      <w:r w:rsidDel="00000000" w:rsidR="00000000" w:rsidRPr="00000000">
        <w:rPr>
          <w:rFonts w:ascii="Plus Jakarta Sans" w:cs="Plus Jakarta Sans" w:eastAsia="Plus Jakarta Sans" w:hAnsi="Plus Jakarta Sans"/>
          <w:sz w:val="24"/>
          <w:szCs w:val="24"/>
          <w:rtl w:val="0"/>
        </w:rPr>
        <w:t xml:space="preserve"> with what you found in Task 1, part </w:t>
      </w:r>
      <w:r w:rsidDel="00000000" w:rsidR="00000000" w:rsidRPr="00000000">
        <w:rPr>
          <w:rFonts w:ascii="Plus Jakarta Sans" w:cs="Plus Jakarta Sans" w:eastAsia="Plus Jakarta Sans" w:hAnsi="Plus Jakarta Sans"/>
          <w:b w:val="1"/>
          <w:sz w:val="24"/>
          <w:szCs w:val="24"/>
          <w:rtl w:val="0"/>
        </w:rPr>
        <w:t xml:space="preserve">B. </w:t>
      </w:r>
      <w:r w:rsidDel="00000000" w:rsidR="00000000" w:rsidRPr="00000000">
        <w:rPr>
          <w:rFonts w:ascii="Plus Jakarta Sans" w:cs="Plus Jakarta Sans" w:eastAsia="Plus Jakarta Sans" w:hAnsi="Plus Jakarta Sans"/>
          <w:sz w:val="24"/>
          <w:szCs w:val="24"/>
          <w:rtl w:val="0"/>
        </w:rPr>
        <w:t xml:space="preserve">– you won't calculate this proportion in a query.</w:t>
      </w:r>
      <w:r w:rsidDel="00000000" w:rsidR="00000000" w:rsidRPr="00000000">
        <w:rPr>
          <w:rtl w:val="0"/>
        </w:rPr>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6D">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1.4%</w:t>
            </w:r>
          </w:p>
        </w:tc>
      </w:tr>
    </w:tbl>
    <w:p w:rsidR="00000000" w:rsidDel="00000000" w:rsidP="00000000" w:rsidRDefault="00000000" w:rsidRPr="00000000" w14:paraId="0000006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F">
      <w:pPr>
        <w:spacing w:line="331.2" w:lineRule="auto"/>
        <w:rPr/>
      </w:pPr>
      <w:r w:rsidDel="00000000" w:rsidR="00000000" w:rsidRPr="00000000">
        <w:rPr>
          <w:rtl w:val="0"/>
        </w:rPr>
      </w:r>
    </w:p>
    <w:p w:rsidR="00000000" w:rsidDel="00000000" w:rsidP="00000000" w:rsidRDefault="00000000" w:rsidRPr="00000000" w14:paraId="00000070">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3:</w:t>
      </w:r>
      <w:r w:rsidDel="00000000" w:rsidR="00000000" w:rsidRPr="00000000">
        <w:rPr>
          <w:rFonts w:ascii="Barlow" w:cs="Barlow" w:eastAsia="Barlow" w:hAnsi="Barlow"/>
          <w:sz w:val="36"/>
          <w:szCs w:val="36"/>
          <w:rtl w:val="0"/>
        </w:rPr>
        <w:t xml:space="preserve"> A Recommendation for Wildflowers</w:t>
      </w:r>
    </w:p>
    <w:p w:rsidR="00000000" w:rsidDel="00000000" w:rsidP="00000000" w:rsidRDefault="00000000" w:rsidRPr="00000000" w14:paraId="0000007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Let’s get back to Tom’s concern that motivated this analysis. How might Tom use what you found as part of a potential marketing  or advertising strategy? Are there ways that you can use what you learned to improve plant sales at Wildflowers? </w:t>
      </w:r>
    </w:p>
    <w:p w:rsidR="00000000" w:rsidDel="00000000" w:rsidP="00000000" w:rsidRDefault="00000000" w:rsidRPr="00000000" w14:paraId="00000072">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3">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Together with your team, craft a data-driven recommendation to Tom. </w:t>
      </w:r>
    </w:p>
    <w:p w:rsidR="00000000" w:rsidDel="00000000" w:rsidP="00000000" w:rsidRDefault="00000000" w:rsidRPr="00000000" w14:paraId="00000074">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rHeight w:val="1935" w:hRule="atLeast"/>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75">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Based on the survey data analysis, Wildflowers can boost sales by focusing on indoor and low-maintenance plants, which are the most popular among customers. Providing detailed care information, such as light requirements and watering frequency, can enhance customer confidence and lead to more purchases. Offering competitive pricing and highlighting pet-friendly and child-safe plants can attract a wider customer base. Engaging with customers through social media and in-store events can build relationships and increase loyalty. By implementing these strategies, Wildflowers can improve sales and create a more appealing shopping experience for customers.</w:t>
            </w:r>
          </w:p>
        </w:tc>
      </w:tr>
    </w:tbl>
    <w:p w:rsidR="00000000" w:rsidDel="00000000" w:rsidP="00000000" w:rsidRDefault="00000000" w:rsidRPr="00000000" w14:paraId="00000076">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7">
      <w:pPr>
        <w:spacing w:line="300" w:lineRule="auto"/>
        <w:rPr>
          <w:rFonts w:ascii="Plus Jakarta Sans" w:cs="Plus Jakarta Sans" w:eastAsia="Plus Jakarta Sans" w:hAnsi="Plus Jakarta Sans"/>
          <w:sz w:val="24"/>
          <w:szCs w:val="24"/>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LevelUp:</w:t>
      </w:r>
      <w:r w:rsidDel="00000000" w:rsidR="00000000" w:rsidRPr="00000000">
        <w:rPr>
          <w:rFonts w:ascii="Barlow" w:cs="Barlow" w:eastAsia="Barlow" w:hAnsi="Barlow"/>
          <w:sz w:val="36"/>
          <w:szCs w:val="36"/>
          <w:rtl w:val="0"/>
        </w:rPr>
        <w:t xml:space="preserve"> Free Response Data</w:t>
      </w:r>
      <w:r w:rsidDel="00000000" w:rsidR="00000000" w:rsidRPr="00000000">
        <w:rPr>
          <w:rtl w:val="0"/>
        </w:rPr>
      </w:r>
    </w:p>
    <w:p w:rsidR="00000000" w:rsidDel="00000000" w:rsidP="00000000" w:rsidRDefault="00000000" w:rsidRPr="00000000" w14:paraId="0000007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Categorizing free-response data is a common task for a data analyst. As part of their work, data analysts often deal with unstructured data, such as free-response survey data, and need to find ways to organize and analyze it effectively. But categorizing free-response data can be challenging, since language and terminology used by respondents can vary widely. </w:t>
      </w:r>
    </w:p>
    <w:p w:rsidR="00000000" w:rsidDel="00000000" w:rsidP="00000000" w:rsidRDefault="00000000" w:rsidRPr="00000000" w14:paraId="00000079">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A">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Consider the </w:t>
      </w:r>
      <w:r w:rsidDel="00000000" w:rsidR="00000000" w:rsidRPr="00000000">
        <w:rPr>
          <w:rFonts w:ascii="Inconsolata" w:cs="Inconsolata" w:eastAsia="Inconsolata" w:hAnsi="Inconsolata"/>
          <w:sz w:val="24"/>
          <w:szCs w:val="24"/>
          <w:shd w:fill="efefef" w:val="clear"/>
          <w:rtl w:val="0"/>
        </w:rPr>
        <w:t xml:space="preserve">reason_for_purchase_free_response</w:t>
      </w:r>
      <w:r w:rsidDel="00000000" w:rsidR="00000000" w:rsidRPr="00000000">
        <w:rPr>
          <w:rFonts w:ascii="JetBrains Mono" w:cs="JetBrains Mono" w:eastAsia="JetBrains Mono" w:hAnsi="JetBrains Mono"/>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column. </w:t>
      </w:r>
      <w:r w:rsidDel="00000000" w:rsidR="00000000" w:rsidRPr="00000000">
        <w:rPr>
          <w:rFonts w:ascii="Plus Jakarta Sans" w:cs="Plus Jakarta Sans" w:eastAsia="Plus Jakarta Sans" w:hAnsi="Plus Jakarta Sans"/>
          <w:sz w:val="24"/>
          <w:szCs w:val="24"/>
          <w:rtl w:val="0"/>
        </w:rPr>
        <w:t xml:space="preserve">The response "I have a dog, so I always check if the plant is pet-friendly." and "I love my cat too much to take any chances, so I opt for non-toxic plants." should both be categorized as </w:t>
      </w:r>
      <w:r w:rsidDel="00000000" w:rsidR="00000000" w:rsidRPr="00000000">
        <w:rPr>
          <w:rFonts w:ascii="Plus Jakarta Sans" w:cs="Plus Jakarta Sans" w:eastAsia="Plus Jakarta Sans" w:hAnsi="Plus Jakarta Sans"/>
          <w:b w:val="1"/>
          <w:sz w:val="24"/>
          <w:szCs w:val="24"/>
          <w:rtl w:val="0"/>
        </w:rPr>
        <w:t xml:space="preserve">pet-friendly</w:t>
      </w:r>
      <w:r w:rsidDel="00000000" w:rsidR="00000000" w:rsidRPr="00000000">
        <w:rPr>
          <w:rFonts w:ascii="Plus Jakarta Sans" w:cs="Plus Jakarta Sans" w:eastAsia="Plus Jakarta Sans" w:hAnsi="Plus Jakarta Sans"/>
          <w:sz w:val="24"/>
          <w:szCs w:val="24"/>
          <w:rtl w:val="0"/>
        </w:rPr>
        <w:t xml:space="preserve">. But only one of these responses includes the subphrase “pet-friendly”. </w:t>
      </w:r>
    </w:p>
    <w:p w:rsidR="00000000" w:rsidDel="00000000" w:rsidP="00000000" w:rsidRDefault="00000000" w:rsidRPr="00000000" w14:paraId="0000007B">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Similarly, "I want to enjoy my plants without worrying about my toddler getting into them." and "I prefer plants that are safe for children, even if they're a bit more expensive." should both be categorized as </w:t>
      </w:r>
      <w:r w:rsidDel="00000000" w:rsidR="00000000" w:rsidRPr="00000000">
        <w:rPr>
          <w:rFonts w:ascii="Plus Jakarta Sans" w:cs="Plus Jakarta Sans" w:eastAsia="Plus Jakarta Sans" w:hAnsi="Plus Jakarta Sans"/>
          <w:b w:val="1"/>
          <w:sz w:val="24"/>
          <w:szCs w:val="24"/>
          <w:rtl w:val="0"/>
        </w:rPr>
        <w:t xml:space="preserve">safe for children</w:t>
      </w:r>
      <w:r w:rsidDel="00000000" w:rsidR="00000000" w:rsidRPr="00000000">
        <w:rPr>
          <w:rFonts w:ascii="Plus Jakarta Sans" w:cs="Plus Jakarta Sans" w:eastAsia="Plus Jakarta Sans" w:hAnsi="Plus Jakarta Sans"/>
          <w:sz w:val="24"/>
          <w:szCs w:val="24"/>
          <w:rtl w:val="0"/>
        </w:rPr>
        <w:t xml:space="preserve">. But only one of these includes the subphrase “safe for children”. </w:t>
      </w:r>
    </w:p>
    <w:p w:rsidR="00000000" w:rsidDel="00000000" w:rsidP="00000000" w:rsidRDefault="00000000" w:rsidRPr="00000000" w14:paraId="0000007D">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E">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Can you write a SQL query that returns all free response data that should be categorized as pet-friendly or safe for children?  Your query should use the </w:t>
      </w:r>
      <w:r w:rsidDel="00000000" w:rsidR="00000000" w:rsidRPr="00000000">
        <w:rPr>
          <w:rFonts w:ascii="Inconsolata" w:cs="Inconsolata" w:eastAsia="Inconsolata" w:hAnsi="Inconsolata"/>
          <w:sz w:val="24"/>
          <w:szCs w:val="24"/>
          <w:shd w:fill="efefef" w:val="clear"/>
          <w:rtl w:val="0"/>
        </w:rPr>
        <w:t xml:space="preserve">LIKE</w:t>
      </w:r>
      <w:r w:rsidDel="00000000" w:rsidR="00000000" w:rsidRPr="00000000">
        <w:rPr>
          <w:rFonts w:ascii="Plus Jakarta Sans" w:cs="Plus Jakarta Sans" w:eastAsia="Plus Jakarta Sans" w:hAnsi="Plus Jakarta Sans"/>
          <w:sz w:val="24"/>
          <w:szCs w:val="24"/>
          <w:rtl w:val="0"/>
        </w:rPr>
        <w:t xml:space="preserve"> or </w:t>
      </w:r>
      <w:r w:rsidDel="00000000" w:rsidR="00000000" w:rsidRPr="00000000">
        <w:rPr>
          <w:rFonts w:ascii="Inconsolata" w:cs="Inconsolata" w:eastAsia="Inconsolata" w:hAnsi="Inconsolata"/>
          <w:sz w:val="24"/>
          <w:szCs w:val="24"/>
          <w:shd w:fill="efefef" w:val="clear"/>
          <w:rtl w:val="0"/>
        </w:rPr>
        <w:t xml:space="preserve">ILIKE</w:t>
      </w:r>
      <w:r w:rsidDel="00000000" w:rsidR="00000000" w:rsidRPr="00000000">
        <w:rPr>
          <w:rFonts w:ascii="Plus Jakarta Sans" w:cs="Plus Jakarta Sans" w:eastAsia="Plus Jakarta Sans" w:hAnsi="Plus Jakarta Sans"/>
          <w:sz w:val="24"/>
          <w:szCs w:val="24"/>
          <w:rtl w:val="0"/>
        </w:rPr>
        <w:t xml:space="preserve"> keywords and  </w:t>
      </w:r>
      <w:r w:rsidDel="00000000" w:rsidR="00000000" w:rsidRPr="00000000">
        <w:rPr>
          <w:rFonts w:ascii="Inconsolata" w:cs="Inconsolata" w:eastAsia="Inconsolata" w:hAnsi="Inconsolata"/>
          <w:sz w:val="24"/>
          <w:szCs w:val="24"/>
          <w:shd w:fill="efefef" w:val="clear"/>
          <w:rtl w:val="0"/>
        </w:rPr>
        <w:t xml:space="preserve">AND</w:t>
      </w:r>
      <w:r w:rsidDel="00000000" w:rsidR="00000000" w:rsidRPr="00000000">
        <w:rPr>
          <w:rFonts w:ascii="Plus Jakarta Sans" w:cs="Plus Jakarta Sans" w:eastAsia="Plus Jakarta Sans" w:hAnsi="Plus Jakarta Sans"/>
          <w:sz w:val="24"/>
          <w:szCs w:val="24"/>
          <w:rtl w:val="0"/>
        </w:rPr>
        <w:t xml:space="preserve"> or </w:t>
      </w:r>
      <w:r w:rsidDel="00000000" w:rsidR="00000000" w:rsidRPr="00000000">
        <w:rPr>
          <w:rFonts w:ascii="Inconsolata" w:cs="Inconsolata" w:eastAsia="Inconsolata" w:hAnsi="Inconsolata"/>
          <w:sz w:val="24"/>
          <w:szCs w:val="24"/>
          <w:shd w:fill="efefef" w:val="clear"/>
          <w:rtl w:val="0"/>
        </w:rPr>
        <w:t xml:space="preserve">OR</w:t>
      </w:r>
      <w:r w:rsidDel="00000000" w:rsidR="00000000" w:rsidRPr="00000000">
        <w:rPr>
          <w:rFonts w:ascii="Plus Jakarta Sans" w:cs="Plus Jakarta Sans" w:eastAsia="Plus Jakarta Sans" w:hAnsi="Plus Jakarta Sans"/>
          <w:sz w:val="24"/>
          <w:szCs w:val="24"/>
          <w:rtl w:val="0"/>
        </w:rPr>
        <w:t xml:space="preserve"> conditions to search for different phrases related to pet-friendly and safe-for-children properties. Feel free to compare your categorization results with  </w:t>
      </w:r>
      <w:r w:rsidDel="00000000" w:rsidR="00000000" w:rsidRPr="00000000">
        <w:rPr>
          <w:rFonts w:ascii="Inconsolata" w:cs="Inconsolata" w:eastAsia="Inconsolata" w:hAnsi="Inconsolata"/>
          <w:sz w:val="24"/>
          <w:szCs w:val="24"/>
          <w:shd w:fill="efefef" w:val="clear"/>
          <w:rtl w:val="0"/>
        </w:rPr>
        <w:t xml:space="preserve">reason_for_purchase</w:t>
      </w:r>
      <w:r w:rsidDel="00000000" w:rsidR="00000000" w:rsidRPr="00000000">
        <w:rPr>
          <w:rFonts w:ascii="JetBrains Mono" w:cs="JetBrains Mono" w:eastAsia="JetBrains Mono" w:hAnsi="JetBrains Mono"/>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column!</w:t>
      </w:r>
      <w:r w:rsidDel="00000000" w:rsidR="00000000" w:rsidRPr="00000000">
        <w:rPr>
          <w:rFonts w:ascii="Inconsolata" w:cs="Inconsolata" w:eastAsia="Inconsolata" w:hAnsi="Inconsolata"/>
          <w:sz w:val="24"/>
          <w:szCs w:val="24"/>
          <w:shd w:fill="efefef" w:val="clear"/>
          <w:rtl w:val="0"/>
        </w:rPr>
        <w:t xml:space="preserve"> </w:t>
      </w:r>
      <w:r w:rsidDel="00000000" w:rsidR="00000000" w:rsidRPr="00000000">
        <w:rPr>
          <w:rtl w:val="0"/>
        </w:rPr>
      </w:r>
    </w:p>
    <w:p w:rsidR="00000000" w:rsidDel="00000000" w:rsidP="00000000" w:rsidRDefault="00000000" w:rsidRPr="00000000" w14:paraId="0000007F">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rHeight w:val="1560" w:hRule="atLeast"/>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80">
            <w:pPr>
              <w:spacing w:line="300" w:lineRule="auto"/>
              <w:rPr>
                <w:rFonts w:ascii="JetBrains Mono" w:cs="JetBrains Mono" w:eastAsia="JetBrains Mono" w:hAnsi="JetBrains Mono"/>
                <w:sz w:val="24"/>
                <w:szCs w:val="24"/>
              </w:rPr>
            </w:pPr>
            <w:r w:rsidDel="00000000" w:rsidR="00000000" w:rsidRPr="00000000">
              <w:rPr>
                <w:rFonts w:ascii="Inconsolata" w:cs="Inconsolata" w:eastAsia="Inconsolata" w:hAnsi="Inconsolata"/>
                <w:sz w:val="24"/>
                <w:szCs w:val="24"/>
                <w:rtl w:val="0"/>
              </w:rPr>
              <w:t xml:space="preserve">(paste your query here)</w:t>
            </w:r>
            <w:r w:rsidDel="00000000" w:rsidR="00000000" w:rsidRPr="00000000">
              <w:rPr>
                <w:rtl w:val="0"/>
              </w:rPr>
            </w:r>
          </w:p>
        </w:tc>
      </w:tr>
    </w:tbl>
    <w:p w:rsidR="00000000" w:rsidDel="00000000" w:rsidP="00000000" w:rsidRDefault="00000000" w:rsidRPr="00000000" w14:paraId="00000081">
      <w:pPr>
        <w:spacing w:line="300" w:lineRule="auto"/>
        <w:rPr>
          <w:rFonts w:ascii="Plus Jakarta Sans" w:cs="Plus Jakarta Sans" w:eastAsia="Plus Jakarta Sans" w:hAnsi="Plus Jakarta Sans"/>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etBrains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3" name="image3.png"/>
          <a:graphic>
            <a:graphicData uri="http://schemas.openxmlformats.org/drawingml/2006/picture">
              <pic:pic>
                <pic:nvPicPr>
                  <pic:cNvPr id="0" name="image3.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2" name="image2.png"/>
          <a:graphic>
            <a:graphicData uri="http://schemas.openxmlformats.org/drawingml/2006/picture">
              <pic:pic>
                <pic:nvPicPr>
                  <pic:cNvPr id="0" name="image2.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ql.hq.globaltech.org/queries/ne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Barlow-italic.ttf"/><Relationship Id="rId10" Type="http://schemas.openxmlformats.org/officeDocument/2006/relationships/font" Target="fonts/Barlow-bold.ttf"/><Relationship Id="rId13" Type="http://schemas.openxmlformats.org/officeDocument/2006/relationships/font" Target="fonts/JetBrainsMono-regular.ttf"/><Relationship Id="rId12" Type="http://schemas.openxmlformats.org/officeDocument/2006/relationships/font" Target="fonts/Barlow-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9" Type="http://schemas.openxmlformats.org/officeDocument/2006/relationships/font" Target="fonts/Barlow-regular.ttf"/><Relationship Id="rId15" Type="http://schemas.openxmlformats.org/officeDocument/2006/relationships/font" Target="fonts/JetBrainsMono-italic.ttf"/><Relationship Id="rId14" Type="http://schemas.openxmlformats.org/officeDocument/2006/relationships/font" Target="fonts/JetBrainsMono-bold.ttf"/><Relationship Id="rId16" Type="http://schemas.openxmlformats.org/officeDocument/2006/relationships/font" Target="fonts/JetBrainsMono-boldItalic.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