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B345" w14:textId="77777777" w:rsidR="009D20CC" w:rsidRPr="00CD5215" w:rsidRDefault="009D20CC" w:rsidP="009D20CC">
      <w:pPr>
        <w:spacing w:after="0" w:line="480" w:lineRule="auto"/>
        <w:jc w:val="center"/>
        <w:rPr>
          <w:rFonts w:ascii="Times New Roman" w:hAnsi="Times New Roman"/>
          <w:sz w:val="24"/>
          <w:szCs w:val="24"/>
        </w:rPr>
      </w:pPr>
    </w:p>
    <w:p w14:paraId="0873342A" w14:textId="77777777" w:rsidR="009D20CC" w:rsidRPr="00CD5215" w:rsidRDefault="009D20CC" w:rsidP="009D20CC">
      <w:pPr>
        <w:spacing w:after="0" w:line="480" w:lineRule="auto"/>
        <w:jc w:val="center"/>
        <w:rPr>
          <w:rFonts w:ascii="Times New Roman" w:hAnsi="Times New Roman"/>
          <w:sz w:val="24"/>
          <w:szCs w:val="24"/>
        </w:rPr>
      </w:pPr>
    </w:p>
    <w:p w14:paraId="46A4D76B" w14:textId="77777777" w:rsidR="009D20CC" w:rsidRPr="00CD5215" w:rsidRDefault="009D20CC" w:rsidP="009D20CC">
      <w:pPr>
        <w:spacing w:after="0" w:line="480" w:lineRule="auto"/>
        <w:jc w:val="center"/>
        <w:rPr>
          <w:rFonts w:ascii="Times New Roman" w:hAnsi="Times New Roman"/>
          <w:sz w:val="24"/>
          <w:szCs w:val="24"/>
        </w:rPr>
      </w:pPr>
    </w:p>
    <w:p w14:paraId="3CE90B7F" w14:textId="77777777" w:rsidR="009D20CC" w:rsidRPr="00CD5215" w:rsidRDefault="009D20CC" w:rsidP="009D20CC">
      <w:pPr>
        <w:spacing w:after="0" w:line="480" w:lineRule="auto"/>
        <w:jc w:val="center"/>
        <w:rPr>
          <w:rFonts w:ascii="Times New Roman" w:hAnsi="Times New Roman"/>
          <w:sz w:val="24"/>
          <w:szCs w:val="24"/>
        </w:rPr>
      </w:pPr>
    </w:p>
    <w:p w14:paraId="536AE8FE" w14:textId="77777777" w:rsidR="009D20CC" w:rsidRPr="00CD5215" w:rsidRDefault="009D20CC" w:rsidP="009D20CC">
      <w:pPr>
        <w:spacing w:after="0" w:line="480" w:lineRule="auto"/>
        <w:jc w:val="center"/>
        <w:rPr>
          <w:rStyle w:val="fnt0"/>
          <w:rFonts w:ascii="Times New Roman" w:hAnsi="Times New Roman"/>
          <w:sz w:val="24"/>
          <w:szCs w:val="24"/>
        </w:rPr>
      </w:pPr>
    </w:p>
    <w:p w14:paraId="47793AA7" w14:textId="77777777" w:rsidR="009D20CC" w:rsidRPr="00CD5215" w:rsidRDefault="009D20CC" w:rsidP="009D20CC">
      <w:pPr>
        <w:spacing w:after="0" w:line="480" w:lineRule="auto"/>
        <w:jc w:val="center"/>
        <w:rPr>
          <w:rStyle w:val="fnt0"/>
          <w:rFonts w:ascii="Times New Roman" w:hAnsi="Times New Roman"/>
          <w:sz w:val="24"/>
          <w:szCs w:val="24"/>
        </w:rPr>
      </w:pPr>
    </w:p>
    <w:p w14:paraId="10CC0578" w14:textId="77777777" w:rsidR="009D20CC" w:rsidRPr="00CD5215" w:rsidRDefault="009D20CC" w:rsidP="009D20CC">
      <w:pPr>
        <w:spacing w:after="0" w:line="480" w:lineRule="auto"/>
        <w:jc w:val="center"/>
        <w:rPr>
          <w:rStyle w:val="fnt0"/>
          <w:rFonts w:ascii="Times New Roman" w:hAnsi="Times New Roman"/>
          <w:sz w:val="24"/>
          <w:szCs w:val="24"/>
        </w:rPr>
      </w:pPr>
    </w:p>
    <w:p w14:paraId="1F2982E4" w14:textId="77777777" w:rsidR="009D20CC" w:rsidRPr="006F4B24" w:rsidRDefault="009D20CC" w:rsidP="009D20CC">
      <w:pPr>
        <w:pStyle w:val="NormalWeb"/>
        <w:spacing w:line="360" w:lineRule="auto"/>
        <w:jc w:val="center"/>
        <w:rPr>
          <w:b/>
        </w:rPr>
      </w:pPr>
      <w:r w:rsidRPr="006F4B24">
        <w:rPr>
          <w:b/>
        </w:rPr>
        <w:t>Predictive Maintenance in the Railroad Industry: A Data-Driven Approach to Failure Forecasting</w:t>
      </w:r>
    </w:p>
    <w:p w14:paraId="0C949549" w14:textId="77777777" w:rsidR="009D20CC" w:rsidRPr="00CD5215" w:rsidRDefault="009D20CC" w:rsidP="009D20CC">
      <w:pPr>
        <w:spacing w:after="0" w:line="480" w:lineRule="auto"/>
        <w:jc w:val="center"/>
        <w:rPr>
          <w:rStyle w:val="fnt0"/>
          <w:rFonts w:ascii="Times New Roman" w:hAnsi="Times New Roman"/>
          <w:b/>
          <w:bCs/>
          <w:sz w:val="24"/>
          <w:szCs w:val="24"/>
        </w:rPr>
      </w:pPr>
    </w:p>
    <w:p w14:paraId="3B2FCB97" w14:textId="77777777" w:rsidR="009D20CC" w:rsidRPr="00CD5215" w:rsidRDefault="009D20CC" w:rsidP="009D20CC">
      <w:pPr>
        <w:spacing w:after="0" w:line="480" w:lineRule="auto"/>
        <w:jc w:val="center"/>
        <w:rPr>
          <w:rStyle w:val="fnt0"/>
          <w:rFonts w:ascii="Times New Roman" w:hAnsi="Times New Roman"/>
          <w:sz w:val="24"/>
          <w:szCs w:val="24"/>
        </w:rPr>
      </w:pPr>
      <w:r>
        <w:rPr>
          <w:rStyle w:val="fnt0"/>
          <w:rFonts w:ascii="Times New Roman" w:hAnsi="Times New Roman"/>
          <w:sz w:val="24"/>
          <w:szCs w:val="24"/>
        </w:rPr>
        <w:t>Ryan Medlin</w:t>
      </w:r>
    </w:p>
    <w:p w14:paraId="33A230EE" w14:textId="77777777" w:rsidR="009D20CC" w:rsidRPr="00CD5215" w:rsidRDefault="009D20CC" w:rsidP="009D20CC">
      <w:pPr>
        <w:spacing w:after="0" w:line="480" w:lineRule="auto"/>
        <w:jc w:val="center"/>
        <w:rPr>
          <w:rStyle w:val="fnt0"/>
          <w:rFonts w:ascii="Times New Roman" w:hAnsi="Times New Roman"/>
          <w:sz w:val="24"/>
          <w:szCs w:val="24"/>
        </w:rPr>
      </w:pPr>
      <w:r w:rsidRPr="00CD5215">
        <w:rPr>
          <w:rStyle w:val="fnt0"/>
          <w:rFonts w:ascii="Times New Roman" w:hAnsi="Times New Roman"/>
          <w:sz w:val="24"/>
          <w:szCs w:val="24"/>
        </w:rPr>
        <w:t>Colorado State University Global.</w:t>
      </w:r>
    </w:p>
    <w:p w14:paraId="703BE277" w14:textId="42B15719" w:rsidR="009D20CC" w:rsidRPr="009D20CC" w:rsidRDefault="009D20CC" w:rsidP="009D20CC">
      <w:pPr>
        <w:spacing w:after="0" w:line="480" w:lineRule="auto"/>
        <w:jc w:val="center"/>
        <w:rPr>
          <w:rStyle w:val="fnt0"/>
          <w:rFonts w:ascii="Times New Roman" w:hAnsi="Times New Roman"/>
          <w:lang w:val="en-US"/>
        </w:rPr>
      </w:pPr>
      <w:r>
        <w:rPr>
          <w:rStyle w:val="fnt0"/>
          <w:rFonts w:ascii="Times New Roman" w:hAnsi="Times New Roman"/>
          <w:sz w:val="24"/>
          <w:szCs w:val="24"/>
        </w:rPr>
        <w:t>MIS5</w:t>
      </w:r>
      <w:r>
        <w:rPr>
          <w:rStyle w:val="fnt0"/>
          <w:rFonts w:ascii="Times New Roman" w:hAnsi="Times New Roman"/>
          <w:sz w:val="24"/>
          <w:szCs w:val="24"/>
        </w:rPr>
        <w:t>81</w:t>
      </w:r>
      <w:r>
        <w:rPr>
          <w:rStyle w:val="fnt0"/>
          <w:rFonts w:ascii="Times New Roman" w:hAnsi="Times New Roman"/>
          <w:sz w:val="24"/>
          <w:szCs w:val="24"/>
        </w:rPr>
        <w:t>-1</w:t>
      </w:r>
      <w:r w:rsidRPr="00CD5215">
        <w:rPr>
          <w:rStyle w:val="fnt0"/>
          <w:rFonts w:ascii="Times New Roman" w:hAnsi="Times New Roman"/>
          <w:sz w:val="24"/>
          <w:szCs w:val="24"/>
        </w:rPr>
        <w:t xml:space="preserve">: </w:t>
      </w:r>
      <w:r w:rsidRPr="009D20CC">
        <w:rPr>
          <w:rFonts w:ascii="Times New Roman" w:hAnsi="Times New Roman"/>
          <w:color w:val="000000"/>
          <w:shd w:val="clear" w:color="auto" w:fill="FFFFFF"/>
          <w:lang w:val="en-US"/>
        </w:rPr>
        <w:t>Capstone - Business Intelligence and Data Analytics</w:t>
      </w:r>
    </w:p>
    <w:p w14:paraId="446BDE6D" w14:textId="77777777" w:rsidR="009D20CC" w:rsidRPr="00CD5215" w:rsidRDefault="009D20CC" w:rsidP="009D20CC">
      <w:pPr>
        <w:spacing w:after="0" w:line="480" w:lineRule="auto"/>
        <w:jc w:val="center"/>
        <w:rPr>
          <w:rStyle w:val="fnt0"/>
          <w:rFonts w:ascii="Times New Roman" w:hAnsi="Times New Roman"/>
          <w:sz w:val="24"/>
          <w:szCs w:val="24"/>
        </w:rPr>
      </w:pPr>
      <w:r>
        <w:rPr>
          <w:rStyle w:val="fnt0"/>
          <w:rFonts w:ascii="Times New Roman" w:hAnsi="Times New Roman"/>
          <w:sz w:val="24"/>
          <w:szCs w:val="24"/>
        </w:rPr>
        <w:t>Dr. Steve Chung</w:t>
      </w:r>
    </w:p>
    <w:p w14:paraId="7940C45A" w14:textId="341BDCA1" w:rsidR="009D20CC" w:rsidRPr="00CD5215" w:rsidRDefault="009D20CC" w:rsidP="009D20CC">
      <w:pPr>
        <w:spacing w:after="0" w:line="480" w:lineRule="auto"/>
        <w:jc w:val="center"/>
        <w:rPr>
          <w:rFonts w:ascii="Times New Roman" w:hAnsi="Times New Roman"/>
          <w:sz w:val="24"/>
          <w:szCs w:val="24"/>
        </w:rPr>
      </w:pPr>
      <w:r>
        <w:rPr>
          <w:rStyle w:val="fnt0"/>
          <w:rFonts w:ascii="Times New Roman" w:hAnsi="Times New Roman"/>
          <w:sz w:val="24"/>
          <w:szCs w:val="24"/>
        </w:rPr>
        <w:t>December</w:t>
      </w:r>
      <w:r>
        <w:rPr>
          <w:rStyle w:val="fnt0"/>
          <w:rFonts w:ascii="Times New Roman" w:hAnsi="Times New Roman"/>
          <w:sz w:val="24"/>
          <w:szCs w:val="24"/>
        </w:rPr>
        <w:t xml:space="preserve"> </w:t>
      </w:r>
      <w:r>
        <w:rPr>
          <w:rStyle w:val="fnt0"/>
          <w:rFonts w:ascii="Times New Roman" w:hAnsi="Times New Roman"/>
          <w:sz w:val="24"/>
          <w:szCs w:val="24"/>
        </w:rPr>
        <w:t>14</w:t>
      </w:r>
      <w:r w:rsidRPr="00DA54DB">
        <w:rPr>
          <w:rStyle w:val="fnt0"/>
          <w:rFonts w:ascii="Times New Roman" w:hAnsi="Times New Roman"/>
          <w:sz w:val="24"/>
          <w:szCs w:val="24"/>
          <w:vertAlign w:val="superscript"/>
        </w:rPr>
        <w:t>th</w:t>
      </w:r>
      <w:r>
        <w:rPr>
          <w:rStyle w:val="fnt0"/>
          <w:rFonts w:ascii="Times New Roman" w:hAnsi="Times New Roman"/>
          <w:sz w:val="24"/>
          <w:szCs w:val="24"/>
        </w:rPr>
        <w:t xml:space="preserve">, 2025 </w:t>
      </w:r>
    </w:p>
    <w:p w14:paraId="29154B3B" w14:textId="080F473D" w:rsidR="009D20CC" w:rsidRDefault="009D20CC" w:rsidP="006F4B24">
      <w:pPr>
        <w:spacing w:line="360" w:lineRule="auto"/>
        <w:jc w:val="center"/>
        <w:rPr>
          <w:rFonts w:ascii="Times New Roman" w:hAnsi="Times New Roman" w:cs="Times New Roman"/>
          <w:b/>
          <w:sz w:val="24"/>
          <w:szCs w:val="24"/>
        </w:rPr>
      </w:pPr>
    </w:p>
    <w:p w14:paraId="4D2C935A" w14:textId="77777777" w:rsidR="009D20CC" w:rsidRDefault="009D20CC">
      <w:pPr>
        <w:rPr>
          <w:rFonts w:ascii="Times New Roman" w:hAnsi="Times New Roman" w:cs="Times New Roman"/>
          <w:b/>
          <w:sz w:val="24"/>
          <w:szCs w:val="24"/>
        </w:rPr>
      </w:pPr>
      <w:r>
        <w:rPr>
          <w:rFonts w:ascii="Times New Roman" w:hAnsi="Times New Roman" w:cs="Times New Roman"/>
          <w:b/>
          <w:sz w:val="24"/>
          <w:szCs w:val="24"/>
        </w:rPr>
        <w:br w:type="page"/>
      </w:r>
    </w:p>
    <w:p w14:paraId="0AC46452" w14:textId="77777777" w:rsidR="00EC1426" w:rsidRPr="00EC1426" w:rsidRDefault="00EC1426" w:rsidP="00EC1426">
      <w:pPr>
        <w:pStyle w:val="Heading1"/>
      </w:pPr>
      <w:bookmarkStart w:id="0" w:name="_Toc216092167"/>
      <w:r w:rsidRPr="00EC1426">
        <w:lastRenderedPageBreak/>
        <w:t>Abstract</w:t>
      </w:r>
      <w:bookmarkEnd w:id="0"/>
    </w:p>
    <w:p w14:paraId="2B496725" w14:textId="77777777" w:rsidR="00EC1426" w:rsidRPr="00EC1426" w:rsidRDefault="00EC1426" w:rsidP="00EC1426">
      <w:pPr>
        <w:spacing w:line="360" w:lineRule="auto"/>
        <w:ind w:firstLine="720"/>
        <w:jc w:val="both"/>
        <w:rPr>
          <w:rFonts w:ascii="Times New Roman" w:hAnsi="Times New Roman" w:cs="Times New Roman"/>
          <w:sz w:val="24"/>
          <w:szCs w:val="24"/>
        </w:rPr>
      </w:pPr>
      <w:r w:rsidRPr="00EC1426">
        <w:rPr>
          <w:rFonts w:ascii="Times New Roman" w:hAnsi="Times New Roman" w:cs="Times New Roman"/>
          <w:sz w:val="24"/>
          <w:szCs w:val="24"/>
        </w:rPr>
        <w:t>This research proposal investigates the application of predictive-maintenance analytics in the railroad industry, focusing on the use of machine-learning models in predicting equipment and infrastructure failures before they occur. Rail systems generate enormous volumes of operational and sensor data; however, many organizations still utilize either reactive or scheduled maintenance strategies that are grossly inefficient and expensive. Using publicly available datasets and sophisticated data analysis methods, this study intends to develop a predictive-maintenance model that will identify potential fault conditions earlier, optimize maintenance schedules, and minimize operational disturbances. It specifies the background of the industry, identifies the crux of the problem in terms of non-utilization of data in maintenance decisions, and then provides research objectives based on failure prediction and operational optimization. The expected benefits include more safety, reduced downtime, optimized resource allocation, and more organization-wide planning driven by data. The research is expected to give an impetus to rail modernization in showing the tangible benefits of predictive maintenance and support the wider transformation of transportation systems in the digital era.</w:t>
      </w:r>
    </w:p>
    <w:p w14:paraId="3A06C99D" w14:textId="77777777" w:rsidR="00EC1426" w:rsidRPr="00EC1426" w:rsidRDefault="00EC1426" w:rsidP="00EC1426">
      <w:pPr>
        <w:spacing w:line="360" w:lineRule="auto"/>
        <w:jc w:val="both"/>
        <w:rPr>
          <w:rFonts w:ascii="Times New Roman" w:hAnsi="Times New Roman" w:cs="Times New Roman"/>
          <w:sz w:val="24"/>
          <w:szCs w:val="24"/>
        </w:rPr>
      </w:pPr>
    </w:p>
    <w:p w14:paraId="31715757" w14:textId="77777777" w:rsidR="00EC1426" w:rsidRPr="00EC1426" w:rsidRDefault="00EC1426" w:rsidP="00EC1426">
      <w:pPr>
        <w:spacing w:line="360" w:lineRule="auto"/>
        <w:jc w:val="both"/>
        <w:rPr>
          <w:rFonts w:ascii="Times New Roman" w:hAnsi="Times New Roman" w:cs="Times New Roman"/>
          <w:sz w:val="24"/>
          <w:szCs w:val="24"/>
        </w:rPr>
      </w:pPr>
      <w:r w:rsidRPr="00EC1426">
        <w:rPr>
          <w:rFonts w:ascii="Times New Roman" w:hAnsi="Times New Roman" w:cs="Times New Roman"/>
          <w:sz w:val="24"/>
          <w:szCs w:val="24"/>
        </w:rPr>
        <w:t>Keywords: predictive maintenance, railroad analytics, machine learning, rail infrastructure, equipment failure forecasting, transportation safety, data-driven maintenance</w:t>
      </w:r>
    </w:p>
    <w:p w14:paraId="64306D22" w14:textId="77777777" w:rsidR="00FE2552" w:rsidRPr="00FE2552" w:rsidRDefault="00EC1426" w:rsidP="00FE2552">
      <w:pPr>
        <w:rPr>
          <w:rFonts w:ascii="Times New Roman" w:eastAsiaTheme="majorEastAsia" w:hAnsi="Times New Roman" w:cstheme="majorBidi"/>
          <w:b/>
          <w:sz w:val="28"/>
          <w:szCs w:val="32"/>
        </w:rPr>
      </w:pPr>
      <w:r>
        <w:br w:type="page"/>
      </w:r>
    </w:p>
    <w:sdt>
      <w:sdtPr>
        <w:rPr>
          <w:rFonts w:ascii="Times New Roman" w:eastAsiaTheme="minorHAnsi" w:hAnsi="Times New Roman" w:cs="Times New Roman"/>
          <w:color w:val="auto"/>
          <w:sz w:val="24"/>
          <w:szCs w:val="24"/>
          <w:lang w:val="en-GB"/>
        </w:rPr>
        <w:id w:val="-1363437389"/>
        <w:docPartObj>
          <w:docPartGallery w:val="Table of Contents"/>
          <w:docPartUnique/>
        </w:docPartObj>
      </w:sdtPr>
      <w:sdtEndPr>
        <w:rPr>
          <w:b/>
          <w:bCs/>
          <w:noProof/>
        </w:rPr>
      </w:sdtEndPr>
      <w:sdtContent>
        <w:p w14:paraId="30D7AAF6" w14:textId="77777777" w:rsidR="00FE2552" w:rsidRPr="00FE2552" w:rsidRDefault="00FE2552" w:rsidP="00FE2552">
          <w:pPr>
            <w:pStyle w:val="TOCHeading"/>
            <w:spacing w:line="360" w:lineRule="auto"/>
            <w:jc w:val="center"/>
            <w:rPr>
              <w:rFonts w:ascii="Times New Roman" w:hAnsi="Times New Roman" w:cs="Times New Roman"/>
              <w:b/>
              <w:color w:val="auto"/>
              <w:sz w:val="24"/>
              <w:szCs w:val="24"/>
            </w:rPr>
          </w:pPr>
          <w:r w:rsidRPr="00FE2552">
            <w:rPr>
              <w:rFonts w:ascii="Times New Roman" w:hAnsi="Times New Roman" w:cs="Times New Roman"/>
              <w:b/>
              <w:color w:val="auto"/>
              <w:sz w:val="24"/>
              <w:szCs w:val="24"/>
            </w:rPr>
            <w:t>Table of Contents</w:t>
          </w:r>
        </w:p>
        <w:p w14:paraId="5CC671A3" w14:textId="77777777" w:rsidR="00FE2552" w:rsidRPr="00FE2552" w:rsidRDefault="00FE2552" w:rsidP="00FE2552">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r w:rsidRPr="00FE2552">
            <w:rPr>
              <w:rFonts w:ascii="Times New Roman" w:hAnsi="Times New Roman" w:cs="Times New Roman"/>
              <w:sz w:val="24"/>
              <w:szCs w:val="24"/>
            </w:rPr>
            <w:fldChar w:fldCharType="begin"/>
          </w:r>
          <w:r w:rsidRPr="00FE2552">
            <w:rPr>
              <w:rFonts w:ascii="Times New Roman" w:hAnsi="Times New Roman" w:cs="Times New Roman"/>
              <w:sz w:val="24"/>
              <w:szCs w:val="24"/>
            </w:rPr>
            <w:instrText xml:space="preserve"> TOC \o "1-3" \h \z \u </w:instrText>
          </w:r>
          <w:r w:rsidRPr="00FE2552">
            <w:rPr>
              <w:rFonts w:ascii="Times New Roman" w:hAnsi="Times New Roman" w:cs="Times New Roman"/>
              <w:sz w:val="24"/>
              <w:szCs w:val="24"/>
            </w:rPr>
            <w:fldChar w:fldCharType="separate"/>
          </w:r>
          <w:hyperlink w:anchor="_Toc216092167" w:history="1">
            <w:r w:rsidRPr="00FE2552">
              <w:rPr>
                <w:rStyle w:val="Hyperlink"/>
                <w:rFonts w:ascii="Times New Roman" w:hAnsi="Times New Roman" w:cs="Times New Roman"/>
                <w:noProof/>
                <w:color w:val="auto"/>
                <w:sz w:val="24"/>
                <w:szCs w:val="24"/>
              </w:rPr>
              <w:t>Abstract</w:t>
            </w:r>
            <w:r w:rsidRPr="00FE2552">
              <w:rPr>
                <w:rFonts w:ascii="Times New Roman" w:hAnsi="Times New Roman" w:cs="Times New Roman"/>
                <w:noProof/>
                <w:webHidden/>
                <w:sz w:val="24"/>
                <w:szCs w:val="24"/>
              </w:rPr>
              <w:tab/>
            </w:r>
            <w:r w:rsidRPr="00FE2552">
              <w:rPr>
                <w:rFonts w:ascii="Times New Roman" w:hAnsi="Times New Roman" w:cs="Times New Roman"/>
                <w:noProof/>
                <w:webHidden/>
                <w:sz w:val="24"/>
                <w:szCs w:val="24"/>
              </w:rPr>
              <w:fldChar w:fldCharType="begin"/>
            </w:r>
            <w:r w:rsidRPr="00FE2552">
              <w:rPr>
                <w:rFonts w:ascii="Times New Roman" w:hAnsi="Times New Roman" w:cs="Times New Roman"/>
                <w:noProof/>
                <w:webHidden/>
                <w:sz w:val="24"/>
                <w:szCs w:val="24"/>
              </w:rPr>
              <w:instrText xml:space="preserve"> PAGEREF _Toc216092167 \h </w:instrText>
            </w:r>
            <w:r w:rsidRPr="00FE2552">
              <w:rPr>
                <w:rFonts w:ascii="Times New Roman" w:hAnsi="Times New Roman" w:cs="Times New Roman"/>
                <w:noProof/>
                <w:webHidden/>
                <w:sz w:val="24"/>
                <w:szCs w:val="24"/>
              </w:rPr>
            </w:r>
            <w:r w:rsidRPr="00FE25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w:t>
            </w:r>
            <w:r w:rsidRPr="00FE2552">
              <w:rPr>
                <w:rFonts w:ascii="Times New Roman" w:hAnsi="Times New Roman" w:cs="Times New Roman"/>
                <w:noProof/>
                <w:webHidden/>
                <w:sz w:val="24"/>
                <w:szCs w:val="24"/>
              </w:rPr>
              <w:fldChar w:fldCharType="end"/>
            </w:r>
          </w:hyperlink>
        </w:p>
        <w:p w14:paraId="440264FD" w14:textId="77777777" w:rsidR="00FE2552" w:rsidRPr="00FE2552" w:rsidRDefault="00FE2552" w:rsidP="00FE2552">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092168" w:history="1">
            <w:r w:rsidRPr="00FE2552">
              <w:rPr>
                <w:rStyle w:val="Hyperlink"/>
                <w:rFonts w:ascii="Times New Roman" w:hAnsi="Times New Roman" w:cs="Times New Roman"/>
                <w:noProof/>
                <w:color w:val="auto"/>
                <w:sz w:val="24"/>
                <w:szCs w:val="24"/>
              </w:rPr>
              <w:t>Introduction</w:t>
            </w:r>
            <w:r w:rsidRPr="00FE2552">
              <w:rPr>
                <w:rFonts w:ascii="Times New Roman" w:hAnsi="Times New Roman" w:cs="Times New Roman"/>
                <w:noProof/>
                <w:webHidden/>
                <w:sz w:val="24"/>
                <w:szCs w:val="24"/>
              </w:rPr>
              <w:tab/>
            </w:r>
            <w:r w:rsidRPr="00FE2552">
              <w:rPr>
                <w:rFonts w:ascii="Times New Roman" w:hAnsi="Times New Roman" w:cs="Times New Roman"/>
                <w:noProof/>
                <w:webHidden/>
                <w:sz w:val="24"/>
                <w:szCs w:val="24"/>
              </w:rPr>
              <w:fldChar w:fldCharType="begin"/>
            </w:r>
            <w:r w:rsidRPr="00FE2552">
              <w:rPr>
                <w:rFonts w:ascii="Times New Roman" w:hAnsi="Times New Roman" w:cs="Times New Roman"/>
                <w:noProof/>
                <w:webHidden/>
                <w:sz w:val="24"/>
                <w:szCs w:val="24"/>
              </w:rPr>
              <w:instrText xml:space="preserve"> PAGEREF _Toc216092168 \h </w:instrText>
            </w:r>
            <w:r w:rsidRPr="00FE2552">
              <w:rPr>
                <w:rFonts w:ascii="Times New Roman" w:hAnsi="Times New Roman" w:cs="Times New Roman"/>
                <w:noProof/>
                <w:webHidden/>
                <w:sz w:val="24"/>
                <w:szCs w:val="24"/>
              </w:rPr>
            </w:r>
            <w:r w:rsidRPr="00FE25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FE2552">
              <w:rPr>
                <w:rFonts w:ascii="Times New Roman" w:hAnsi="Times New Roman" w:cs="Times New Roman"/>
                <w:noProof/>
                <w:webHidden/>
                <w:sz w:val="24"/>
                <w:szCs w:val="24"/>
              </w:rPr>
              <w:fldChar w:fldCharType="end"/>
            </w:r>
          </w:hyperlink>
        </w:p>
        <w:p w14:paraId="2AE91188" w14:textId="77777777" w:rsidR="00FE2552" w:rsidRPr="00FE2552" w:rsidRDefault="00FE2552" w:rsidP="00FE2552">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092169" w:history="1">
            <w:r w:rsidRPr="00FE2552">
              <w:rPr>
                <w:rStyle w:val="Hyperlink"/>
                <w:rFonts w:ascii="Times New Roman" w:hAnsi="Times New Roman" w:cs="Times New Roman"/>
                <w:noProof/>
                <w:color w:val="auto"/>
                <w:sz w:val="24"/>
                <w:szCs w:val="24"/>
              </w:rPr>
              <w:t>Problem Statement</w:t>
            </w:r>
            <w:r w:rsidRPr="00FE2552">
              <w:rPr>
                <w:rFonts w:ascii="Times New Roman" w:hAnsi="Times New Roman" w:cs="Times New Roman"/>
                <w:noProof/>
                <w:webHidden/>
                <w:sz w:val="24"/>
                <w:szCs w:val="24"/>
              </w:rPr>
              <w:tab/>
            </w:r>
            <w:r w:rsidRPr="00FE2552">
              <w:rPr>
                <w:rFonts w:ascii="Times New Roman" w:hAnsi="Times New Roman" w:cs="Times New Roman"/>
                <w:noProof/>
                <w:webHidden/>
                <w:sz w:val="24"/>
                <w:szCs w:val="24"/>
              </w:rPr>
              <w:fldChar w:fldCharType="begin"/>
            </w:r>
            <w:r w:rsidRPr="00FE2552">
              <w:rPr>
                <w:rFonts w:ascii="Times New Roman" w:hAnsi="Times New Roman" w:cs="Times New Roman"/>
                <w:noProof/>
                <w:webHidden/>
                <w:sz w:val="24"/>
                <w:szCs w:val="24"/>
              </w:rPr>
              <w:instrText xml:space="preserve"> PAGEREF _Toc216092169 \h </w:instrText>
            </w:r>
            <w:r w:rsidRPr="00FE2552">
              <w:rPr>
                <w:rFonts w:ascii="Times New Roman" w:hAnsi="Times New Roman" w:cs="Times New Roman"/>
                <w:noProof/>
                <w:webHidden/>
                <w:sz w:val="24"/>
                <w:szCs w:val="24"/>
              </w:rPr>
            </w:r>
            <w:r w:rsidRPr="00FE25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FE2552">
              <w:rPr>
                <w:rFonts w:ascii="Times New Roman" w:hAnsi="Times New Roman" w:cs="Times New Roman"/>
                <w:noProof/>
                <w:webHidden/>
                <w:sz w:val="24"/>
                <w:szCs w:val="24"/>
              </w:rPr>
              <w:fldChar w:fldCharType="end"/>
            </w:r>
          </w:hyperlink>
        </w:p>
        <w:p w14:paraId="4A525D28" w14:textId="77777777" w:rsidR="00FE2552" w:rsidRPr="00FE2552" w:rsidRDefault="00FE2552" w:rsidP="00FE2552">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092170" w:history="1">
            <w:r w:rsidRPr="00FE2552">
              <w:rPr>
                <w:rStyle w:val="Hyperlink"/>
                <w:rFonts w:ascii="Times New Roman" w:hAnsi="Times New Roman" w:cs="Times New Roman"/>
                <w:noProof/>
                <w:color w:val="auto"/>
                <w:sz w:val="24"/>
                <w:szCs w:val="24"/>
              </w:rPr>
              <w:t>Objectives</w:t>
            </w:r>
            <w:r w:rsidRPr="00FE2552">
              <w:rPr>
                <w:rFonts w:ascii="Times New Roman" w:hAnsi="Times New Roman" w:cs="Times New Roman"/>
                <w:noProof/>
                <w:webHidden/>
                <w:sz w:val="24"/>
                <w:szCs w:val="24"/>
              </w:rPr>
              <w:tab/>
            </w:r>
            <w:r w:rsidRPr="00FE2552">
              <w:rPr>
                <w:rFonts w:ascii="Times New Roman" w:hAnsi="Times New Roman" w:cs="Times New Roman"/>
                <w:noProof/>
                <w:webHidden/>
                <w:sz w:val="24"/>
                <w:szCs w:val="24"/>
              </w:rPr>
              <w:fldChar w:fldCharType="begin"/>
            </w:r>
            <w:r w:rsidRPr="00FE2552">
              <w:rPr>
                <w:rFonts w:ascii="Times New Roman" w:hAnsi="Times New Roman" w:cs="Times New Roman"/>
                <w:noProof/>
                <w:webHidden/>
                <w:sz w:val="24"/>
                <w:szCs w:val="24"/>
              </w:rPr>
              <w:instrText xml:space="preserve"> PAGEREF _Toc216092170 \h </w:instrText>
            </w:r>
            <w:r w:rsidRPr="00FE2552">
              <w:rPr>
                <w:rFonts w:ascii="Times New Roman" w:hAnsi="Times New Roman" w:cs="Times New Roman"/>
                <w:noProof/>
                <w:webHidden/>
                <w:sz w:val="24"/>
                <w:szCs w:val="24"/>
              </w:rPr>
            </w:r>
            <w:r w:rsidRPr="00FE25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FE2552">
              <w:rPr>
                <w:rFonts w:ascii="Times New Roman" w:hAnsi="Times New Roman" w:cs="Times New Roman"/>
                <w:noProof/>
                <w:webHidden/>
                <w:sz w:val="24"/>
                <w:szCs w:val="24"/>
              </w:rPr>
              <w:fldChar w:fldCharType="end"/>
            </w:r>
          </w:hyperlink>
        </w:p>
        <w:p w14:paraId="54CC9DB3" w14:textId="77777777" w:rsidR="00FE2552" w:rsidRPr="00FE2552" w:rsidRDefault="00FE2552" w:rsidP="00FE2552">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092171" w:history="1">
            <w:r w:rsidRPr="00FE2552">
              <w:rPr>
                <w:rStyle w:val="Hyperlink"/>
                <w:rFonts w:ascii="Times New Roman" w:hAnsi="Times New Roman" w:cs="Times New Roman"/>
                <w:noProof/>
                <w:color w:val="auto"/>
                <w:sz w:val="24"/>
                <w:szCs w:val="24"/>
              </w:rPr>
              <w:t>Organizational Benefits</w:t>
            </w:r>
            <w:r w:rsidRPr="00FE2552">
              <w:rPr>
                <w:rFonts w:ascii="Times New Roman" w:hAnsi="Times New Roman" w:cs="Times New Roman"/>
                <w:noProof/>
                <w:webHidden/>
                <w:sz w:val="24"/>
                <w:szCs w:val="24"/>
              </w:rPr>
              <w:tab/>
            </w:r>
            <w:r w:rsidRPr="00FE2552">
              <w:rPr>
                <w:rFonts w:ascii="Times New Roman" w:hAnsi="Times New Roman" w:cs="Times New Roman"/>
                <w:noProof/>
                <w:webHidden/>
                <w:sz w:val="24"/>
                <w:szCs w:val="24"/>
              </w:rPr>
              <w:fldChar w:fldCharType="begin"/>
            </w:r>
            <w:r w:rsidRPr="00FE2552">
              <w:rPr>
                <w:rFonts w:ascii="Times New Roman" w:hAnsi="Times New Roman" w:cs="Times New Roman"/>
                <w:noProof/>
                <w:webHidden/>
                <w:sz w:val="24"/>
                <w:szCs w:val="24"/>
              </w:rPr>
              <w:instrText xml:space="preserve"> PAGEREF _Toc216092171 \h </w:instrText>
            </w:r>
            <w:r w:rsidRPr="00FE2552">
              <w:rPr>
                <w:rFonts w:ascii="Times New Roman" w:hAnsi="Times New Roman" w:cs="Times New Roman"/>
                <w:noProof/>
                <w:webHidden/>
                <w:sz w:val="24"/>
                <w:szCs w:val="24"/>
              </w:rPr>
            </w:r>
            <w:r w:rsidRPr="00FE25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FE2552">
              <w:rPr>
                <w:rFonts w:ascii="Times New Roman" w:hAnsi="Times New Roman" w:cs="Times New Roman"/>
                <w:noProof/>
                <w:webHidden/>
                <w:sz w:val="24"/>
                <w:szCs w:val="24"/>
              </w:rPr>
              <w:fldChar w:fldCharType="end"/>
            </w:r>
          </w:hyperlink>
        </w:p>
        <w:p w14:paraId="48CAB185" w14:textId="77777777" w:rsidR="00FE2552" w:rsidRPr="00FE2552" w:rsidRDefault="00FE2552" w:rsidP="00FE2552">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092172" w:history="1">
            <w:r w:rsidRPr="00FE2552">
              <w:rPr>
                <w:rStyle w:val="Hyperlink"/>
                <w:rFonts w:ascii="Times New Roman" w:hAnsi="Times New Roman" w:cs="Times New Roman"/>
                <w:noProof/>
                <w:color w:val="auto"/>
                <w:sz w:val="24"/>
                <w:szCs w:val="24"/>
              </w:rPr>
              <w:t>References</w:t>
            </w:r>
            <w:r w:rsidRPr="00FE2552">
              <w:rPr>
                <w:rFonts w:ascii="Times New Roman" w:hAnsi="Times New Roman" w:cs="Times New Roman"/>
                <w:noProof/>
                <w:webHidden/>
                <w:sz w:val="24"/>
                <w:szCs w:val="24"/>
              </w:rPr>
              <w:tab/>
            </w:r>
            <w:r w:rsidRPr="00FE2552">
              <w:rPr>
                <w:rFonts w:ascii="Times New Roman" w:hAnsi="Times New Roman" w:cs="Times New Roman"/>
                <w:noProof/>
                <w:webHidden/>
                <w:sz w:val="24"/>
                <w:szCs w:val="24"/>
              </w:rPr>
              <w:fldChar w:fldCharType="begin"/>
            </w:r>
            <w:r w:rsidRPr="00FE2552">
              <w:rPr>
                <w:rFonts w:ascii="Times New Roman" w:hAnsi="Times New Roman" w:cs="Times New Roman"/>
                <w:noProof/>
                <w:webHidden/>
                <w:sz w:val="24"/>
                <w:szCs w:val="24"/>
              </w:rPr>
              <w:instrText xml:space="preserve"> PAGEREF _Toc216092172 \h </w:instrText>
            </w:r>
            <w:r w:rsidRPr="00FE2552">
              <w:rPr>
                <w:rFonts w:ascii="Times New Roman" w:hAnsi="Times New Roman" w:cs="Times New Roman"/>
                <w:noProof/>
                <w:webHidden/>
                <w:sz w:val="24"/>
                <w:szCs w:val="24"/>
              </w:rPr>
            </w:r>
            <w:r w:rsidRPr="00FE25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FE2552">
              <w:rPr>
                <w:rFonts w:ascii="Times New Roman" w:hAnsi="Times New Roman" w:cs="Times New Roman"/>
                <w:noProof/>
                <w:webHidden/>
                <w:sz w:val="24"/>
                <w:szCs w:val="24"/>
              </w:rPr>
              <w:fldChar w:fldCharType="end"/>
            </w:r>
          </w:hyperlink>
        </w:p>
        <w:p w14:paraId="23091ED3" w14:textId="77777777" w:rsidR="00FE2552" w:rsidRPr="00FE2552" w:rsidRDefault="00FE2552" w:rsidP="00FE2552">
          <w:pPr>
            <w:spacing w:line="360" w:lineRule="auto"/>
            <w:jc w:val="both"/>
            <w:rPr>
              <w:rFonts w:ascii="Times New Roman" w:hAnsi="Times New Roman" w:cs="Times New Roman"/>
              <w:sz w:val="24"/>
              <w:szCs w:val="24"/>
            </w:rPr>
          </w:pPr>
          <w:r w:rsidRPr="00FE2552">
            <w:rPr>
              <w:rFonts w:ascii="Times New Roman" w:hAnsi="Times New Roman" w:cs="Times New Roman"/>
              <w:b/>
              <w:bCs/>
              <w:noProof/>
              <w:sz w:val="24"/>
              <w:szCs w:val="24"/>
            </w:rPr>
            <w:fldChar w:fldCharType="end"/>
          </w:r>
        </w:p>
      </w:sdtContent>
    </w:sdt>
    <w:p w14:paraId="2FF04085" w14:textId="77777777" w:rsidR="00FE2552" w:rsidRDefault="00FE2552" w:rsidP="00FE2552">
      <w:pPr>
        <w:sectPr w:rsidR="00FE2552" w:rsidSect="00EC1426">
          <w:footerReference w:type="default" r:id="rId7"/>
          <w:pgSz w:w="12240" w:h="15840"/>
          <w:pgMar w:top="1440" w:right="1440" w:bottom="1440" w:left="1440" w:header="708" w:footer="708" w:gutter="0"/>
          <w:pgNumType w:fmt="lowerRoman" w:start="1"/>
          <w:cols w:space="708"/>
          <w:docGrid w:linePitch="360"/>
        </w:sectPr>
      </w:pPr>
    </w:p>
    <w:p w14:paraId="2EE80D2D" w14:textId="77777777" w:rsidR="00A571D7" w:rsidRPr="006F4B24" w:rsidRDefault="00A571D7" w:rsidP="006F4B24">
      <w:pPr>
        <w:pStyle w:val="Heading1"/>
      </w:pPr>
      <w:bookmarkStart w:id="1" w:name="_Toc216092168"/>
      <w:r w:rsidRPr="006F4B24">
        <w:lastRenderedPageBreak/>
        <w:t>Introduction</w:t>
      </w:r>
      <w:bookmarkEnd w:id="1"/>
      <w:r w:rsidRPr="006F4B24">
        <w:t xml:space="preserve"> </w:t>
      </w:r>
    </w:p>
    <w:p w14:paraId="174E4F8B" w14:textId="77777777" w:rsidR="00A571D7" w:rsidRPr="00B33CCE" w:rsidRDefault="00A571D7" w:rsidP="00EC1426">
      <w:pPr>
        <w:spacing w:line="360" w:lineRule="auto"/>
        <w:ind w:firstLine="720"/>
        <w:jc w:val="both"/>
        <w:rPr>
          <w:rFonts w:ascii="Times New Roman" w:hAnsi="Times New Roman" w:cs="Times New Roman"/>
          <w:sz w:val="24"/>
          <w:szCs w:val="24"/>
        </w:rPr>
      </w:pPr>
      <w:r w:rsidRPr="00B33CCE">
        <w:rPr>
          <w:rFonts w:ascii="Times New Roman" w:hAnsi="Times New Roman" w:cs="Times New Roman"/>
          <w:sz w:val="24"/>
          <w:szCs w:val="24"/>
        </w:rPr>
        <w:t xml:space="preserve">The railroad </w:t>
      </w:r>
      <w:r w:rsidR="006F4B24">
        <w:rPr>
          <w:rFonts w:ascii="Times New Roman" w:hAnsi="Times New Roman" w:cs="Times New Roman"/>
          <w:sz w:val="24"/>
          <w:szCs w:val="24"/>
        </w:rPr>
        <w:t xml:space="preserve">industry </w:t>
      </w:r>
      <w:proofErr w:type="gramStart"/>
      <w:r w:rsidR="006F4B24">
        <w:rPr>
          <w:rFonts w:ascii="Times New Roman" w:hAnsi="Times New Roman" w:cs="Times New Roman"/>
          <w:sz w:val="24"/>
          <w:szCs w:val="24"/>
        </w:rPr>
        <w:t>is of significant importance</w:t>
      </w:r>
      <w:proofErr w:type="gramEnd"/>
      <w:r w:rsidR="006F4B24">
        <w:rPr>
          <w:rFonts w:ascii="Times New Roman" w:hAnsi="Times New Roman" w:cs="Times New Roman"/>
          <w:sz w:val="24"/>
          <w:szCs w:val="24"/>
        </w:rPr>
        <w:t xml:space="preserve"> to the movement of freight, the transportation of</w:t>
      </w:r>
      <w:r w:rsidRPr="00B33CCE">
        <w:rPr>
          <w:rFonts w:ascii="Times New Roman" w:hAnsi="Times New Roman" w:cs="Times New Roman"/>
          <w:sz w:val="24"/>
          <w:szCs w:val="24"/>
        </w:rPr>
        <w:t xml:space="preserve"> people, and the </w:t>
      </w:r>
      <w:r w:rsidR="006F4B24">
        <w:rPr>
          <w:rFonts w:ascii="Times New Roman" w:hAnsi="Times New Roman" w:cs="Times New Roman"/>
          <w:sz w:val="24"/>
          <w:szCs w:val="24"/>
        </w:rPr>
        <w:t>United States' economy</w:t>
      </w:r>
      <w:r w:rsidRPr="00B33CCE">
        <w:rPr>
          <w:rFonts w:ascii="Times New Roman" w:hAnsi="Times New Roman" w:cs="Times New Roman"/>
          <w:sz w:val="24"/>
          <w:szCs w:val="24"/>
        </w:rPr>
        <w:t xml:space="preserve">. Billions of tonnes of cargo are </w:t>
      </w:r>
      <w:r w:rsidR="006F4B24">
        <w:rPr>
          <w:rFonts w:ascii="Times New Roman" w:hAnsi="Times New Roman" w:cs="Times New Roman"/>
          <w:sz w:val="24"/>
          <w:szCs w:val="24"/>
        </w:rPr>
        <w:t>transported each year by rail networks, which ensure continuity in the supply chain and connect</w:t>
      </w:r>
      <w:r w:rsidRPr="00B33CCE">
        <w:rPr>
          <w:rFonts w:ascii="Times New Roman" w:hAnsi="Times New Roman" w:cs="Times New Roman"/>
          <w:sz w:val="24"/>
          <w:szCs w:val="24"/>
        </w:rPr>
        <w:t xml:space="preserve"> production centres to distribution centres. Nevertheless, the rail systems, despite their economic significance, </w:t>
      </w:r>
      <w:r w:rsidR="006F4B24">
        <w:rPr>
          <w:rFonts w:ascii="Times New Roman" w:hAnsi="Times New Roman" w:cs="Times New Roman"/>
          <w:sz w:val="24"/>
          <w:szCs w:val="24"/>
        </w:rPr>
        <w:t>continue to experience recurring</w:t>
      </w:r>
      <w:r w:rsidRPr="00B33CCE">
        <w:rPr>
          <w:rFonts w:ascii="Times New Roman" w:hAnsi="Times New Roman" w:cs="Times New Roman"/>
          <w:sz w:val="24"/>
          <w:szCs w:val="24"/>
        </w:rPr>
        <w:t xml:space="preserve"> problems</w:t>
      </w:r>
      <w:r w:rsidR="006F4B24">
        <w:rPr>
          <w:rFonts w:ascii="Times New Roman" w:hAnsi="Times New Roman" w:cs="Times New Roman"/>
          <w:sz w:val="24"/>
          <w:szCs w:val="24"/>
        </w:rPr>
        <w:t>, including asset depreciation, mechanical breakdowns</w:t>
      </w:r>
      <w:r w:rsidRPr="00B33CCE">
        <w:rPr>
          <w:rFonts w:ascii="Times New Roman" w:hAnsi="Times New Roman" w:cs="Times New Roman"/>
          <w:sz w:val="24"/>
          <w:szCs w:val="24"/>
        </w:rPr>
        <w:t xml:space="preserve">, and rising maintenance expenses. The conventional maintenance strategies, which are </w:t>
      </w:r>
      <w:r w:rsidR="006F4B24">
        <w:rPr>
          <w:rFonts w:ascii="Times New Roman" w:hAnsi="Times New Roman" w:cs="Times New Roman"/>
          <w:sz w:val="24"/>
          <w:szCs w:val="24"/>
        </w:rPr>
        <w:t xml:space="preserve">typically corrective or planned, have proven inadequate in addressing the increased complexity and age of </w:t>
      </w:r>
      <w:r w:rsidRPr="00B33CCE">
        <w:rPr>
          <w:rFonts w:ascii="Times New Roman" w:hAnsi="Times New Roman" w:cs="Times New Roman"/>
          <w:sz w:val="24"/>
          <w:szCs w:val="24"/>
        </w:rPr>
        <w:t>contemporary rail infrastructure. The approaches fail to capture real-time changes in component stress, weather conditions, intensity of use, or track-train interactions, leading to avoidable downtime, preventable failures, and worst still, a disastrous derailment (Aremu et al., 2023</w:t>
      </w:r>
      <w:r w:rsidR="00B33CCE">
        <w:rPr>
          <w:rFonts w:ascii="Times New Roman" w:hAnsi="Times New Roman" w:cs="Times New Roman"/>
          <w:sz w:val="24"/>
          <w:szCs w:val="24"/>
        </w:rPr>
        <w:t xml:space="preserve">; </w:t>
      </w:r>
      <w:r w:rsidR="00B33CCE" w:rsidRPr="00B33CCE">
        <w:rPr>
          <w:rFonts w:ascii="Times New Roman" w:hAnsi="Times New Roman" w:cs="Times New Roman"/>
          <w:sz w:val="24"/>
          <w:szCs w:val="24"/>
        </w:rPr>
        <w:t>Le Nguyen</w:t>
      </w:r>
      <w:r w:rsidR="00B33CCE">
        <w:rPr>
          <w:rFonts w:ascii="Times New Roman" w:hAnsi="Times New Roman" w:cs="Times New Roman"/>
          <w:sz w:val="24"/>
          <w:szCs w:val="24"/>
        </w:rPr>
        <w:t>, 2023</w:t>
      </w:r>
      <w:r w:rsidRPr="00B33CCE">
        <w:rPr>
          <w:rFonts w:ascii="Times New Roman" w:hAnsi="Times New Roman" w:cs="Times New Roman"/>
          <w:sz w:val="24"/>
          <w:szCs w:val="24"/>
        </w:rPr>
        <w:t>).</w:t>
      </w:r>
    </w:p>
    <w:p w14:paraId="324E32F5" w14:textId="77777777" w:rsidR="00A571D7" w:rsidRPr="00B33CCE" w:rsidRDefault="00A571D7" w:rsidP="00EC1426">
      <w:pPr>
        <w:spacing w:line="360" w:lineRule="auto"/>
        <w:ind w:firstLine="720"/>
        <w:jc w:val="both"/>
        <w:rPr>
          <w:rFonts w:ascii="Times New Roman" w:hAnsi="Times New Roman" w:cs="Times New Roman"/>
          <w:sz w:val="24"/>
          <w:szCs w:val="24"/>
        </w:rPr>
      </w:pPr>
      <w:r w:rsidRPr="00B33CCE">
        <w:rPr>
          <w:rFonts w:ascii="Times New Roman" w:hAnsi="Times New Roman" w:cs="Times New Roman"/>
          <w:sz w:val="24"/>
          <w:szCs w:val="24"/>
        </w:rPr>
        <w:t>Machine learning, sensor data, and advanced analytics have led to predictive maintenance (</w:t>
      </w:r>
      <w:proofErr w:type="spellStart"/>
      <w:r w:rsidRPr="00B33CCE">
        <w:rPr>
          <w:rFonts w:ascii="Times New Roman" w:hAnsi="Times New Roman" w:cs="Times New Roman"/>
          <w:sz w:val="24"/>
          <w:szCs w:val="24"/>
        </w:rPr>
        <w:t>PdM</w:t>
      </w:r>
      <w:proofErr w:type="spellEnd"/>
      <w:r w:rsidRPr="00B33CCE">
        <w:rPr>
          <w:rFonts w:ascii="Times New Roman" w:hAnsi="Times New Roman" w:cs="Times New Roman"/>
          <w:sz w:val="24"/>
          <w:szCs w:val="24"/>
        </w:rPr>
        <w:t xml:space="preserve">), which is a solution of the future. </w:t>
      </w:r>
      <w:proofErr w:type="spellStart"/>
      <w:r w:rsidRPr="00B33CCE">
        <w:rPr>
          <w:rFonts w:ascii="Times New Roman" w:hAnsi="Times New Roman" w:cs="Times New Roman"/>
          <w:sz w:val="24"/>
          <w:szCs w:val="24"/>
        </w:rPr>
        <w:t>PdM</w:t>
      </w:r>
      <w:proofErr w:type="spellEnd"/>
      <w:r w:rsidRPr="00B33CCE">
        <w:rPr>
          <w:rFonts w:ascii="Times New Roman" w:hAnsi="Times New Roman" w:cs="Times New Roman"/>
          <w:sz w:val="24"/>
          <w:szCs w:val="24"/>
        </w:rPr>
        <w:t xml:space="preserve"> </w:t>
      </w:r>
      <w:r w:rsidR="006F4B24">
        <w:rPr>
          <w:rFonts w:ascii="Times New Roman" w:hAnsi="Times New Roman" w:cs="Times New Roman"/>
          <w:sz w:val="24"/>
          <w:szCs w:val="24"/>
        </w:rPr>
        <w:t>enables organizations to predict failures before they occur by analysing</w:t>
      </w:r>
      <w:r w:rsidRPr="00B33CCE">
        <w:rPr>
          <w:rFonts w:ascii="Times New Roman" w:hAnsi="Times New Roman" w:cs="Times New Roman"/>
          <w:sz w:val="24"/>
          <w:szCs w:val="24"/>
        </w:rPr>
        <w:t xml:space="preserve"> patterns in past and real-time </w:t>
      </w:r>
      <w:r w:rsidR="006F4B24">
        <w:rPr>
          <w:rFonts w:ascii="Times New Roman" w:hAnsi="Times New Roman" w:cs="Times New Roman"/>
          <w:sz w:val="24"/>
          <w:szCs w:val="24"/>
        </w:rPr>
        <w:t>operational data</w:t>
      </w:r>
      <w:r w:rsidRPr="00B33CCE">
        <w:rPr>
          <w:rFonts w:ascii="Times New Roman" w:hAnsi="Times New Roman" w:cs="Times New Roman"/>
          <w:sz w:val="24"/>
          <w:szCs w:val="24"/>
        </w:rPr>
        <w:t xml:space="preserve">. This preventive measure has demonstrated a </w:t>
      </w:r>
      <w:r w:rsidR="006F4B24">
        <w:rPr>
          <w:rFonts w:ascii="Times New Roman" w:hAnsi="Times New Roman" w:cs="Times New Roman"/>
          <w:sz w:val="24"/>
          <w:szCs w:val="24"/>
        </w:rPr>
        <w:t>positive impact in the context of saving maintenance expenditure, boosting fleet availability, and enhancing safety levels in the transportation sector</w:t>
      </w:r>
      <w:r w:rsidRPr="00B33CCE">
        <w:rPr>
          <w:rFonts w:ascii="Times New Roman" w:hAnsi="Times New Roman" w:cs="Times New Roman"/>
          <w:sz w:val="24"/>
          <w:szCs w:val="24"/>
        </w:rPr>
        <w:t xml:space="preserve"> </w:t>
      </w:r>
      <w:r w:rsidR="00111FF5" w:rsidRPr="00B33CCE">
        <w:rPr>
          <w:rFonts w:ascii="Times New Roman" w:eastAsia="Times New Roman" w:hAnsi="Times New Roman" w:cs="Times New Roman"/>
          <w:sz w:val="24"/>
          <w:szCs w:val="24"/>
          <w:lang w:eastAsia="en-GB"/>
        </w:rPr>
        <w:t>(Ravi Aravind et al., 2022)</w:t>
      </w:r>
      <w:r w:rsidRPr="00B33CCE">
        <w:rPr>
          <w:rFonts w:ascii="Times New Roman" w:hAnsi="Times New Roman" w:cs="Times New Roman"/>
          <w:sz w:val="24"/>
          <w:szCs w:val="24"/>
        </w:rPr>
        <w:t>. The use of railways is exceptionally well-positioned for such analytics</w:t>
      </w:r>
      <w:r w:rsidR="006F4B24">
        <w:rPr>
          <w:rFonts w:ascii="Times New Roman" w:hAnsi="Times New Roman" w:cs="Times New Roman"/>
          <w:sz w:val="24"/>
          <w:szCs w:val="24"/>
        </w:rPr>
        <w:t xml:space="preserve">, as they provide numerous data points </w:t>
      </w:r>
      <w:r w:rsidRPr="00B33CCE">
        <w:rPr>
          <w:rFonts w:ascii="Times New Roman" w:hAnsi="Times New Roman" w:cs="Times New Roman"/>
          <w:sz w:val="24"/>
          <w:szCs w:val="24"/>
        </w:rPr>
        <w:t>collected by track sensors, on-board systems, vibration sensors, axle-load sensors, and inspection vehicles.</w:t>
      </w:r>
    </w:p>
    <w:p w14:paraId="7D05A1F7" w14:textId="77777777" w:rsidR="00A571D7" w:rsidRPr="00B33CCE" w:rsidRDefault="006F4B24" w:rsidP="00EC142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the global rail system becomes increasingly</w:t>
      </w:r>
      <w:r w:rsidR="00A571D7" w:rsidRPr="00B33CCE">
        <w:rPr>
          <w:rFonts w:ascii="Times New Roman" w:hAnsi="Times New Roman" w:cs="Times New Roman"/>
          <w:sz w:val="24"/>
          <w:szCs w:val="24"/>
        </w:rPr>
        <w:t xml:space="preserve"> automated and digitized, it is becoming imperative to make data-driven decisions. The research objectives of the proposed study are to apply predictive maintenance models to the railroad industry and establish </w:t>
      </w:r>
      <w:r>
        <w:rPr>
          <w:rFonts w:ascii="Times New Roman" w:hAnsi="Times New Roman" w:cs="Times New Roman"/>
          <w:sz w:val="24"/>
          <w:szCs w:val="24"/>
        </w:rPr>
        <w:t xml:space="preserve">methods to optimize operations, prevent failures, and enhance the overall reliability of the system </w:t>
      </w:r>
      <w:proofErr w:type="gramStart"/>
      <w:r>
        <w:rPr>
          <w:rFonts w:ascii="Times New Roman" w:hAnsi="Times New Roman" w:cs="Times New Roman"/>
          <w:sz w:val="24"/>
          <w:szCs w:val="24"/>
        </w:rPr>
        <w:t>through the use</w:t>
      </w:r>
      <w:r w:rsidR="00A571D7" w:rsidRPr="00B33CCE">
        <w:rPr>
          <w:rFonts w:ascii="Times New Roman" w:hAnsi="Times New Roman" w:cs="Times New Roman"/>
          <w:sz w:val="24"/>
          <w:szCs w:val="24"/>
        </w:rPr>
        <w:t xml:space="preserve"> of</w:t>
      </w:r>
      <w:proofErr w:type="gramEnd"/>
      <w:r w:rsidR="00A571D7" w:rsidRPr="00B33CCE">
        <w:rPr>
          <w:rFonts w:ascii="Times New Roman" w:hAnsi="Times New Roman" w:cs="Times New Roman"/>
          <w:sz w:val="24"/>
          <w:szCs w:val="24"/>
        </w:rPr>
        <w:t xml:space="preserve"> advanced analytics.</w:t>
      </w:r>
    </w:p>
    <w:p w14:paraId="5C236D13" w14:textId="77777777" w:rsidR="00A571D7" w:rsidRPr="006F4B24" w:rsidRDefault="00A571D7" w:rsidP="006F4B24">
      <w:pPr>
        <w:pStyle w:val="Heading2"/>
      </w:pPr>
      <w:bookmarkStart w:id="2" w:name="_Toc216092169"/>
      <w:r w:rsidRPr="006F4B24">
        <w:t>Problem Statement</w:t>
      </w:r>
      <w:bookmarkEnd w:id="2"/>
      <w:r w:rsidRPr="006F4B24">
        <w:t xml:space="preserve"> </w:t>
      </w:r>
    </w:p>
    <w:p w14:paraId="561C64EB" w14:textId="77777777" w:rsidR="00A571D7" w:rsidRPr="00B33CCE" w:rsidRDefault="006F4B24" w:rsidP="00EC142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Despite significant technological advancements in the railroad industry, equipment breakdowns, track defects, and rolling stock failures continue to be key factors in</w:t>
      </w:r>
      <w:r w:rsidR="00A571D7" w:rsidRPr="00B33CCE">
        <w:rPr>
          <w:rFonts w:ascii="Times New Roman" w:hAnsi="Times New Roman" w:cs="Times New Roman"/>
          <w:sz w:val="24"/>
          <w:szCs w:val="24"/>
        </w:rPr>
        <w:t xml:space="preserve"> operational </w:t>
      </w:r>
      <w:r w:rsidR="00A571D7" w:rsidRPr="00B33CCE">
        <w:rPr>
          <w:rFonts w:ascii="Times New Roman" w:hAnsi="Times New Roman" w:cs="Times New Roman"/>
          <w:sz w:val="24"/>
          <w:szCs w:val="24"/>
        </w:rPr>
        <w:lastRenderedPageBreak/>
        <w:t xml:space="preserve">delays, maintenance expenses, and safety hazards. A significant number of operators continue to use scheduled or reactive maintenance strategies, in which parts are serviced on a set schedule or not until a failure </w:t>
      </w:r>
      <w:r>
        <w:rPr>
          <w:rFonts w:ascii="Times New Roman" w:hAnsi="Times New Roman" w:cs="Times New Roman"/>
          <w:sz w:val="24"/>
          <w:szCs w:val="24"/>
        </w:rPr>
        <w:t>occurs</w:t>
      </w:r>
      <w:r w:rsidR="00A571D7" w:rsidRPr="00B33CCE">
        <w:rPr>
          <w:rFonts w:ascii="Times New Roman" w:hAnsi="Times New Roman" w:cs="Times New Roman"/>
          <w:sz w:val="24"/>
          <w:szCs w:val="24"/>
        </w:rPr>
        <w:t xml:space="preserve">. The method is not </w:t>
      </w:r>
      <w:r>
        <w:rPr>
          <w:rFonts w:ascii="Times New Roman" w:hAnsi="Times New Roman" w:cs="Times New Roman"/>
          <w:sz w:val="24"/>
          <w:szCs w:val="24"/>
        </w:rPr>
        <w:t xml:space="preserve">an efficient way to do it, as it leads to frequent premature part replacements, unexpected downtime, and a </w:t>
      </w:r>
      <w:r w:rsidR="00A571D7" w:rsidRPr="00B33CCE">
        <w:rPr>
          <w:rFonts w:ascii="Times New Roman" w:hAnsi="Times New Roman" w:cs="Times New Roman"/>
          <w:sz w:val="24"/>
          <w:szCs w:val="24"/>
        </w:rPr>
        <w:t xml:space="preserve">loss of time to observe the initial signs of malfunction. Studies indicate that the causes of failure in rail infrastructure, </w:t>
      </w:r>
      <w:r>
        <w:rPr>
          <w:rFonts w:ascii="Times New Roman" w:hAnsi="Times New Roman" w:cs="Times New Roman"/>
          <w:sz w:val="24"/>
          <w:szCs w:val="24"/>
        </w:rPr>
        <w:t>accounting for nearly 3040 percent, might be avoided if early warning signals were efficiently captured and analysed</w:t>
      </w:r>
      <w:r w:rsidR="00A571D7" w:rsidRPr="00B33CCE">
        <w:rPr>
          <w:rFonts w:ascii="Times New Roman" w:hAnsi="Times New Roman" w:cs="Times New Roman"/>
          <w:sz w:val="24"/>
          <w:szCs w:val="24"/>
        </w:rPr>
        <w:t xml:space="preserve"> (Li et al., 2020</w:t>
      </w:r>
      <w:r w:rsidR="00111FF5" w:rsidRPr="00B33CCE">
        <w:rPr>
          <w:rFonts w:ascii="Times New Roman" w:hAnsi="Times New Roman" w:cs="Times New Roman"/>
          <w:sz w:val="24"/>
          <w:szCs w:val="24"/>
        </w:rPr>
        <w:t xml:space="preserve">; </w:t>
      </w:r>
      <w:r w:rsidR="00111FF5" w:rsidRPr="00B33CCE">
        <w:rPr>
          <w:rFonts w:ascii="Times New Roman" w:eastAsia="Times New Roman" w:hAnsi="Times New Roman" w:cs="Times New Roman"/>
          <w:sz w:val="24"/>
          <w:szCs w:val="24"/>
          <w:lang w:eastAsia="en-GB"/>
        </w:rPr>
        <w:t>Xie et al., 2020</w:t>
      </w:r>
      <w:r w:rsidR="00A571D7" w:rsidRPr="00B33CCE">
        <w:rPr>
          <w:rFonts w:ascii="Times New Roman" w:hAnsi="Times New Roman" w:cs="Times New Roman"/>
          <w:sz w:val="24"/>
          <w:szCs w:val="24"/>
        </w:rPr>
        <w:t>). Moreover, older rails and freight volume are exerting more stress on railroads, a condition that is increasing the risk of failures and service failures.</w:t>
      </w:r>
    </w:p>
    <w:p w14:paraId="1A585E3F" w14:textId="77777777" w:rsidR="00A571D7" w:rsidRPr="00B33CCE" w:rsidRDefault="00A571D7" w:rsidP="00EC1426">
      <w:pPr>
        <w:spacing w:line="360" w:lineRule="auto"/>
        <w:ind w:firstLine="720"/>
        <w:jc w:val="both"/>
        <w:rPr>
          <w:rFonts w:ascii="Times New Roman" w:hAnsi="Times New Roman" w:cs="Times New Roman"/>
          <w:sz w:val="24"/>
          <w:szCs w:val="24"/>
        </w:rPr>
      </w:pPr>
      <w:r w:rsidRPr="00B33CCE">
        <w:rPr>
          <w:rFonts w:ascii="Times New Roman" w:hAnsi="Times New Roman" w:cs="Times New Roman"/>
          <w:sz w:val="24"/>
          <w:szCs w:val="24"/>
        </w:rPr>
        <w:t xml:space="preserve">As sensor systems, inspection technologies, and IoT devices </w:t>
      </w:r>
      <w:r w:rsidR="006F4B24">
        <w:rPr>
          <w:rFonts w:ascii="Times New Roman" w:hAnsi="Times New Roman" w:cs="Times New Roman"/>
          <w:sz w:val="24"/>
          <w:szCs w:val="24"/>
        </w:rPr>
        <w:t>become increasingly accessible, most rail organizations struggle to translate</w:t>
      </w:r>
      <w:r w:rsidRPr="00B33CCE">
        <w:rPr>
          <w:rFonts w:ascii="Times New Roman" w:hAnsi="Times New Roman" w:cs="Times New Roman"/>
          <w:sz w:val="24"/>
          <w:szCs w:val="24"/>
        </w:rPr>
        <w:t xml:space="preserve"> raw sensor outputs into actionable insights. This leads to the fact that there are no strong predictive-maintenance models, </w:t>
      </w:r>
      <w:r w:rsidR="006F4B24">
        <w:rPr>
          <w:rFonts w:ascii="Times New Roman" w:hAnsi="Times New Roman" w:cs="Times New Roman"/>
          <w:sz w:val="24"/>
          <w:szCs w:val="24"/>
        </w:rPr>
        <w:t xml:space="preserve">implying that high-value data, such as vibration data, axle-load data, wheel-defect data, temperature variations, and track-geometry deviations, are not being </w:t>
      </w:r>
      <w:r w:rsidRPr="00B33CCE">
        <w:rPr>
          <w:rFonts w:ascii="Times New Roman" w:hAnsi="Times New Roman" w:cs="Times New Roman"/>
          <w:sz w:val="24"/>
          <w:szCs w:val="24"/>
        </w:rPr>
        <w:t xml:space="preserve">strongly utilized. Consequently, </w:t>
      </w:r>
      <w:r w:rsidR="006F4B24">
        <w:rPr>
          <w:rFonts w:ascii="Times New Roman" w:hAnsi="Times New Roman" w:cs="Times New Roman"/>
          <w:sz w:val="24"/>
          <w:szCs w:val="24"/>
        </w:rPr>
        <w:t>railway operators struggle to predict the health of their components, plan suitable maintenance times, and optimize</w:t>
      </w:r>
      <w:r w:rsidRPr="00B33CCE">
        <w:rPr>
          <w:rFonts w:ascii="Times New Roman" w:hAnsi="Times New Roman" w:cs="Times New Roman"/>
          <w:sz w:val="24"/>
          <w:szCs w:val="24"/>
        </w:rPr>
        <w:t xml:space="preserve"> resources.</w:t>
      </w:r>
    </w:p>
    <w:p w14:paraId="4B244651" w14:textId="77777777" w:rsidR="00A571D7" w:rsidRPr="00B33CCE" w:rsidRDefault="00A571D7" w:rsidP="00EC1426">
      <w:pPr>
        <w:spacing w:line="360" w:lineRule="auto"/>
        <w:ind w:firstLine="720"/>
        <w:jc w:val="both"/>
        <w:rPr>
          <w:rFonts w:ascii="Times New Roman" w:hAnsi="Times New Roman" w:cs="Times New Roman"/>
          <w:sz w:val="24"/>
          <w:szCs w:val="24"/>
        </w:rPr>
      </w:pPr>
      <w:r w:rsidRPr="00B33CCE">
        <w:rPr>
          <w:rFonts w:ascii="Times New Roman" w:hAnsi="Times New Roman" w:cs="Times New Roman"/>
          <w:sz w:val="24"/>
          <w:szCs w:val="24"/>
        </w:rPr>
        <w:t xml:space="preserve">This study aims to fill this gap by </w:t>
      </w:r>
      <w:r w:rsidR="006F4B24">
        <w:rPr>
          <w:rFonts w:ascii="Times New Roman" w:hAnsi="Times New Roman" w:cs="Times New Roman"/>
          <w:sz w:val="24"/>
          <w:szCs w:val="24"/>
        </w:rPr>
        <w:t>developing a predictive-maintenance model that is specifically tailored to railroad purposes, utilizing data-driven approaches</w:t>
      </w:r>
      <w:r w:rsidRPr="00B33CCE">
        <w:rPr>
          <w:rFonts w:ascii="Times New Roman" w:hAnsi="Times New Roman" w:cs="Times New Roman"/>
          <w:sz w:val="24"/>
          <w:szCs w:val="24"/>
        </w:rPr>
        <w:t xml:space="preserve">. The study will be based on an open-source dataset that can be analysed using advanced statistical and machine-learning tools to determine how predictive algorithms can be used to detect early faults, monitor equipment health, and organize maintenance. Finally, the study </w:t>
      </w:r>
      <w:r w:rsidR="006F4B24">
        <w:rPr>
          <w:rFonts w:ascii="Times New Roman" w:hAnsi="Times New Roman" w:cs="Times New Roman"/>
          <w:sz w:val="24"/>
          <w:szCs w:val="24"/>
        </w:rPr>
        <w:t>aims to establish the role of predictive maintenance in reducing the rate of failures, promoting safety, minimizing downtime, and supporting evidence-based decision-making in contemporary rail operations</w:t>
      </w:r>
      <w:r w:rsidRPr="00B33CCE">
        <w:rPr>
          <w:rFonts w:ascii="Times New Roman" w:hAnsi="Times New Roman" w:cs="Times New Roman"/>
          <w:sz w:val="24"/>
          <w:szCs w:val="24"/>
        </w:rPr>
        <w:t>.</w:t>
      </w:r>
    </w:p>
    <w:p w14:paraId="49AA6A71" w14:textId="77777777" w:rsidR="00A571D7" w:rsidRPr="006F4B24" w:rsidRDefault="00A571D7" w:rsidP="006F4B24">
      <w:pPr>
        <w:pStyle w:val="Heading2"/>
      </w:pPr>
      <w:bookmarkStart w:id="3" w:name="_Toc216092170"/>
      <w:r w:rsidRPr="006F4B24">
        <w:t>Objectives</w:t>
      </w:r>
      <w:bookmarkEnd w:id="3"/>
      <w:r w:rsidRPr="006F4B24">
        <w:t xml:space="preserve"> </w:t>
      </w:r>
    </w:p>
    <w:p w14:paraId="29C242CD" w14:textId="77777777" w:rsidR="00A571D7" w:rsidRPr="00B33CCE" w:rsidRDefault="00A571D7" w:rsidP="00EC1426">
      <w:pPr>
        <w:spacing w:line="360" w:lineRule="auto"/>
        <w:ind w:firstLine="720"/>
        <w:jc w:val="both"/>
        <w:rPr>
          <w:rFonts w:ascii="Times New Roman" w:hAnsi="Times New Roman" w:cs="Times New Roman"/>
          <w:sz w:val="24"/>
          <w:szCs w:val="24"/>
        </w:rPr>
      </w:pPr>
      <w:r w:rsidRPr="00B33CCE">
        <w:rPr>
          <w:rFonts w:ascii="Times New Roman" w:hAnsi="Times New Roman" w:cs="Times New Roman"/>
          <w:sz w:val="24"/>
          <w:szCs w:val="24"/>
        </w:rPr>
        <w:t xml:space="preserve">The </w:t>
      </w:r>
      <w:r w:rsidR="006F4B24">
        <w:rPr>
          <w:rFonts w:ascii="Times New Roman" w:hAnsi="Times New Roman" w:cs="Times New Roman"/>
          <w:sz w:val="24"/>
          <w:szCs w:val="24"/>
        </w:rPr>
        <w:t>primary objective of the research design is to develop a predictive maintenance model that accurately predicts failures in railroad infrastructure and rolling stock components</w:t>
      </w:r>
      <w:r w:rsidRPr="00B33CCE">
        <w:rPr>
          <w:rFonts w:ascii="Times New Roman" w:hAnsi="Times New Roman" w:cs="Times New Roman"/>
          <w:sz w:val="24"/>
          <w:szCs w:val="24"/>
        </w:rPr>
        <w:t xml:space="preserve">. In particular, the objectives are to </w:t>
      </w:r>
      <w:r w:rsidR="006F4B24">
        <w:rPr>
          <w:rFonts w:ascii="Times New Roman" w:hAnsi="Times New Roman" w:cs="Times New Roman"/>
          <w:sz w:val="24"/>
          <w:szCs w:val="24"/>
        </w:rPr>
        <w:t>identify the most critical variables that indicate imminent equipment degradation, develop machine-learning models that can predict failure events, and demonstrate how data-driven insights can be utilized to enhance</w:t>
      </w:r>
      <w:r w:rsidRPr="00B33CCE">
        <w:rPr>
          <w:rFonts w:ascii="Times New Roman" w:hAnsi="Times New Roman" w:cs="Times New Roman"/>
          <w:sz w:val="24"/>
          <w:szCs w:val="24"/>
        </w:rPr>
        <w:t xml:space="preserve"> maintenance scheduling. The </w:t>
      </w:r>
      <w:r w:rsidRPr="00B33CCE">
        <w:rPr>
          <w:rFonts w:ascii="Times New Roman" w:hAnsi="Times New Roman" w:cs="Times New Roman"/>
          <w:sz w:val="24"/>
          <w:szCs w:val="24"/>
        </w:rPr>
        <w:lastRenderedPageBreak/>
        <w:t xml:space="preserve">general idea is to promote safer </w:t>
      </w:r>
      <w:r w:rsidR="006F4B24">
        <w:rPr>
          <w:rFonts w:ascii="Times New Roman" w:hAnsi="Times New Roman" w:cs="Times New Roman"/>
          <w:sz w:val="24"/>
          <w:szCs w:val="24"/>
        </w:rPr>
        <w:t xml:space="preserve">operations, reduce downtime, and enhance the efficiency of maintenance activities in </w:t>
      </w:r>
      <w:r w:rsidRPr="00B33CCE">
        <w:rPr>
          <w:rFonts w:ascii="Times New Roman" w:hAnsi="Times New Roman" w:cs="Times New Roman"/>
          <w:sz w:val="24"/>
          <w:szCs w:val="24"/>
        </w:rPr>
        <w:t>rail networks.</w:t>
      </w:r>
    </w:p>
    <w:p w14:paraId="1C896C78" w14:textId="77777777" w:rsidR="00A571D7" w:rsidRPr="006F4B24" w:rsidRDefault="00A571D7" w:rsidP="006F4B24">
      <w:pPr>
        <w:pStyle w:val="Heading2"/>
      </w:pPr>
      <w:bookmarkStart w:id="4" w:name="_Toc216092171"/>
      <w:r w:rsidRPr="006F4B24">
        <w:t>Organizational Benefits</w:t>
      </w:r>
      <w:bookmarkEnd w:id="4"/>
      <w:r w:rsidRPr="006F4B24">
        <w:t xml:space="preserve"> </w:t>
      </w:r>
    </w:p>
    <w:p w14:paraId="5F1301B2" w14:textId="77777777" w:rsidR="00A571D7" w:rsidRPr="00B33CCE" w:rsidRDefault="006F4B24" w:rsidP="00EC142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application of predictive maintenance in the railroad industry offers ground-breaking advantages that have a direct impact</w:t>
      </w:r>
      <w:r w:rsidR="00A571D7" w:rsidRPr="00B33CCE">
        <w:rPr>
          <w:rFonts w:ascii="Times New Roman" w:hAnsi="Times New Roman" w:cs="Times New Roman"/>
          <w:sz w:val="24"/>
          <w:szCs w:val="24"/>
        </w:rPr>
        <w:t xml:space="preserve"> on safety, efficiency, and cost management in the long run. Among the most important benefits, the decrease in unplanned downtime should be listed. Unplanned failures, </w:t>
      </w:r>
      <w:r>
        <w:rPr>
          <w:rFonts w:ascii="Times New Roman" w:hAnsi="Times New Roman" w:cs="Times New Roman"/>
          <w:sz w:val="24"/>
          <w:szCs w:val="24"/>
        </w:rPr>
        <w:t>such as wheel flats, overheating of bearings, and distortions in track geometries, interfere with operations, delay the arrival of freight, and necessitate emergency repairs that are significantly</w:t>
      </w:r>
      <w:r w:rsidR="00A571D7" w:rsidRPr="00B33CCE">
        <w:rPr>
          <w:rFonts w:ascii="Times New Roman" w:hAnsi="Times New Roman" w:cs="Times New Roman"/>
          <w:sz w:val="24"/>
          <w:szCs w:val="24"/>
        </w:rPr>
        <w:t xml:space="preserve"> more costly than planned interventions. Predictive-maintenance models </w:t>
      </w:r>
      <w:r>
        <w:rPr>
          <w:rFonts w:ascii="Times New Roman" w:hAnsi="Times New Roman" w:cs="Times New Roman"/>
          <w:sz w:val="24"/>
          <w:szCs w:val="24"/>
        </w:rPr>
        <w:t>provide railway organizations with the opportunity to anticipate such failures in advance, enabling them to maintain trains on time by planning</w:t>
      </w:r>
      <w:r w:rsidR="00A571D7" w:rsidRPr="00B33CCE">
        <w:rPr>
          <w:rFonts w:ascii="Times New Roman" w:hAnsi="Times New Roman" w:cs="Times New Roman"/>
          <w:sz w:val="24"/>
          <w:szCs w:val="24"/>
        </w:rPr>
        <w:t xml:space="preserve"> maintenance proactively. This results in significantly high continuity of operations and increased network availability.</w:t>
      </w:r>
    </w:p>
    <w:p w14:paraId="7734FC27" w14:textId="77777777" w:rsidR="00A571D7" w:rsidRPr="00B33CCE" w:rsidRDefault="00A571D7" w:rsidP="00EC1426">
      <w:pPr>
        <w:spacing w:line="360" w:lineRule="auto"/>
        <w:ind w:firstLine="720"/>
        <w:jc w:val="both"/>
        <w:rPr>
          <w:rFonts w:ascii="Times New Roman" w:hAnsi="Times New Roman" w:cs="Times New Roman"/>
          <w:sz w:val="24"/>
          <w:szCs w:val="24"/>
        </w:rPr>
      </w:pPr>
      <w:r w:rsidRPr="00B33CCE">
        <w:rPr>
          <w:rFonts w:ascii="Times New Roman" w:hAnsi="Times New Roman" w:cs="Times New Roman"/>
          <w:sz w:val="24"/>
          <w:szCs w:val="24"/>
        </w:rPr>
        <w:t xml:space="preserve">Improved safety is another significant organizational advantage. The railroad environment exposes </w:t>
      </w:r>
      <w:r w:rsidR="006F4B24">
        <w:rPr>
          <w:rFonts w:ascii="Times New Roman" w:hAnsi="Times New Roman" w:cs="Times New Roman"/>
          <w:sz w:val="24"/>
          <w:szCs w:val="24"/>
        </w:rPr>
        <w:t>equipment to environmental degradation, which can result in disastrous effects such as derailments, spills of hazardous materials, and substantial financial liability</w:t>
      </w:r>
      <w:r w:rsidRPr="00B33CCE">
        <w:rPr>
          <w:rFonts w:ascii="Times New Roman" w:hAnsi="Times New Roman" w:cs="Times New Roman"/>
          <w:sz w:val="24"/>
          <w:szCs w:val="24"/>
        </w:rPr>
        <w:t>. Predictive analytics are used to identify hidden warning signals, including</w:t>
      </w:r>
      <w:r w:rsidR="006F4B24">
        <w:rPr>
          <w:rFonts w:ascii="Times New Roman" w:hAnsi="Times New Roman" w:cs="Times New Roman"/>
          <w:sz w:val="24"/>
          <w:szCs w:val="24"/>
        </w:rPr>
        <w:t xml:space="preserve"> but not limited to abnormal vibration, temperature effects, and imbalanced axle loads</w:t>
      </w:r>
      <w:r w:rsidRPr="00B33CCE">
        <w:rPr>
          <w:rFonts w:ascii="Times New Roman" w:hAnsi="Times New Roman" w:cs="Times New Roman"/>
          <w:sz w:val="24"/>
          <w:szCs w:val="24"/>
        </w:rPr>
        <w:t xml:space="preserve">, which cannot be detected during regular manual inspections. Researchers have </w:t>
      </w:r>
      <w:r w:rsidR="006F4B24">
        <w:rPr>
          <w:rFonts w:ascii="Times New Roman" w:hAnsi="Times New Roman" w:cs="Times New Roman"/>
          <w:sz w:val="24"/>
          <w:szCs w:val="24"/>
        </w:rPr>
        <w:t xml:space="preserve">found that the deployment of predictive monitoring can reduce the percentage of safety incidents </w:t>
      </w:r>
      <w:r w:rsidRPr="00B33CCE">
        <w:rPr>
          <w:rFonts w:ascii="Times New Roman" w:hAnsi="Times New Roman" w:cs="Times New Roman"/>
          <w:sz w:val="24"/>
          <w:szCs w:val="24"/>
        </w:rPr>
        <w:t xml:space="preserve">by 25-40% </w:t>
      </w:r>
      <w:r w:rsidR="00B33CCE" w:rsidRPr="00B33CCE">
        <w:rPr>
          <w:rFonts w:ascii="Times New Roman" w:eastAsia="Times New Roman" w:hAnsi="Times New Roman" w:cs="Times New Roman"/>
          <w:sz w:val="24"/>
          <w:szCs w:val="24"/>
          <w:lang w:eastAsia="en-GB"/>
        </w:rPr>
        <w:t xml:space="preserve">(Ejaz &amp; Bakhsh, 2023; </w:t>
      </w:r>
      <w:r w:rsidR="00B33CCE" w:rsidRPr="00B33CCE">
        <w:rPr>
          <w:rFonts w:ascii="Times New Roman" w:hAnsi="Times New Roman" w:cs="Times New Roman"/>
          <w:sz w:val="24"/>
          <w:szCs w:val="24"/>
        </w:rPr>
        <w:t>Binder et al., 2023</w:t>
      </w:r>
      <w:r w:rsidR="00B33CCE" w:rsidRPr="00B33CCE">
        <w:rPr>
          <w:rFonts w:ascii="Times New Roman" w:eastAsia="Times New Roman" w:hAnsi="Times New Roman" w:cs="Times New Roman"/>
          <w:sz w:val="24"/>
          <w:szCs w:val="24"/>
          <w:lang w:eastAsia="en-GB"/>
        </w:rPr>
        <w:t>)</w:t>
      </w:r>
      <w:r w:rsidRPr="00B33CCE">
        <w:rPr>
          <w:rFonts w:ascii="Times New Roman" w:hAnsi="Times New Roman" w:cs="Times New Roman"/>
          <w:sz w:val="24"/>
          <w:szCs w:val="24"/>
        </w:rPr>
        <w:t>. Lower risk will not only ensure that the passengers and workers are secure but also enhance regulatory compliance and trust in the system among the people.</w:t>
      </w:r>
    </w:p>
    <w:p w14:paraId="46BA52FD" w14:textId="77777777" w:rsidR="00A571D7" w:rsidRPr="00B33CCE" w:rsidRDefault="00A571D7" w:rsidP="00EC1426">
      <w:pPr>
        <w:spacing w:line="360" w:lineRule="auto"/>
        <w:ind w:firstLine="720"/>
        <w:jc w:val="both"/>
        <w:rPr>
          <w:rFonts w:ascii="Times New Roman" w:hAnsi="Times New Roman" w:cs="Times New Roman"/>
          <w:sz w:val="24"/>
          <w:szCs w:val="24"/>
        </w:rPr>
      </w:pPr>
      <w:r w:rsidRPr="00B33CCE">
        <w:rPr>
          <w:rFonts w:ascii="Times New Roman" w:hAnsi="Times New Roman" w:cs="Times New Roman"/>
          <w:sz w:val="24"/>
          <w:szCs w:val="24"/>
        </w:rPr>
        <w:t xml:space="preserve">Economies of saving are also an attractive advantage. Predictive maintenance reduces </w:t>
      </w:r>
      <w:r w:rsidR="006F4B24">
        <w:rPr>
          <w:rFonts w:ascii="Times New Roman" w:hAnsi="Times New Roman" w:cs="Times New Roman"/>
          <w:sz w:val="24"/>
          <w:szCs w:val="24"/>
        </w:rPr>
        <w:t>unnecessary component replacement, as decisions are made based on the actual health of assets, rather than</w:t>
      </w:r>
      <w:r w:rsidRPr="00B33CCE">
        <w:rPr>
          <w:rFonts w:ascii="Times New Roman" w:hAnsi="Times New Roman" w:cs="Times New Roman"/>
          <w:sz w:val="24"/>
          <w:szCs w:val="24"/>
        </w:rPr>
        <w:t xml:space="preserve"> fixed schedules. This streamlined maintenance process saves on </w:t>
      </w:r>
      <w:r w:rsidR="006F4B24">
        <w:rPr>
          <w:rFonts w:ascii="Times New Roman" w:hAnsi="Times New Roman" w:cs="Times New Roman"/>
          <w:sz w:val="24"/>
          <w:szCs w:val="24"/>
        </w:rPr>
        <w:t>labour, reduces the number of hours spent on spares, and lowers fuel consumption and the frequency of inspections</w:t>
      </w:r>
      <w:r w:rsidRPr="00B33CCE">
        <w:rPr>
          <w:rFonts w:ascii="Times New Roman" w:hAnsi="Times New Roman" w:cs="Times New Roman"/>
          <w:sz w:val="24"/>
          <w:szCs w:val="24"/>
        </w:rPr>
        <w:t xml:space="preserve">. </w:t>
      </w:r>
      <w:r w:rsidR="006F4B24">
        <w:rPr>
          <w:rFonts w:ascii="Times New Roman" w:hAnsi="Times New Roman" w:cs="Times New Roman"/>
          <w:sz w:val="24"/>
          <w:szCs w:val="24"/>
        </w:rPr>
        <w:t>Moreover, rail organizations can reduce expensive asset replacement costs and litigation expenses related to</w:t>
      </w:r>
      <w:r w:rsidRPr="00B33CCE">
        <w:rPr>
          <w:rFonts w:ascii="Times New Roman" w:hAnsi="Times New Roman" w:cs="Times New Roman"/>
          <w:sz w:val="24"/>
          <w:szCs w:val="24"/>
        </w:rPr>
        <w:t xml:space="preserve"> accident prevention by ensuring that significant component failures are prevented.</w:t>
      </w:r>
    </w:p>
    <w:p w14:paraId="750E8042" w14:textId="77777777" w:rsidR="00A571D7" w:rsidRPr="00B33CCE" w:rsidRDefault="00A571D7" w:rsidP="00EC1426">
      <w:pPr>
        <w:spacing w:line="360" w:lineRule="auto"/>
        <w:ind w:firstLine="720"/>
        <w:jc w:val="both"/>
        <w:rPr>
          <w:rFonts w:ascii="Times New Roman" w:hAnsi="Times New Roman" w:cs="Times New Roman"/>
          <w:sz w:val="24"/>
          <w:szCs w:val="24"/>
        </w:rPr>
      </w:pPr>
      <w:r w:rsidRPr="00B33CCE">
        <w:rPr>
          <w:rFonts w:ascii="Times New Roman" w:hAnsi="Times New Roman" w:cs="Times New Roman"/>
          <w:sz w:val="24"/>
          <w:szCs w:val="24"/>
        </w:rPr>
        <w:t xml:space="preserve">Lastly, predictive maintenance </w:t>
      </w:r>
      <w:r w:rsidR="006F4B24">
        <w:rPr>
          <w:rFonts w:ascii="Times New Roman" w:hAnsi="Times New Roman" w:cs="Times New Roman"/>
          <w:sz w:val="24"/>
          <w:szCs w:val="24"/>
        </w:rPr>
        <w:t>enables data-driven, strategic decisions</w:t>
      </w:r>
      <w:r w:rsidRPr="00B33CCE">
        <w:rPr>
          <w:rFonts w:ascii="Times New Roman" w:hAnsi="Times New Roman" w:cs="Times New Roman"/>
          <w:sz w:val="24"/>
          <w:szCs w:val="24"/>
        </w:rPr>
        <w:t xml:space="preserve"> within the organization. Maintenance managers </w:t>
      </w:r>
      <w:r w:rsidR="006F4B24">
        <w:rPr>
          <w:rFonts w:ascii="Times New Roman" w:hAnsi="Times New Roman" w:cs="Times New Roman"/>
          <w:sz w:val="24"/>
          <w:szCs w:val="24"/>
        </w:rPr>
        <w:t xml:space="preserve">can allocate resources more effectively, executives can better </w:t>
      </w:r>
      <w:r w:rsidR="006F4B24">
        <w:rPr>
          <w:rFonts w:ascii="Times New Roman" w:hAnsi="Times New Roman" w:cs="Times New Roman"/>
          <w:sz w:val="24"/>
          <w:szCs w:val="24"/>
        </w:rPr>
        <w:lastRenderedPageBreak/>
        <w:t>predict capital expenses, and engineers can utilize real-time insights to refine</w:t>
      </w:r>
      <w:r w:rsidRPr="00B33CCE">
        <w:rPr>
          <w:rFonts w:ascii="Times New Roman" w:hAnsi="Times New Roman" w:cs="Times New Roman"/>
          <w:sz w:val="24"/>
          <w:szCs w:val="24"/>
        </w:rPr>
        <w:t xml:space="preserve"> maintenance standards. The outcome is a more intelligent, resilient railroad system that will be able to meet the growing demand and changing technological demands.</w:t>
      </w:r>
    </w:p>
    <w:p w14:paraId="485B67B3" w14:textId="77777777" w:rsidR="00FE2552" w:rsidRDefault="00FE2552">
      <w:pPr>
        <w:rPr>
          <w:rStyle w:val="Strong"/>
          <w:rFonts w:ascii="Times New Roman" w:eastAsiaTheme="majorEastAsia" w:hAnsi="Times New Roman" w:cstheme="majorBidi"/>
          <w:bCs w:val="0"/>
          <w:sz w:val="28"/>
          <w:szCs w:val="32"/>
        </w:rPr>
      </w:pPr>
      <w:bookmarkStart w:id="5" w:name="_Toc216092172"/>
      <w:r>
        <w:rPr>
          <w:rStyle w:val="Strong"/>
          <w:b w:val="0"/>
          <w:bCs w:val="0"/>
        </w:rPr>
        <w:br w:type="page"/>
      </w:r>
    </w:p>
    <w:p w14:paraId="75A62474" w14:textId="77777777" w:rsidR="00A571D7" w:rsidRPr="006F4B24" w:rsidRDefault="00A571D7" w:rsidP="006F4B24">
      <w:pPr>
        <w:pStyle w:val="Heading1"/>
      </w:pPr>
      <w:r w:rsidRPr="006F4B24">
        <w:rPr>
          <w:rStyle w:val="Strong"/>
          <w:b/>
          <w:bCs w:val="0"/>
        </w:rPr>
        <w:lastRenderedPageBreak/>
        <w:t>References</w:t>
      </w:r>
      <w:bookmarkEnd w:id="5"/>
    </w:p>
    <w:p w14:paraId="01D15B99" w14:textId="77777777" w:rsidR="00B33CCE" w:rsidRPr="00B33CCE" w:rsidRDefault="00B33CCE" w:rsidP="00B33CCE">
      <w:pPr>
        <w:spacing w:line="360" w:lineRule="auto"/>
        <w:ind w:left="720" w:hanging="720"/>
        <w:jc w:val="both"/>
        <w:rPr>
          <w:rFonts w:ascii="Times New Roman" w:hAnsi="Times New Roman" w:cs="Times New Roman"/>
          <w:sz w:val="24"/>
          <w:szCs w:val="24"/>
        </w:rPr>
      </w:pPr>
      <w:r w:rsidRPr="00B33CCE">
        <w:rPr>
          <w:rFonts w:ascii="Times New Roman" w:hAnsi="Times New Roman" w:cs="Times New Roman"/>
          <w:sz w:val="24"/>
          <w:szCs w:val="24"/>
        </w:rPr>
        <w:t xml:space="preserve">Aremu, O. (2020). Achieving a representation of asset data conducive to machine learning driven predictive maintenance. </w:t>
      </w:r>
      <w:hyperlink r:id="rId8" w:history="1">
        <w:r w:rsidRPr="00C77ACC">
          <w:rPr>
            <w:rStyle w:val="Hyperlink"/>
            <w:rFonts w:ascii="Times New Roman" w:hAnsi="Times New Roman" w:cs="Times New Roman"/>
            <w:sz w:val="24"/>
            <w:szCs w:val="24"/>
          </w:rPr>
          <w:t>https://espace.library.uq.edu.au/view/UQ:c203a9b</w:t>
        </w:r>
      </w:hyperlink>
      <w:r>
        <w:rPr>
          <w:rFonts w:ascii="Times New Roman" w:hAnsi="Times New Roman" w:cs="Times New Roman"/>
          <w:sz w:val="24"/>
          <w:szCs w:val="24"/>
        </w:rPr>
        <w:t xml:space="preserve"> </w:t>
      </w:r>
    </w:p>
    <w:p w14:paraId="57B3ADF5" w14:textId="77777777" w:rsidR="00B33CCE" w:rsidRPr="00B33CCE" w:rsidRDefault="00B33CCE" w:rsidP="00B33CCE">
      <w:pPr>
        <w:spacing w:line="360" w:lineRule="auto"/>
        <w:ind w:left="720" w:hanging="720"/>
        <w:jc w:val="both"/>
        <w:rPr>
          <w:rFonts w:ascii="Times New Roman" w:hAnsi="Times New Roman" w:cs="Times New Roman"/>
          <w:sz w:val="24"/>
          <w:szCs w:val="24"/>
        </w:rPr>
      </w:pPr>
      <w:r w:rsidRPr="00B33CCE">
        <w:rPr>
          <w:rFonts w:ascii="Times New Roman" w:hAnsi="Times New Roman" w:cs="Times New Roman"/>
          <w:sz w:val="24"/>
          <w:szCs w:val="24"/>
        </w:rPr>
        <w:t xml:space="preserve">Binder, M., Mezhuyev, V., &amp; </w:t>
      </w:r>
      <w:proofErr w:type="spellStart"/>
      <w:r w:rsidRPr="00B33CCE">
        <w:rPr>
          <w:rFonts w:ascii="Times New Roman" w:hAnsi="Times New Roman" w:cs="Times New Roman"/>
          <w:sz w:val="24"/>
          <w:szCs w:val="24"/>
        </w:rPr>
        <w:t>Tschandl</w:t>
      </w:r>
      <w:proofErr w:type="spellEnd"/>
      <w:r w:rsidRPr="00B33CCE">
        <w:rPr>
          <w:rFonts w:ascii="Times New Roman" w:hAnsi="Times New Roman" w:cs="Times New Roman"/>
          <w:sz w:val="24"/>
          <w:szCs w:val="24"/>
        </w:rPr>
        <w:t xml:space="preserve">, M. (2023). Predictive maintenance for </w:t>
      </w:r>
      <w:r w:rsidR="006F4B24">
        <w:rPr>
          <w:rFonts w:ascii="Times New Roman" w:hAnsi="Times New Roman" w:cs="Times New Roman"/>
          <w:sz w:val="24"/>
          <w:szCs w:val="24"/>
        </w:rPr>
        <w:t xml:space="preserve">the </w:t>
      </w:r>
      <w:r w:rsidRPr="00B33CCE">
        <w:rPr>
          <w:rFonts w:ascii="Times New Roman" w:hAnsi="Times New Roman" w:cs="Times New Roman"/>
          <w:sz w:val="24"/>
          <w:szCs w:val="24"/>
        </w:rPr>
        <w:t>railway domain: A systematic literature review. IEEE Engineering Management Review, 51(2), 120</w:t>
      </w:r>
      <w:r w:rsidR="006F4B24">
        <w:rPr>
          <w:rFonts w:ascii="Times New Roman" w:hAnsi="Times New Roman" w:cs="Times New Roman"/>
          <w:sz w:val="24"/>
          <w:szCs w:val="24"/>
        </w:rPr>
        <w:t>–</w:t>
      </w:r>
      <w:r w:rsidRPr="00B33CCE">
        <w:rPr>
          <w:rFonts w:ascii="Times New Roman" w:hAnsi="Times New Roman" w:cs="Times New Roman"/>
          <w:sz w:val="24"/>
          <w:szCs w:val="24"/>
        </w:rPr>
        <w:t xml:space="preserve">140. </w:t>
      </w:r>
      <w:hyperlink r:id="rId9" w:history="1">
        <w:r w:rsidRPr="00C77ACC">
          <w:rPr>
            <w:rStyle w:val="Hyperlink"/>
            <w:rFonts w:ascii="Times New Roman" w:hAnsi="Times New Roman" w:cs="Times New Roman"/>
            <w:sz w:val="24"/>
            <w:szCs w:val="24"/>
          </w:rPr>
          <w:t>https://ieeexplore.ieee.org/abstract/document/10082880/</w:t>
        </w:r>
      </w:hyperlink>
      <w:r>
        <w:rPr>
          <w:rFonts w:ascii="Times New Roman" w:hAnsi="Times New Roman" w:cs="Times New Roman"/>
          <w:sz w:val="24"/>
          <w:szCs w:val="24"/>
        </w:rPr>
        <w:t xml:space="preserve"> </w:t>
      </w:r>
    </w:p>
    <w:p w14:paraId="232584BF" w14:textId="77777777" w:rsidR="00B33CCE" w:rsidRPr="00B33CCE" w:rsidRDefault="00B33CCE" w:rsidP="00B33CCE">
      <w:pPr>
        <w:spacing w:line="360" w:lineRule="auto"/>
        <w:ind w:left="720" w:hanging="720"/>
        <w:jc w:val="both"/>
        <w:rPr>
          <w:rFonts w:ascii="Times New Roman" w:hAnsi="Times New Roman" w:cs="Times New Roman"/>
          <w:sz w:val="24"/>
          <w:szCs w:val="24"/>
        </w:rPr>
      </w:pPr>
      <w:r w:rsidRPr="00B33CCE">
        <w:rPr>
          <w:rFonts w:ascii="Times New Roman" w:hAnsi="Times New Roman" w:cs="Times New Roman"/>
          <w:sz w:val="24"/>
          <w:szCs w:val="24"/>
        </w:rPr>
        <w:t xml:space="preserve">Ejaz, U., &amp; Bakhsh, M. M. (2023). AI-driven predictive maintenance in autonomous public transit systems for smart cities. World Journal of Advanced Research and Reviews, 17(1), 1400–1415. </w:t>
      </w:r>
      <w:hyperlink r:id="rId10" w:history="1">
        <w:r w:rsidRPr="00C77ACC">
          <w:rPr>
            <w:rStyle w:val="Hyperlink"/>
            <w:rFonts w:ascii="Times New Roman" w:hAnsi="Times New Roman" w:cs="Times New Roman"/>
            <w:sz w:val="24"/>
            <w:szCs w:val="24"/>
          </w:rPr>
          <w:t>https://doi.org/10.30574/wjarr.2023.17.1.0129</w:t>
        </w:r>
      </w:hyperlink>
      <w:r>
        <w:rPr>
          <w:rFonts w:ascii="Times New Roman" w:hAnsi="Times New Roman" w:cs="Times New Roman"/>
          <w:sz w:val="24"/>
          <w:szCs w:val="24"/>
        </w:rPr>
        <w:t xml:space="preserve"> </w:t>
      </w:r>
    </w:p>
    <w:p w14:paraId="71625DB7" w14:textId="77777777" w:rsidR="00B33CCE" w:rsidRPr="00B33CCE" w:rsidRDefault="00B33CCE" w:rsidP="00B33CCE">
      <w:pPr>
        <w:spacing w:line="360" w:lineRule="auto"/>
        <w:ind w:left="720" w:hanging="720"/>
        <w:jc w:val="both"/>
        <w:rPr>
          <w:rFonts w:ascii="Times New Roman" w:hAnsi="Times New Roman" w:cs="Times New Roman"/>
          <w:sz w:val="24"/>
          <w:szCs w:val="24"/>
        </w:rPr>
      </w:pPr>
      <w:r w:rsidRPr="00B33CCE">
        <w:rPr>
          <w:rFonts w:ascii="Times New Roman" w:hAnsi="Times New Roman" w:cs="Times New Roman"/>
          <w:sz w:val="24"/>
          <w:szCs w:val="24"/>
        </w:rPr>
        <w:t xml:space="preserve">Le Nguyen, M. H. (2023). Online machine learning-based predictive maintenance for the railway industry (Doctoral dissertation, </w:t>
      </w:r>
      <w:proofErr w:type="spellStart"/>
      <w:r w:rsidRPr="00B33CCE">
        <w:rPr>
          <w:rFonts w:ascii="Times New Roman" w:hAnsi="Times New Roman" w:cs="Times New Roman"/>
          <w:sz w:val="24"/>
          <w:szCs w:val="24"/>
        </w:rPr>
        <w:t>Institut</w:t>
      </w:r>
      <w:proofErr w:type="spellEnd"/>
      <w:r w:rsidRPr="00B33CCE">
        <w:rPr>
          <w:rFonts w:ascii="Times New Roman" w:hAnsi="Times New Roman" w:cs="Times New Roman"/>
          <w:sz w:val="24"/>
          <w:szCs w:val="24"/>
        </w:rPr>
        <w:t xml:space="preserve"> Polytechnique de Paris). </w:t>
      </w:r>
      <w:hyperlink r:id="rId11" w:history="1">
        <w:r w:rsidRPr="00B33CCE">
          <w:rPr>
            <w:rStyle w:val="Hyperlink"/>
            <w:rFonts w:ascii="Times New Roman" w:hAnsi="Times New Roman" w:cs="Times New Roman"/>
            <w:sz w:val="24"/>
            <w:szCs w:val="24"/>
          </w:rPr>
          <w:t>https://theses.hal.science/tel-04164338/</w:t>
        </w:r>
      </w:hyperlink>
    </w:p>
    <w:p w14:paraId="65B21683" w14:textId="77777777" w:rsidR="00B33CCE" w:rsidRPr="00B33CCE" w:rsidRDefault="00B33CCE" w:rsidP="00B33CCE">
      <w:pPr>
        <w:spacing w:line="360" w:lineRule="auto"/>
        <w:ind w:left="720" w:hanging="720"/>
        <w:jc w:val="both"/>
        <w:rPr>
          <w:rFonts w:ascii="Times New Roman" w:hAnsi="Times New Roman" w:cs="Times New Roman"/>
          <w:sz w:val="24"/>
          <w:szCs w:val="24"/>
        </w:rPr>
      </w:pPr>
      <w:r w:rsidRPr="00B33CCE">
        <w:rPr>
          <w:rFonts w:ascii="Times New Roman" w:hAnsi="Times New Roman" w:cs="Times New Roman"/>
          <w:sz w:val="24"/>
          <w:szCs w:val="24"/>
        </w:rPr>
        <w:t>Liu, X., &amp; Li, K. (2020). Energy storage devices in electrified railway systems: A review. Transportation safety and environment, 2(3), 183</w:t>
      </w:r>
      <w:r w:rsidR="006F4B24">
        <w:rPr>
          <w:rFonts w:ascii="Times New Roman" w:hAnsi="Times New Roman" w:cs="Times New Roman"/>
          <w:sz w:val="24"/>
          <w:szCs w:val="24"/>
        </w:rPr>
        <w:t>–</w:t>
      </w:r>
      <w:r w:rsidRPr="00B33CCE">
        <w:rPr>
          <w:rFonts w:ascii="Times New Roman" w:hAnsi="Times New Roman" w:cs="Times New Roman"/>
          <w:sz w:val="24"/>
          <w:szCs w:val="24"/>
        </w:rPr>
        <w:t>201.</w:t>
      </w:r>
    </w:p>
    <w:p w14:paraId="7C16821E" w14:textId="77777777" w:rsidR="00B33CCE" w:rsidRPr="00B33CCE" w:rsidRDefault="00B33CCE" w:rsidP="00B33CCE">
      <w:pPr>
        <w:spacing w:line="360" w:lineRule="auto"/>
        <w:ind w:left="720" w:hanging="720"/>
        <w:jc w:val="both"/>
        <w:rPr>
          <w:rFonts w:ascii="Times New Roman" w:hAnsi="Times New Roman" w:cs="Times New Roman"/>
          <w:sz w:val="24"/>
          <w:szCs w:val="24"/>
        </w:rPr>
      </w:pPr>
      <w:r w:rsidRPr="00B33CCE">
        <w:rPr>
          <w:rFonts w:ascii="Times New Roman" w:hAnsi="Times New Roman" w:cs="Times New Roman"/>
          <w:sz w:val="24"/>
          <w:szCs w:val="24"/>
        </w:rPr>
        <w:t xml:space="preserve">Ravi Aravind, Chirag </w:t>
      </w:r>
      <w:proofErr w:type="spellStart"/>
      <w:r w:rsidRPr="00B33CCE">
        <w:rPr>
          <w:rFonts w:ascii="Times New Roman" w:hAnsi="Times New Roman" w:cs="Times New Roman"/>
          <w:sz w:val="24"/>
          <w:szCs w:val="24"/>
        </w:rPr>
        <w:t>Vinalbhai</w:t>
      </w:r>
      <w:proofErr w:type="spellEnd"/>
      <w:r w:rsidRPr="00B33CCE">
        <w:rPr>
          <w:rFonts w:ascii="Times New Roman" w:hAnsi="Times New Roman" w:cs="Times New Roman"/>
          <w:sz w:val="24"/>
          <w:szCs w:val="24"/>
        </w:rPr>
        <w:t xml:space="preserve"> Shah, &amp; Manogna </w:t>
      </w:r>
      <w:proofErr w:type="spellStart"/>
      <w:r w:rsidRPr="00B33CCE">
        <w:rPr>
          <w:rFonts w:ascii="Times New Roman" w:hAnsi="Times New Roman" w:cs="Times New Roman"/>
          <w:sz w:val="24"/>
          <w:szCs w:val="24"/>
        </w:rPr>
        <w:t>Dolu</w:t>
      </w:r>
      <w:proofErr w:type="spellEnd"/>
      <w:r w:rsidRPr="00B33CCE">
        <w:rPr>
          <w:rFonts w:ascii="Times New Roman" w:hAnsi="Times New Roman" w:cs="Times New Roman"/>
          <w:sz w:val="24"/>
          <w:szCs w:val="24"/>
        </w:rPr>
        <w:t xml:space="preserve"> Surabhi. (2022). Machine Learning Applications in Predictive Maintenance for Vehicles: Case Studies. International Journal of Engineering and Computer Science, 11(11), 25628–25640. </w:t>
      </w:r>
      <w:hyperlink r:id="rId12" w:history="1">
        <w:r w:rsidR="006F4B24" w:rsidRPr="00C77ACC">
          <w:rPr>
            <w:rStyle w:val="Hyperlink"/>
            <w:rFonts w:ascii="Times New Roman" w:hAnsi="Times New Roman" w:cs="Times New Roman"/>
            <w:sz w:val="24"/>
            <w:szCs w:val="24"/>
          </w:rPr>
          <w:t>https://doi.org/10.18535/ijecs/v11i11.4707</w:t>
        </w:r>
      </w:hyperlink>
      <w:r w:rsidR="006F4B24">
        <w:rPr>
          <w:rFonts w:ascii="Times New Roman" w:hAnsi="Times New Roman" w:cs="Times New Roman"/>
          <w:sz w:val="24"/>
          <w:szCs w:val="24"/>
        </w:rPr>
        <w:t xml:space="preserve"> </w:t>
      </w:r>
    </w:p>
    <w:p w14:paraId="068AB3A3" w14:textId="77777777" w:rsidR="00B33CCE" w:rsidRPr="00B33CCE" w:rsidRDefault="00B33CCE" w:rsidP="00B33CCE">
      <w:pPr>
        <w:spacing w:line="360" w:lineRule="auto"/>
        <w:ind w:left="720" w:hanging="720"/>
        <w:jc w:val="both"/>
        <w:rPr>
          <w:rFonts w:ascii="Times New Roman" w:hAnsi="Times New Roman" w:cs="Times New Roman"/>
          <w:sz w:val="24"/>
          <w:szCs w:val="24"/>
        </w:rPr>
      </w:pPr>
      <w:r w:rsidRPr="00B33CCE">
        <w:rPr>
          <w:rFonts w:ascii="Times New Roman" w:hAnsi="Times New Roman" w:cs="Times New Roman"/>
          <w:sz w:val="24"/>
          <w:szCs w:val="24"/>
        </w:rPr>
        <w:t xml:space="preserve">Xie, J., Huang, J., Zeng, C., Jiang, </w:t>
      </w:r>
      <w:r w:rsidR="006F4B24">
        <w:rPr>
          <w:rFonts w:ascii="Times New Roman" w:hAnsi="Times New Roman" w:cs="Times New Roman"/>
          <w:sz w:val="24"/>
          <w:szCs w:val="24"/>
        </w:rPr>
        <w:t>S.-H.</w:t>
      </w:r>
      <w:r w:rsidRPr="00B33CCE">
        <w:rPr>
          <w:rFonts w:ascii="Times New Roman" w:hAnsi="Times New Roman" w:cs="Times New Roman"/>
          <w:sz w:val="24"/>
          <w:szCs w:val="24"/>
        </w:rPr>
        <w:t xml:space="preserve">, &amp; </w:t>
      </w:r>
      <w:proofErr w:type="spellStart"/>
      <w:r w:rsidRPr="00B33CCE">
        <w:rPr>
          <w:rFonts w:ascii="Times New Roman" w:hAnsi="Times New Roman" w:cs="Times New Roman"/>
          <w:sz w:val="24"/>
          <w:szCs w:val="24"/>
        </w:rPr>
        <w:t>Podlich</w:t>
      </w:r>
      <w:proofErr w:type="spellEnd"/>
      <w:r w:rsidRPr="00B33CCE">
        <w:rPr>
          <w:rFonts w:ascii="Times New Roman" w:hAnsi="Times New Roman" w:cs="Times New Roman"/>
          <w:sz w:val="24"/>
          <w:szCs w:val="24"/>
        </w:rPr>
        <w:t xml:space="preserve">, N. (2020). Systematic Literature Review on Data-Driven Models for Predictive Maintenance of Railway Track: Implications in Geotechnical Engineering. Geosciences, 10(11), 425. </w:t>
      </w:r>
      <w:hyperlink r:id="rId13" w:history="1">
        <w:r w:rsidR="006F4B24" w:rsidRPr="00C77ACC">
          <w:rPr>
            <w:rStyle w:val="Hyperlink"/>
            <w:rFonts w:ascii="Times New Roman" w:hAnsi="Times New Roman" w:cs="Times New Roman"/>
            <w:sz w:val="24"/>
            <w:szCs w:val="24"/>
          </w:rPr>
          <w:t>https://doi.org/10.3390/geosciences10110425</w:t>
        </w:r>
      </w:hyperlink>
      <w:r w:rsidR="006F4B24">
        <w:rPr>
          <w:rFonts w:ascii="Times New Roman" w:hAnsi="Times New Roman" w:cs="Times New Roman"/>
          <w:sz w:val="24"/>
          <w:szCs w:val="24"/>
        </w:rPr>
        <w:t xml:space="preserve"> </w:t>
      </w:r>
    </w:p>
    <w:p w14:paraId="121A15B6" w14:textId="77777777" w:rsidR="00FE3A3D" w:rsidRPr="00B33CCE" w:rsidRDefault="00FE3A3D" w:rsidP="00B33CCE">
      <w:pPr>
        <w:pStyle w:val="NormalWeb"/>
        <w:spacing w:line="360" w:lineRule="auto"/>
      </w:pPr>
    </w:p>
    <w:sectPr w:rsidR="00FE3A3D" w:rsidRPr="00B33CCE" w:rsidSect="00FE2552">
      <w:foot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01E14" w14:textId="77777777" w:rsidR="00424F13" w:rsidRDefault="00424F13" w:rsidP="00EC1426">
      <w:pPr>
        <w:spacing w:after="0" w:line="240" w:lineRule="auto"/>
      </w:pPr>
      <w:r>
        <w:separator/>
      </w:r>
    </w:p>
  </w:endnote>
  <w:endnote w:type="continuationSeparator" w:id="0">
    <w:p w14:paraId="45C7607F" w14:textId="77777777" w:rsidR="00424F13" w:rsidRDefault="00424F13" w:rsidP="00EC1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123960"/>
      <w:docPartObj>
        <w:docPartGallery w:val="Page Numbers (Bottom of Page)"/>
        <w:docPartUnique/>
      </w:docPartObj>
    </w:sdtPr>
    <w:sdtEndPr>
      <w:rPr>
        <w:noProof/>
      </w:rPr>
    </w:sdtEndPr>
    <w:sdtContent>
      <w:p w14:paraId="6DC34262" w14:textId="77777777" w:rsidR="00FE2552" w:rsidRDefault="00FE2552">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76D6A66E" w14:textId="77777777" w:rsidR="00EC1426" w:rsidRDefault="00EC14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583724"/>
      <w:docPartObj>
        <w:docPartGallery w:val="Page Numbers (Bottom of Page)"/>
        <w:docPartUnique/>
      </w:docPartObj>
    </w:sdtPr>
    <w:sdtEndPr>
      <w:rPr>
        <w:noProof/>
      </w:rPr>
    </w:sdtEndPr>
    <w:sdtContent>
      <w:p w14:paraId="74141859" w14:textId="77777777" w:rsidR="00FE2552" w:rsidRDefault="00FE2552">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41F71727" w14:textId="77777777" w:rsidR="00FE2552" w:rsidRDefault="00FE2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66068" w14:textId="77777777" w:rsidR="00424F13" w:rsidRDefault="00424F13" w:rsidP="00EC1426">
      <w:pPr>
        <w:spacing w:after="0" w:line="240" w:lineRule="auto"/>
      </w:pPr>
      <w:r>
        <w:separator/>
      </w:r>
    </w:p>
  </w:footnote>
  <w:footnote w:type="continuationSeparator" w:id="0">
    <w:p w14:paraId="2B93B08C" w14:textId="77777777" w:rsidR="00424F13" w:rsidRDefault="00424F13" w:rsidP="00EC14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D7"/>
    <w:rsid w:val="00071BB9"/>
    <w:rsid w:val="00111FF5"/>
    <w:rsid w:val="00290282"/>
    <w:rsid w:val="003C283E"/>
    <w:rsid w:val="00424F13"/>
    <w:rsid w:val="00503B16"/>
    <w:rsid w:val="006F4B24"/>
    <w:rsid w:val="00860383"/>
    <w:rsid w:val="009D20CC"/>
    <w:rsid w:val="00A571D7"/>
    <w:rsid w:val="00B33CCE"/>
    <w:rsid w:val="00DF60A5"/>
    <w:rsid w:val="00EC1426"/>
    <w:rsid w:val="00FE2552"/>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9AB63"/>
  <w15:chartTrackingRefBased/>
  <w15:docId w15:val="{44E700FE-07DC-49A6-A59C-55CA78F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571D7"/>
    <w:pPr>
      <w:keepNext/>
      <w:keepLines/>
      <w:spacing w:before="480" w:after="24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A571D7"/>
    <w:pPr>
      <w:keepNext/>
      <w:keepLines/>
      <w:spacing w:before="280" w:after="24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semiHidden/>
    <w:unhideWhenUsed/>
    <w:qFormat/>
    <w:rsid w:val="009D20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1D7"/>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A571D7"/>
    <w:rPr>
      <w:rFonts w:ascii="Times New Roman" w:eastAsiaTheme="majorEastAsia" w:hAnsi="Times New Roman" w:cstheme="majorBidi"/>
      <w:b/>
      <w:sz w:val="26"/>
      <w:szCs w:val="26"/>
      <w:lang w:val="en-GB"/>
    </w:rPr>
  </w:style>
  <w:style w:type="character" w:styleId="Strong">
    <w:name w:val="Strong"/>
    <w:basedOn w:val="DefaultParagraphFont"/>
    <w:uiPriority w:val="22"/>
    <w:qFormat/>
    <w:rsid w:val="00A571D7"/>
    <w:rPr>
      <w:b/>
      <w:bCs/>
    </w:rPr>
  </w:style>
  <w:style w:type="paragraph" w:styleId="NormalWeb">
    <w:name w:val="Normal (Web)"/>
    <w:basedOn w:val="Normal"/>
    <w:uiPriority w:val="99"/>
    <w:unhideWhenUsed/>
    <w:rsid w:val="00A571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571D7"/>
    <w:rPr>
      <w:i/>
      <w:iCs/>
    </w:rPr>
  </w:style>
  <w:style w:type="character" w:styleId="Hyperlink">
    <w:name w:val="Hyperlink"/>
    <w:basedOn w:val="DefaultParagraphFont"/>
    <w:uiPriority w:val="99"/>
    <w:unhideWhenUsed/>
    <w:rsid w:val="00B33CCE"/>
    <w:rPr>
      <w:color w:val="0563C1" w:themeColor="hyperlink"/>
      <w:u w:val="single"/>
    </w:rPr>
  </w:style>
  <w:style w:type="paragraph" w:styleId="Header">
    <w:name w:val="header"/>
    <w:basedOn w:val="Normal"/>
    <w:link w:val="HeaderChar"/>
    <w:uiPriority w:val="99"/>
    <w:unhideWhenUsed/>
    <w:rsid w:val="00EC14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1426"/>
    <w:rPr>
      <w:lang w:val="en-GB"/>
    </w:rPr>
  </w:style>
  <w:style w:type="paragraph" w:styleId="Footer">
    <w:name w:val="footer"/>
    <w:basedOn w:val="Normal"/>
    <w:link w:val="FooterChar"/>
    <w:uiPriority w:val="99"/>
    <w:unhideWhenUsed/>
    <w:rsid w:val="00EC14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1426"/>
    <w:rPr>
      <w:lang w:val="en-GB"/>
    </w:rPr>
  </w:style>
  <w:style w:type="paragraph" w:styleId="TOCHeading">
    <w:name w:val="TOC Heading"/>
    <w:basedOn w:val="Heading1"/>
    <w:next w:val="Normal"/>
    <w:uiPriority w:val="39"/>
    <w:unhideWhenUsed/>
    <w:qFormat/>
    <w:rsid w:val="00FE2552"/>
    <w:pPr>
      <w:spacing w:before="240" w:after="0"/>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FE2552"/>
    <w:pPr>
      <w:spacing w:after="100"/>
    </w:pPr>
  </w:style>
  <w:style w:type="paragraph" w:styleId="TOC2">
    <w:name w:val="toc 2"/>
    <w:basedOn w:val="Normal"/>
    <w:next w:val="Normal"/>
    <w:autoRedefine/>
    <w:uiPriority w:val="39"/>
    <w:unhideWhenUsed/>
    <w:rsid w:val="00FE2552"/>
    <w:pPr>
      <w:spacing w:after="100"/>
      <w:ind w:left="220"/>
    </w:pPr>
  </w:style>
  <w:style w:type="character" w:customStyle="1" w:styleId="fnt0">
    <w:name w:val="fnt0"/>
    <w:rsid w:val="009D20CC"/>
    <w:rPr>
      <w:color w:val="000000"/>
      <w:shd w:val="clear" w:color="auto" w:fill="FFFFFF"/>
    </w:rPr>
  </w:style>
  <w:style w:type="character" w:customStyle="1" w:styleId="Heading3Char">
    <w:name w:val="Heading 3 Char"/>
    <w:basedOn w:val="DefaultParagraphFont"/>
    <w:link w:val="Heading3"/>
    <w:uiPriority w:val="9"/>
    <w:semiHidden/>
    <w:rsid w:val="009D20CC"/>
    <w:rPr>
      <w:rFonts w:asciiTheme="majorHAnsi" w:eastAsiaTheme="majorEastAsia" w:hAnsiTheme="majorHAnsi" w:cstheme="majorBidi"/>
      <w:color w:val="1F4D78"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62660">
      <w:bodyDiv w:val="1"/>
      <w:marLeft w:val="0"/>
      <w:marRight w:val="0"/>
      <w:marTop w:val="0"/>
      <w:marBottom w:val="0"/>
      <w:divBdr>
        <w:top w:val="none" w:sz="0" w:space="0" w:color="auto"/>
        <w:left w:val="none" w:sz="0" w:space="0" w:color="auto"/>
        <w:bottom w:val="none" w:sz="0" w:space="0" w:color="auto"/>
        <w:right w:val="none" w:sz="0" w:space="0" w:color="auto"/>
      </w:divBdr>
    </w:div>
    <w:div w:id="756097101">
      <w:bodyDiv w:val="1"/>
      <w:marLeft w:val="0"/>
      <w:marRight w:val="0"/>
      <w:marTop w:val="0"/>
      <w:marBottom w:val="0"/>
      <w:divBdr>
        <w:top w:val="none" w:sz="0" w:space="0" w:color="auto"/>
        <w:left w:val="none" w:sz="0" w:space="0" w:color="auto"/>
        <w:bottom w:val="none" w:sz="0" w:space="0" w:color="auto"/>
        <w:right w:val="none" w:sz="0" w:space="0" w:color="auto"/>
      </w:divBdr>
    </w:div>
    <w:div w:id="1219973130">
      <w:bodyDiv w:val="1"/>
      <w:marLeft w:val="0"/>
      <w:marRight w:val="0"/>
      <w:marTop w:val="0"/>
      <w:marBottom w:val="0"/>
      <w:divBdr>
        <w:top w:val="none" w:sz="0" w:space="0" w:color="auto"/>
        <w:left w:val="none" w:sz="0" w:space="0" w:color="auto"/>
        <w:bottom w:val="none" w:sz="0" w:space="0" w:color="auto"/>
        <w:right w:val="none" w:sz="0" w:space="0" w:color="auto"/>
      </w:divBdr>
    </w:div>
    <w:div w:id="1226186164">
      <w:bodyDiv w:val="1"/>
      <w:marLeft w:val="0"/>
      <w:marRight w:val="0"/>
      <w:marTop w:val="0"/>
      <w:marBottom w:val="0"/>
      <w:divBdr>
        <w:top w:val="none" w:sz="0" w:space="0" w:color="auto"/>
        <w:left w:val="none" w:sz="0" w:space="0" w:color="auto"/>
        <w:bottom w:val="none" w:sz="0" w:space="0" w:color="auto"/>
        <w:right w:val="none" w:sz="0" w:space="0" w:color="auto"/>
      </w:divBdr>
    </w:div>
    <w:div w:id="1377244170">
      <w:bodyDiv w:val="1"/>
      <w:marLeft w:val="0"/>
      <w:marRight w:val="0"/>
      <w:marTop w:val="0"/>
      <w:marBottom w:val="0"/>
      <w:divBdr>
        <w:top w:val="none" w:sz="0" w:space="0" w:color="auto"/>
        <w:left w:val="none" w:sz="0" w:space="0" w:color="auto"/>
        <w:bottom w:val="none" w:sz="0" w:space="0" w:color="auto"/>
        <w:right w:val="none" w:sz="0" w:space="0" w:color="auto"/>
      </w:divBdr>
    </w:div>
    <w:div w:id="1518277626">
      <w:bodyDiv w:val="1"/>
      <w:marLeft w:val="0"/>
      <w:marRight w:val="0"/>
      <w:marTop w:val="0"/>
      <w:marBottom w:val="0"/>
      <w:divBdr>
        <w:top w:val="none" w:sz="0" w:space="0" w:color="auto"/>
        <w:left w:val="none" w:sz="0" w:space="0" w:color="auto"/>
        <w:bottom w:val="none" w:sz="0" w:space="0" w:color="auto"/>
        <w:right w:val="none" w:sz="0" w:space="0" w:color="auto"/>
      </w:divBdr>
    </w:div>
    <w:div w:id="207573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pace.library.uq.edu.au/view/UQ:c203a9b" TargetMode="External"/><Relationship Id="rId13" Type="http://schemas.openxmlformats.org/officeDocument/2006/relationships/hyperlink" Target="https://doi.org/10.3390/geosciences10110425"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18535/ijecs/v11i11.470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eses.hal.science/tel-0416433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30574/wjarr.2023.17.1.0129" TargetMode="External"/><Relationship Id="rId4" Type="http://schemas.openxmlformats.org/officeDocument/2006/relationships/webSettings" Target="webSettings.xml"/><Relationship Id="rId9" Type="http://schemas.openxmlformats.org/officeDocument/2006/relationships/hyperlink" Target="https://ieeexplore.ieee.org/abstract/document/1008288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5A69E1-4A82-4130-A995-1BCCF5D35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Ryan Medlin</cp:lastModifiedBy>
  <cp:revision>2</cp:revision>
  <dcterms:created xsi:type="dcterms:W3CDTF">2025-12-08T14:41:00Z</dcterms:created>
  <dcterms:modified xsi:type="dcterms:W3CDTF">2025-12-08T14:41:00Z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6f23e1ca-722e-447a-9e55-95eef3a56a4d</vt:lpwstr>
  </property>
</Properties>
</file>