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BAD" w:rsidRPr="00C96BAD" w:rsidRDefault="00C96BAD" w:rsidP="00C96BAD">
      <w:pPr>
        <w:spacing w:line="480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C96BAD">
        <w:rPr>
          <w:rFonts w:ascii="Times New Roman" w:hAnsi="Times New Roman" w:cs="Times New Roman"/>
          <w:sz w:val="28"/>
          <w:szCs w:val="24"/>
          <w:u w:val="single"/>
        </w:rPr>
        <w:t>Software and Tools</w:t>
      </w:r>
    </w:p>
    <w:p w:rsidR="00C96BAD" w:rsidRPr="00C96BAD" w:rsidRDefault="00C96BAD" w:rsidP="00C96BAD">
      <w:pPr>
        <w:pStyle w:val="Paragraphedeliste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C96BAD">
        <w:rPr>
          <w:rFonts w:ascii="Times New Roman" w:hAnsi="Times New Roman" w:cs="Times New Roman"/>
          <w:b/>
          <w:sz w:val="28"/>
          <w:szCs w:val="24"/>
        </w:rPr>
        <w:t>Programming</w:t>
      </w:r>
      <w:proofErr w:type="spellEnd"/>
      <w:r w:rsidRPr="00C96BA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b/>
          <w:sz w:val="28"/>
          <w:szCs w:val="24"/>
        </w:rPr>
        <w:t>Language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: Python,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renowned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for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its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robust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libraries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and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community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support in data science and machine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learning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>.</w:t>
      </w:r>
    </w:p>
    <w:p w:rsidR="00C96BAD" w:rsidRPr="00C96BAD" w:rsidRDefault="00C96BAD" w:rsidP="00C96BAD">
      <w:pPr>
        <w:pStyle w:val="Paragraphedeliste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6BAD">
        <w:rPr>
          <w:rFonts w:ascii="Times New Roman" w:hAnsi="Times New Roman" w:cs="Times New Roman"/>
          <w:b/>
          <w:sz w:val="28"/>
          <w:szCs w:val="24"/>
        </w:rPr>
        <w:t>Machine Learning Technique</w:t>
      </w:r>
      <w:r w:rsidRPr="00C96BAD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Tokenization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which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involves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breaking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text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down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into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manageable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pieces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tokens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) for more effective translation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into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signs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>.</w:t>
      </w:r>
    </w:p>
    <w:p w:rsidR="00C96BAD" w:rsidRPr="00C96BAD" w:rsidRDefault="00C96BAD" w:rsidP="00C96BAD">
      <w:pPr>
        <w:pStyle w:val="Paragraphedeliste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C96BAD">
        <w:rPr>
          <w:rFonts w:ascii="Times New Roman" w:hAnsi="Times New Roman" w:cs="Times New Roman"/>
          <w:b/>
          <w:sz w:val="28"/>
          <w:szCs w:val="24"/>
        </w:rPr>
        <w:t>Sign</w:t>
      </w:r>
      <w:proofErr w:type="spellEnd"/>
      <w:r w:rsidRPr="00C96BAD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b/>
          <w:sz w:val="28"/>
          <w:szCs w:val="24"/>
        </w:rPr>
        <w:t>Language</w:t>
      </w:r>
      <w:proofErr w:type="spellEnd"/>
      <w:r w:rsidRPr="00C96BAD">
        <w:rPr>
          <w:rFonts w:ascii="Times New Roman" w:hAnsi="Times New Roman" w:cs="Times New Roman"/>
          <w:b/>
          <w:sz w:val="28"/>
          <w:szCs w:val="24"/>
        </w:rPr>
        <w:t xml:space="preserve"> Package</w:t>
      </w:r>
      <w:r w:rsidRPr="00C96BAD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Utilization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of </w:t>
      </w:r>
      <w:proofErr w:type="gramStart"/>
      <w:r w:rsidRPr="00C96BAD">
        <w:rPr>
          <w:rFonts w:ascii="Times New Roman" w:hAnsi="Times New Roman" w:cs="Times New Roman"/>
          <w:sz w:val="28"/>
          <w:szCs w:val="24"/>
        </w:rPr>
        <w:t>a</w:t>
      </w:r>
      <w:proofErr w:type="gram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specialized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ASL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language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package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that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provides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pre-built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gestures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and expressions for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translating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tokens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into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sign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language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>.</w:t>
      </w:r>
    </w:p>
    <w:p w:rsidR="00C96BAD" w:rsidRPr="00C96BAD" w:rsidRDefault="00C96BAD" w:rsidP="00C96BAD">
      <w:pPr>
        <w:spacing w:line="480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C96BAD">
        <w:rPr>
          <w:rFonts w:ascii="Times New Roman" w:hAnsi="Times New Roman" w:cs="Times New Roman"/>
          <w:sz w:val="28"/>
          <w:szCs w:val="24"/>
          <w:u w:val="single"/>
        </w:rPr>
        <w:t>System Architecture</w:t>
      </w:r>
    </w:p>
    <w:p w:rsidR="00C96BAD" w:rsidRDefault="00C96BAD" w:rsidP="00C96BAD">
      <w:pPr>
        <w:pStyle w:val="Paragraphedeliste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6BAD">
        <w:rPr>
          <w:rFonts w:ascii="Times New Roman" w:hAnsi="Times New Roman" w:cs="Times New Roman"/>
          <w:b/>
          <w:sz w:val="28"/>
          <w:szCs w:val="24"/>
        </w:rPr>
        <w:t>Input Module</w:t>
      </w:r>
      <w:r>
        <w:rPr>
          <w:rFonts w:ascii="Times New Roman" w:hAnsi="Times New Roman" w:cs="Times New Roman"/>
          <w:b/>
          <w:sz w:val="28"/>
          <w:szCs w:val="24"/>
        </w:rPr>
        <w:t xml:space="preserve"> (main.py)</w:t>
      </w:r>
      <w:r w:rsidRPr="00C96BAD">
        <w:rPr>
          <w:rFonts w:ascii="Times New Roman" w:hAnsi="Times New Roman" w:cs="Times New Roman"/>
          <w:b/>
          <w:sz w:val="28"/>
          <w:szCs w:val="24"/>
        </w:rPr>
        <w:t>:</w:t>
      </w:r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Accepts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E</w:t>
      </w:r>
      <w:r>
        <w:rPr>
          <w:rFonts w:ascii="Times New Roman" w:hAnsi="Times New Roman" w:cs="Times New Roman"/>
          <w:sz w:val="28"/>
          <w:szCs w:val="24"/>
        </w:rPr>
        <w:t xml:space="preserve">nglish </w:t>
      </w:r>
      <w:proofErr w:type="spellStart"/>
      <w:r>
        <w:rPr>
          <w:rFonts w:ascii="Times New Roman" w:hAnsi="Times New Roman" w:cs="Times New Roman"/>
          <w:sz w:val="28"/>
          <w:szCs w:val="24"/>
        </w:rPr>
        <w:t>text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through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direct input</w:t>
      </w:r>
      <w:r w:rsidRPr="00C96BAD">
        <w:rPr>
          <w:rFonts w:ascii="Times New Roman" w:hAnsi="Times New Roman" w:cs="Times New Roman"/>
          <w:sz w:val="28"/>
          <w:szCs w:val="24"/>
        </w:rPr>
        <w:t>.</w:t>
      </w:r>
    </w:p>
    <w:p w:rsidR="00C96BAD" w:rsidRPr="00C96BAD" w:rsidRDefault="00C96BAD" w:rsidP="00C96BAD">
      <w:pPr>
        <w:pStyle w:val="Paragraphedeliste"/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6BAD">
        <w:rPr>
          <w:rFonts w:ascii="Times New Roman" w:hAnsi="Times New Roman" w:cs="Times New Roman"/>
          <w:noProof/>
          <w:sz w:val="28"/>
          <w:szCs w:val="24"/>
          <w:lang w:eastAsia="fr-FR"/>
        </w:rPr>
        <w:drawing>
          <wp:inline distT="0" distB="0" distL="0" distR="0" wp14:anchorId="3E5E6455" wp14:editId="29723AF9">
            <wp:extent cx="5760720" cy="15678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AD" w:rsidRDefault="00C96BAD" w:rsidP="00C96BAD">
      <w:pPr>
        <w:pStyle w:val="Paragraphedeliste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C96BAD">
        <w:rPr>
          <w:rFonts w:ascii="Times New Roman" w:hAnsi="Times New Roman" w:cs="Times New Roman"/>
          <w:b/>
          <w:sz w:val="28"/>
          <w:szCs w:val="24"/>
        </w:rPr>
        <w:t>Processing</w:t>
      </w:r>
      <w:proofErr w:type="spellEnd"/>
      <w:r w:rsidRPr="00C96BAD">
        <w:rPr>
          <w:rFonts w:ascii="Times New Roman" w:hAnsi="Times New Roman" w:cs="Times New Roman"/>
          <w:b/>
          <w:sz w:val="28"/>
          <w:szCs w:val="24"/>
        </w:rPr>
        <w:t xml:space="preserve"> Module</w:t>
      </w:r>
      <w:r>
        <w:rPr>
          <w:rFonts w:ascii="Times New Roman" w:hAnsi="Times New Roman" w:cs="Times New Roman"/>
          <w:b/>
          <w:sz w:val="28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text_to_sign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Folder</w:t>
      </w:r>
      <w:proofErr w:type="spellEnd"/>
      <w:r w:rsidRPr="00C96BAD">
        <w:rPr>
          <w:rFonts w:ascii="Times New Roman" w:hAnsi="Times New Roman" w:cs="Times New Roman"/>
          <w:b/>
          <w:sz w:val="28"/>
          <w:szCs w:val="24"/>
        </w:rPr>
        <w:t>:</w:t>
      </w:r>
      <w:r w:rsidRPr="00C96BAD">
        <w:rPr>
          <w:rFonts w:ascii="Times New Roman" w:hAnsi="Times New Roman" w:cs="Times New Roman"/>
          <w:sz w:val="28"/>
          <w:szCs w:val="24"/>
        </w:rPr>
        <w:t xml:space="preserve"> Uses ML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tokenization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to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parse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and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convert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the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text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into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sign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language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tokens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These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tokens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are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then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matched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with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corresponding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signs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from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the ASL package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Pr="00C96BAD">
        <w:rPr>
          <w:rFonts w:ascii="Times New Roman" w:hAnsi="Times New Roman" w:cs="Times New Roman"/>
          <w:sz w:val="28"/>
          <w:szCs w:val="24"/>
        </w:rPr>
        <w:t xml:space="preserve">adaptable for seq2seq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learning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utilizes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these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tokens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to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align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with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corresponding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signs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through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the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creation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of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parallel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datasets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>.</w:t>
      </w:r>
    </w:p>
    <w:p w:rsidR="001B6610" w:rsidRDefault="00C96BAD" w:rsidP="001B6610">
      <w:pPr>
        <w:pStyle w:val="Paragraphedeliste"/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C5687">
        <w:rPr>
          <w:rFonts w:ascii="Times New Roman" w:hAnsi="Times New Roman" w:cs="Times New Roman"/>
          <w:sz w:val="28"/>
          <w:szCs w:val="24"/>
        </w:rPr>
        <w:t xml:space="preserve">The system </w:t>
      </w:r>
      <w:proofErr w:type="spellStart"/>
      <w:r w:rsidRPr="00DC5687">
        <w:rPr>
          <w:rFonts w:ascii="Times New Roman" w:hAnsi="Times New Roman" w:cs="Times New Roman"/>
          <w:sz w:val="28"/>
          <w:szCs w:val="24"/>
        </w:rPr>
        <w:t>currently</w:t>
      </w:r>
      <w:proofErr w:type="spellEnd"/>
      <w:r w:rsidRPr="00DC5687">
        <w:rPr>
          <w:rFonts w:ascii="Times New Roman" w:hAnsi="Times New Roman" w:cs="Times New Roman"/>
          <w:sz w:val="28"/>
          <w:szCs w:val="24"/>
        </w:rPr>
        <w:t xml:space="preserve"> supports </w:t>
      </w:r>
      <w:proofErr w:type="spellStart"/>
      <w:r w:rsidRPr="00DC5687">
        <w:rPr>
          <w:rFonts w:ascii="Times New Roman" w:hAnsi="Times New Roman" w:cs="Times New Roman"/>
          <w:sz w:val="28"/>
          <w:szCs w:val="24"/>
        </w:rPr>
        <w:t>two</w:t>
      </w:r>
      <w:proofErr w:type="spellEnd"/>
      <w:r w:rsidRPr="00DC5687">
        <w:rPr>
          <w:rFonts w:ascii="Times New Roman" w:hAnsi="Times New Roman" w:cs="Times New Roman"/>
          <w:sz w:val="28"/>
          <w:szCs w:val="24"/>
        </w:rPr>
        <w:t xml:space="preserve"> distinct </w:t>
      </w:r>
      <w:proofErr w:type="spellStart"/>
      <w:r w:rsidRPr="00DC5687">
        <w:rPr>
          <w:rFonts w:ascii="Times New Roman" w:hAnsi="Times New Roman" w:cs="Times New Roman"/>
          <w:sz w:val="28"/>
          <w:szCs w:val="24"/>
        </w:rPr>
        <w:t>operational</w:t>
      </w:r>
      <w:proofErr w:type="spellEnd"/>
      <w:r w:rsidRPr="00DC5687">
        <w:rPr>
          <w:rFonts w:ascii="Times New Roman" w:hAnsi="Times New Roman" w:cs="Times New Roman"/>
          <w:sz w:val="28"/>
          <w:szCs w:val="24"/>
        </w:rPr>
        <w:t xml:space="preserve"> modes</w:t>
      </w:r>
      <w:r w:rsidRPr="00DC5687">
        <w:rPr>
          <w:rFonts w:ascii="Times New Roman" w:hAnsi="Times New Roman" w:cs="Times New Roman"/>
          <w:b/>
          <w:sz w:val="28"/>
          <w:szCs w:val="24"/>
        </w:rPr>
        <w:t>:</w:t>
      </w:r>
      <w:r w:rsidRPr="00C96BAD">
        <w:rPr>
          <w:rFonts w:ascii="Times New Roman" w:hAnsi="Times New Roman" w:cs="Times New Roman"/>
          <w:sz w:val="28"/>
          <w:szCs w:val="24"/>
        </w:rPr>
        <w:t xml:space="preserve"> the </w:t>
      </w:r>
      <w:r w:rsidRPr="00DC5687">
        <w:rPr>
          <w:rFonts w:ascii="Times New Roman" w:hAnsi="Times New Roman" w:cs="Times New Roman"/>
          <w:sz w:val="28"/>
          <w:szCs w:val="24"/>
          <w:highlight w:val="yellow"/>
        </w:rPr>
        <w:t xml:space="preserve">first </w:t>
      </w:r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mode translates </w:t>
      </w:r>
      <w:r w:rsidR="00DC5687"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a </w:t>
      </w:r>
      <w:proofErr w:type="spellStart"/>
      <w:r w:rsidR="00DC5687"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sequence</w:t>
      </w:r>
      <w:proofErr w:type="spellEnd"/>
      <w:r w:rsidR="00DC5687"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of </w:t>
      </w:r>
      <w:proofErr w:type="spellStart"/>
      <w:r w:rsidR="00DC5687"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several</w:t>
      </w:r>
      <w:proofErr w:type="spellEnd"/>
      <w:r w:rsidR="00DC5687"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DC5687"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words</w:t>
      </w:r>
      <w:proofErr w:type="spellEnd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into</w:t>
      </w:r>
      <w:proofErr w:type="spellEnd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r w:rsidR="00DC5687"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one single expression</w:t>
      </w:r>
      <w:r w:rsidRPr="00C96BA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suitable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for </w:t>
      </w:r>
      <w:proofErr w:type="spellStart"/>
      <w:r w:rsidRPr="00DC5687">
        <w:rPr>
          <w:rFonts w:ascii="Times New Roman" w:hAnsi="Times New Roman" w:cs="Times New Roman"/>
          <w:sz w:val="28"/>
          <w:szCs w:val="24"/>
          <w:u w:val="single"/>
        </w:rPr>
        <w:t>straightforward</w:t>
      </w:r>
      <w:proofErr w:type="spellEnd"/>
      <w:r w:rsidRPr="00DC5687">
        <w:rPr>
          <w:rFonts w:ascii="Times New Roman" w:hAnsi="Times New Roman" w:cs="Times New Roman"/>
          <w:sz w:val="28"/>
          <w:szCs w:val="24"/>
          <w:u w:val="single"/>
        </w:rPr>
        <w:t xml:space="preserve"> communications</w:t>
      </w:r>
      <w:r w:rsidRPr="00C96BAD">
        <w:rPr>
          <w:rFonts w:ascii="Times New Roman" w:hAnsi="Times New Roman" w:cs="Times New Roman"/>
          <w:sz w:val="28"/>
          <w:szCs w:val="24"/>
        </w:rPr>
        <w:t xml:space="preserve">. The </w:t>
      </w:r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second mode, </w:t>
      </w:r>
      <w:proofErr w:type="spellStart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designed</w:t>
      </w:r>
      <w:proofErr w:type="spellEnd"/>
      <w:r w:rsidRPr="00DC5687">
        <w:rPr>
          <w:rFonts w:ascii="Times New Roman" w:hAnsi="Times New Roman" w:cs="Times New Roman"/>
          <w:sz w:val="28"/>
          <w:szCs w:val="24"/>
          <w:highlight w:val="yellow"/>
        </w:rPr>
        <w:t xml:space="preserve"> for more </w:t>
      </w:r>
      <w:proofErr w:type="spellStart"/>
      <w:r w:rsidRPr="00DC5687">
        <w:rPr>
          <w:rFonts w:ascii="Times New Roman" w:hAnsi="Times New Roman" w:cs="Times New Roman"/>
          <w:sz w:val="28"/>
          <w:szCs w:val="24"/>
          <w:highlight w:val="yellow"/>
        </w:rPr>
        <w:t>complex</w:t>
      </w:r>
      <w:proofErr w:type="spellEnd"/>
      <w:r w:rsidRPr="00DC5687">
        <w:rPr>
          <w:rFonts w:ascii="Times New Roman" w:hAnsi="Times New Roman" w:cs="Times New Roman"/>
          <w:sz w:val="28"/>
          <w:szCs w:val="24"/>
          <w:highlight w:val="yellow"/>
        </w:rPr>
        <w:t xml:space="preserve"> interactions, </w:t>
      </w:r>
      <w:proofErr w:type="spellStart"/>
      <w:r w:rsidRPr="00DC5687">
        <w:rPr>
          <w:rFonts w:ascii="Times New Roman" w:hAnsi="Times New Roman" w:cs="Times New Roman"/>
          <w:sz w:val="28"/>
          <w:szCs w:val="24"/>
          <w:highlight w:val="yellow"/>
        </w:rPr>
        <w:t>handles</w:t>
      </w:r>
      <w:proofErr w:type="spellEnd"/>
      <w:r w:rsidRPr="00DC5687">
        <w:rPr>
          <w:rFonts w:ascii="Times New Roman" w:hAnsi="Times New Roman" w:cs="Times New Roman"/>
          <w:sz w:val="28"/>
          <w:szCs w:val="24"/>
          <w:highlight w:val="yellow"/>
        </w:rPr>
        <w:t xml:space="preserve"> </w:t>
      </w:r>
      <w:r w:rsidR="00DC5687"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sentences </w:t>
      </w:r>
      <w:proofErr w:type="spellStart"/>
      <w:r w:rsidR="00DC5687"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with</w:t>
      </w:r>
      <w:proofErr w:type="spellEnd"/>
      <w:r w:rsidR="00DC5687"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DC5687"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several</w:t>
      </w:r>
      <w:proofErr w:type="spellEnd"/>
      <w:r w:rsidR="00DC5687"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DC5687"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words</w:t>
      </w:r>
      <w:proofErr w:type="spellEnd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, </w:t>
      </w:r>
      <w:proofErr w:type="spellStart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lastRenderedPageBreak/>
        <w:t>converting</w:t>
      </w:r>
      <w:proofErr w:type="spellEnd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them</w:t>
      </w:r>
      <w:proofErr w:type="spellEnd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into</w:t>
      </w:r>
      <w:proofErr w:type="spellEnd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several</w:t>
      </w:r>
      <w:proofErr w:type="spellEnd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corresponding</w:t>
      </w:r>
      <w:proofErr w:type="spellEnd"/>
      <w:r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expressions</w:t>
      </w:r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the second mode </w:t>
      </w:r>
      <w:proofErr w:type="spellStart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usually</w:t>
      </w:r>
      <w:proofErr w:type="spellEnd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works</w:t>
      </w:r>
      <w:proofErr w:type="spellEnd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good in cases </w:t>
      </w:r>
      <w:proofErr w:type="spellStart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when</w:t>
      </w:r>
      <w:proofErr w:type="spellEnd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number</w:t>
      </w:r>
      <w:proofErr w:type="spellEnd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of </w:t>
      </w:r>
      <w:proofErr w:type="spellStart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words</w:t>
      </w:r>
      <w:proofErr w:type="spellEnd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in the sentence </w:t>
      </w:r>
      <w:proofErr w:type="spellStart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is</w:t>
      </w:r>
      <w:proofErr w:type="spellEnd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equal</w:t>
      </w:r>
      <w:proofErr w:type="spellEnd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to the </w:t>
      </w:r>
      <w:proofErr w:type="spellStart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number</w:t>
      </w:r>
      <w:proofErr w:type="spellEnd"/>
      <w:r w:rsid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of expressions </w:t>
      </w:r>
      <w:r w:rsidR="00DC5687" w:rsidRPr="00DC5687">
        <w:rPr>
          <w:rFonts w:ascii="Times New Roman" w:hAnsi="Times New Roman" w:cs="Times New Roman"/>
          <w:sz w:val="28"/>
          <w:szCs w:val="24"/>
          <w:highlight w:val="yellow"/>
          <w:u w:val="single"/>
        </w:rPr>
        <w:t>,</w:t>
      </w:r>
      <w:r w:rsidR="00DC5687" w:rsidRPr="00DC5687">
        <w:rPr>
          <w:rFonts w:ascii="Times New Roman" w:hAnsi="Times New Roman" w:cs="Times New Roman"/>
          <w:sz w:val="28"/>
          <w:szCs w:val="24"/>
        </w:rPr>
        <w:t xml:space="preserve">a </w:t>
      </w:r>
      <w:proofErr w:type="spellStart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third</w:t>
      </w:r>
      <w:proofErr w:type="spellEnd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mode </w:t>
      </w:r>
      <w:proofErr w:type="spellStart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can</w:t>
      </w:r>
      <w:proofErr w:type="spellEnd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be</w:t>
      </w:r>
      <w:proofErr w:type="spellEnd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used</w:t>
      </w:r>
      <w:proofErr w:type="spellEnd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for </w:t>
      </w:r>
      <w:proofErr w:type="spellStart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reinfocement</w:t>
      </w:r>
      <w:proofErr w:type="spellEnd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learning</w:t>
      </w:r>
      <w:proofErr w:type="spellEnd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(to </w:t>
      </w:r>
      <w:proofErr w:type="spellStart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minimize</w:t>
      </w:r>
      <w:proofErr w:type="spellEnd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the </w:t>
      </w:r>
      <w:proofErr w:type="spellStart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error</w:t>
      </w:r>
      <w:proofErr w:type="spellEnd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margin</w:t>
      </w:r>
      <w:proofErr w:type="spellEnd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)</w:t>
      </w:r>
      <w:r w:rsidR="00DC5687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DC5687">
        <w:rPr>
          <w:rFonts w:ascii="Times New Roman" w:hAnsi="Times New Roman" w:cs="Times New Roman"/>
          <w:sz w:val="28"/>
          <w:szCs w:val="24"/>
        </w:rPr>
        <w:t>it</w:t>
      </w:r>
      <w:proofErr w:type="spellEnd"/>
      <w:r w:rsidR="00DC5687">
        <w:rPr>
          <w:rFonts w:ascii="Times New Roman" w:hAnsi="Times New Roman" w:cs="Times New Roman"/>
          <w:sz w:val="28"/>
          <w:szCs w:val="24"/>
        </w:rPr>
        <w:t xml:space="preserve"> has not been </w:t>
      </w:r>
      <w:proofErr w:type="spellStart"/>
      <w:r w:rsidR="00DC5687">
        <w:rPr>
          <w:rFonts w:ascii="Times New Roman" w:hAnsi="Times New Roman" w:cs="Times New Roman"/>
          <w:sz w:val="28"/>
          <w:szCs w:val="24"/>
        </w:rPr>
        <w:t>included</w:t>
      </w:r>
      <w:proofErr w:type="spellEnd"/>
      <w:r w:rsidR="00DC5687">
        <w:rPr>
          <w:rFonts w:ascii="Times New Roman" w:hAnsi="Times New Roman" w:cs="Times New Roman"/>
          <w:sz w:val="28"/>
          <w:szCs w:val="24"/>
        </w:rPr>
        <w:t xml:space="preserve"> as </w:t>
      </w:r>
      <w:proofErr w:type="spellStart"/>
      <w:r w:rsidR="00DC5687">
        <w:rPr>
          <w:rFonts w:ascii="Times New Roman" w:hAnsi="Times New Roman" w:cs="Times New Roman"/>
          <w:sz w:val="28"/>
          <w:szCs w:val="24"/>
        </w:rPr>
        <w:t>it’s</w:t>
      </w:r>
      <w:proofErr w:type="spellEnd"/>
      <w:r w:rsidR="00DC5687">
        <w:rPr>
          <w:rFonts w:ascii="Times New Roman" w:hAnsi="Times New Roman" w:cs="Times New Roman"/>
          <w:sz w:val="28"/>
          <w:szCs w:val="24"/>
        </w:rPr>
        <w:t xml:space="preserve"> more </w:t>
      </w:r>
      <w:proofErr w:type="spellStart"/>
      <w:r w:rsidR="00DC5687">
        <w:rPr>
          <w:rFonts w:ascii="Times New Roman" w:hAnsi="Times New Roman" w:cs="Times New Roman"/>
          <w:sz w:val="28"/>
          <w:szCs w:val="24"/>
        </w:rPr>
        <w:t>suited</w:t>
      </w:r>
      <w:proofErr w:type="spellEnd"/>
      <w:r w:rsidR="00DC5687">
        <w:rPr>
          <w:rFonts w:ascii="Times New Roman" w:hAnsi="Times New Roman" w:cs="Times New Roman"/>
          <w:sz w:val="28"/>
          <w:szCs w:val="24"/>
        </w:rPr>
        <w:t xml:space="preserve"> for </w:t>
      </w:r>
      <w:proofErr w:type="spellStart"/>
      <w:r w:rsidR="00DC5687">
        <w:rPr>
          <w:rFonts w:ascii="Times New Roman" w:hAnsi="Times New Roman" w:cs="Times New Roman"/>
          <w:sz w:val="28"/>
          <w:szCs w:val="24"/>
        </w:rPr>
        <w:t>experienced</w:t>
      </w:r>
      <w:proofErr w:type="spellEnd"/>
      <w:r w:rsidR="00DC5687">
        <w:rPr>
          <w:rFonts w:ascii="Times New Roman" w:hAnsi="Times New Roman" w:cs="Times New Roman"/>
          <w:sz w:val="28"/>
          <w:szCs w:val="24"/>
        </w:rPr>
        <w:t xml:space="preserve"> ASL translators (</w:t>
      </w:r>
      <w:proofErr w:type="spellStart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directly</w:t>
      </w:r>
      <w:proofErr w:type="spellEnd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transcribing</w:t>
      </w:r>
      <w:proofErr w:type="spellEnd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letter</w:t>
      </w:r>
      <w:proofErr w:type="spellEnd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by </w:t>
      </w:r>
      <w:proofErr w:type="spellStart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letter</w:t>
      </w:r>
      <w:proofErr w:type="spellEnd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each</w:t>
      </w:r>
      <w:proofErr w:type="spellEnd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letter</w:t>
      </w:r>
      <w:proofErr w:type="spellEnd"/>
      <w:r w:rsidR="00DC5687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, </w:t>
      </w:r>
      <w:proofErr w:type="spellStart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marking</w:t>
      </w:r>
      <w:proofErr w:type="spellEnd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a </w:t>
      </w:r>
      <w:proofErr w:type="spellStart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small</w:t>
      </w:r>
      <w:proofErr w:type="spellEnd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pause to </w:t>
      </w:r>
      <w:proofErr w:type="spellStart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between</w:t>
      </w:r>
      <w:proofErr w:type="spellEnd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</w:t>
      </w:r>
      <w:proofErr w:type="spellStart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>translated</w:t>
      </w:r>
      <w:proofErr w:type="spellEnd"/>
      <w:r w:rsidR="001B6610" w:rsidRPr="001B6610">
        <w:rPr>
          <w:rFonts w:ascii="Times New Roman" w:hAnsi="Times New Roman" w:cs="Times New Roman"/>
          <w:sz w:val="28"/>
          <w:szCs w:val="24"/>
          <w:highlight w:val="yellow"/>
          <w:u w:val="single"/>
        </w:rPr>
        <w:t xml:space="preserve"> sentences</w:t>
      </w:r>
      <w:r w:rsidR="001B6610">
        <w:rPr>
          <w:rFonts w:ascii="Times New Roman" w:hAnsi="Times New Roman" w:cs="Times New Roman"/>
          <w:sz w:val="28"/>
          <w:szCs w:val="24"/>
        </w:rPr>
        <w:t>).</w:t>
      </w:r>
    </w:p>
    <w:p w:rsidR="005507D7" w:rsidRDefault="005507D7" w:rsidP="001B6610">
      <w:pPr>
        <w:pStyle w:val="Paragraphedeliste"/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the sections </w:t>
      </w:r>
      <w:proofErr w:type="spellStart"/>
      <w:r>
        <w:rPr>
          <w:rFonts w:ascii="Times New Roman" w:hAnsi="Times New Roman" w:cs="Times New Roman"/>
          <w:sz w:val="28"/>
          <w:szCs w:val="24"/>
        </w:rPr>
        <w:t>below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we’re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willing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4"/>
        </w:rPr>
        <w:t>disucuss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each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component in </w:t>
      </w:r>
      <w:proofErr w:type="spellStart"/>
      <w:r>
        <w:rPr>
          <w:rFonts w:ascii="Times New Roman" w:hAnsi="Times New Roman" w:cs="Times New Roman"/>
          <w:sz w:val="28"/>
          <w:szCs w:val="24"/>
        </w:rPr>
        <w:t>detail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</w:p>
    <w:p w:rsidR="005507D7" w:rsidRDefault="005507D7" w:rsidP="001B6610">
      <w:pPr>
        <w:pStyle w:val="Paragraphedeliste"/>
        <w:spacing w:line="480" w:lineRule="auto"/>
        <w:jc w:val="both"/>
      </w:pPr>
      <w:r>
        <w:rPr>
          <w:rFonts w:ascii="Times New Roman" w:hAnsi="Times New Roman" w:cs="Times New Roman"/>
          <w:sz w:val="28"/>
          <w:szCs w:val="24"/>
        </w:rPr>
        <w:t>Basic Mode :</w:t>
      </w:r>
      <w:r w:rsidRPr="005507D7">
        <w:t xml:space="preserve"> </w:t>
      </w:r>
    </w:p>
    <w:p w:rsidR="005507D7" w:rsidRDefault="005507D7" w:rsidP="001B6610">
      <w:pPr>
        <w:pStyle w:val="Paragraphedeliste"/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507D7">
        <w:rPr>
          <w:rFonts w:ascii="Times New Roman" w:hAnsi="Times New Roman" w:cs="Times New Roman"/>
          <w:sz w:val="28"/>
          <w:szCs w:val="24"/>
        </w:rPr>
        <w:t xml:space="preserve">This mode translates a </w:t>
      </w:r>
      <w:proofErr w:type="spellStart"/>
      <w:r w:rsidRPr="005507D7">
        <w:rPr>
          <w:rFonts w:ascii="Times New Roman" w:hAnsi="Times New Roman" w:cs="Times New Roman"/>
          <w:sz w:val="28"/>
          <w:szCs w:val="24"/>
        </w:rPr>
        <w:t>sequence</w:t>
      </w:r>
      <w:proofErr w:type="spellEnd"/>
      <w:r w:rsidRPr="005507D7">
        <w:rPr>
          <w:rFonts w:ascii="Times New Roman" w:hAnsi="Times New Roman" w:cs="Times New Roman"/>
          <w:sz w:val="28"/>
          <w:szCs w:val="24"/>
        </w:rPr>
        <w:t xml:space="preserve"> of </w:t>
      </w:r>
      <w:proofErr w:type="spellStart"/>
      <w:r w:rsidRPr="005507D7">
        <w:rPr>
          <w:rFonts w:ascii="Times New Roman" w:hAnsi="Times New Roman" w:cs="Times New Roman"/>
          <w:sz w:val="28"/>
          <w:szCs w:val="24"/>
        </w:rPr>
        <w:t>several</w:t>
      </w:r>
      <w:proofErr w:type="spellEnd"/>
      <w:r w:rsidRPr="005507D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507D7">
        <w:rPr>
          <w:rFonts w:ascii="Times New Roman" w:hAnsi="Times New Roman" w:cs="Times New Roman"/>
          <w:sz w:val="28"/>
          <w:szCs w:val="24"/>
        </w:rPr>
        <w:t>words</w:t>
      </w:r>
      <w:proofErr w:type="spellEnd"/>
      <w:r w:rsidRPr="005507D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507D7">
        <w:rPr>
          <w:rFonts w:ascii="Times New Roman" w:hAnsi="Times New Roman" w:cs="Times New Roman"/>
          <w:sz w:val="28"/>
          <w:szCs w:val="24"/>
        </w:rPr>
        <w:t>into</w:t>
      </w:r>
      <w:proofErr w:type="spellEnd"/>
      <w:r w:rsidRPr="005507D7">
        <w:rPr>
          <w:rFonts w:ascii="Times New Roman" w:hAnsi="Times New Roman" w:cs="Times New Roman"/>
          <w:sz w:val="28"/>
          <w:szCs w:val="24"/>
        </w:rPr>
        <w:t xml:space="preserve"> a single expression, </w:t>
      </w:r>
      <w:proofErr w:type="spellStart"/>
      <w:r w:rsidRPr="005507D7">
        <w:rPr>
          <w:rFonts w:ascii="Times New Roman" w:hAnsi="Times New Roman" w:cs="Times New Roman"/>
          <w:sz w:val="28"/>
          <w:szCs w:val="24"/>
        </w:rPr>
        <w:t>ideal</w:t>
      </w:r>
      <w:proofErr w:type="spellEnd"/>
      <w:r w:rsidRPr="005507D7">
        <w:rPr>
          <w:rFonts w:ascii="Times New Roman" w:hAnsi="Times New Roman" w:cs="Times New Roman"/>
          <w:sz w:val="28"/>
          <w:szCs w:val="24"/>
        </w:rPr>
        <w:t xml:space="preserve"> for </w:t>
      </w:r>
      <w:proofErr w:type="spellStart"/>
      <w:r w:rsidRPr="005507D7">
        <w:rPr>
          <w:rFonts w:ascii="Times New Roman" w:hAnsi="Times New Roman" w:cs="Times New Roman"/>
          <w:sz w:val="28"/>
          <w:szCs w:val="24"/>
        </w:rPr>
        <w:t>straightforward</w:t>
      </w:r>
      <w:proofErr w:type="spellEnd"/>
      <w:r w:rsidRPr="005507D7">
        <w:rPr>
          <w:rFonts w:ascii="Times New Roman" w:hAnsi="Times New Roman" w:cs="Times New Roman"/>
          <w:sz w:val="28"/>
          <w:szCs w:val="24"/>
        </w:rPr>
        <w:t xml:space="preserve"> communications. This initial stage tests the </w:t>
      </w:r>
      <w:proofErr w:type="spellStart"/>
      <w:r w:rsidRPr="005507D7">
        <w:rPr>
          <w:rFonts w:ascii="Times New Roman" w:hAnsi="Times New Roman" w:cs="Times New Roman"/>
          <w:sz w:val="28"/>
          <w:szCs w:val="24"/>
        </w:rPr>
        <w:t>algorithm's</w:t>
      </w:r>
      <w:proofErr w:type="spellEnd"/>
      <w:r w:rsidRPr="005507D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507D7">
        <w:rPr>
          <w:rFonts w:ascii="Times New Roman" w:hAnsi="Times New Roman" w:cs="Times New Roman"/>
          <w:sz w:val="28"/>
          <w:szCs w:val="24"/>
        </w:rPr>
        <w:t>ability</w:t>
      </w:r>
      <w:proofErr w:type="spellEnd"/>
      <w:r w:rsidRPr="005507D7">
        <w:rPr>
          <w:rFonts w:ascii="Times New Roman" w:hAnsi="Times New Roman" w:cs="Times New Roman"/>
          <w:sz w:val="28"/>
          <w:szCs w:val="24"/>
        </w:rPr>
        <w:t xml:space="preserve"> to condense multiple inputs </w:t>
      </w:r>
      <w:proofErr w:type="spellStart"/>
      <w:r w:rsidRPr="005507D7">
        <w:rPr>
          <w:rFonts w:ascii="Times New Roman" w:hAnsi="Times New Roman" w:cs="Times New Roman"/>
          <w:sz w:val="28"/>
          <w:szCs w:val="24"/>
        </w:rPr>
        <w:t>into</w:t>
      </w:r>
      <w:proofErr w:type="spellEnd"/>
      <w:r w:rsidRPr="005507D7">
        <w:rPr>
          <w:rFonts w:ascii="Times New Roman" w:hAnsi="Times New Roman" w:cs="Times New Roman"/>
          <w:sz w:val="28"/>
          <w:szCs w:val="24"/>
        </w:rPr>
        <w:t xml:space="preserve"> a succinct output, </w:t>
      </w:r>
      <w:proofErr w:type="spellStart"/>
      <w:r w:rsidRPr="005507D7">
        <w:rPr>
          <w:rFonts w:ascii="Times New Roman" w:hAnsi="Times New Roman" w:cs="Times New Roman"/>
          <w:sz w:val="28"/>
          <w:szCs w:val="24"/>
        </w:rPr>
        <w:t>reducing</w:t>
      </w:r>
      <w:proofErr w:type="spellEnd"/>
      <w:r w:rsidRPr="005507D7">
        <w:rPr>
          <w:rFonts w:ascii="Times New Roman" w:hAnsi="Times New Roman" w:cs="Times New Roman"/>
          <w:sz w:val="28"/>
          <w:szCs w:val="24"/>
        </w:rPr>
        <w:t xml:space="preserve"> the </w:t>
      </w:r>
      <w:proofErr w:type="spellStart"/>
      <w:r w:rsidRPr="005507D7">
        <w:rPr>
          <w:rFonts w:ascii="Times New Roman" w:hAnsi="Times New Roman" w:cs="Times New Roman"/>
          <w:sz w:val="28"/>
          <w:szCs w:val="24"/>
        </w:rPr>
        <w:t>complexity</w:t>
      </w:r>
      <w:proofErr w:type="spellEnd"/>
      <w:r w:rsidRPr="005507D7">
        <w:rPr>
          <w:rFonts w:ascii="Times New Roman" w:hAnsi="Times New Roman" w:cs="Times New Roman"/>
          <w:sz w:val="28"/>
          <w:szCs w:val="24"/>
        </w:rPr>
        <w:t xml:space="preserve"> of the expression </w:t>
      </w:r>
      <w:proofErr w:type="spellStart"/>
      <w:r w:rsidRPr="005507D7">
        <w:rPr>
          <w:rFonts w:ascii="Times New Roman" w:hAnsi="Times New Roman" w:cs="Times New Roman"/>
          <w:sz w:val="28"/>
          <w:szCs w:val="24"/>
        </w:rPr>
        <w:t>while</w:t>
      </w:r>
      <w:proofErr w:type="spellEnd"/>
      <w:r w:rsidRPr="005507D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507D7">
        <w:rPr>
          <w:rFonts w:ascii="Times New Roman" w:hAnsi="Times New Roman" w:cs="Times New Roman"/>
          <w:sz w:val="28"/>
          <w:szCs w:val="24"/>
        </w:rPr>
        <w:t>maintaining</w:t>
      </w:r>
      <w:proofErr w:type="spellEnd"/>
      <w:r w:rsidRPr="005507D7">
        <w:rPr>
          <w:rFonts w:ascii="Times New Roman" w:hAnsi="Times New Roman" w:cs="Times New Roman"/>
          <w:sz w:val="28"/>
          <w:szCs w:val="24"/>
        </w:rPr>
        <w:t xml:space="preserve"> the </w:t>
      </w:r>
      <w:proofErr w:type="spellStart"/>
      <w:r w:rsidRPr="005507D7">
        <w:rPr>
          <w:rFonts w:ascii="Times New Roman" w:hAnsi="Times New Roman" w:cs="Times New Roman"/>
          <w:sz w:val="28"/>
          <w:szCs w:val="24"/>
        </w:rPr>
        <w:t>integrity</w:t>
      </w:r>
      <w:proofErr w:type="spellEnd"/>
      <w:r w:rsidRPr="005507D7">
        <w:rPr>
          <w:rFonts w:ascii="Times New Roman" w:hAnsi="Times New Roman" w:cs="Times New Roman"/>
          <w:sz w:val="28"/>
          <w:szCs w:val="24"/>
        </w:rPr>
        <w:t xml:space="preserve"> of the message.</w:t>
      </w:r>
    </w:p>
    <w:p w:rsidR="005507D7" w:rsidRDefault="005507D7" w:rsidP="001B6610">
      <w:pPr>
        <w:pStyle w:val="Paragraphedeliste"/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Example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« I </w:t>
      </w:r>
      <w:proofErr w:type="spellStart"/>
      <w:r>
        <w:rPr>
          <w:rFonts w:ascii="Times New Roman" w:hAnsi="Times New Roman" w:cs="Times New Roman"/>
          <w:sz w:val="28"/>
          <w:szCs w:val="24"/>
        </w:rPr>
        <w:t>am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Hungry</w:t>
      </w:r>
      <w:proofErr w:type="spellEnd"/>
      <w:r>
        <w:rPr>
          <w:rFonts w:ascii="Times New Roman" w:hAnsi="Times New Roman" w:cs="Times New Roman"/>
          <w:sz w:val="28"/>
          <w:szCs w:val="24"/>
        </w:rPr>
        <w:t> »</w:t>
      </w:r>
    </w:p>
    <w:p w:rsidR="005507D7" w:rsidRDefault="005507D7" w:rsidP="001B6610">
      <w:pPr>
        <w:pStyle w:val="Paragraphedeliste"/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C96BAD" w:rsidRPr="001B6610" w:rsidRDefault="00C96BAD" w:rsidP="001B6610">
      <w:pPr>
        <w:pStyle w:val="Paragraphedeliste"/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C96BAD">
        <w:rPr>
          <w:rFonts w:ascii="Times New Roman" w:hAnsi="Times New Roman" w:cs="Times New Roman"/>
          <w:sz w:val="28"/>
          <w:szCs w:val="24"/>
        </w:rPr>
        <w:t>Presently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this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multifaceted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mode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utilizes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sk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-l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sign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language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though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further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enhancements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are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planned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to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incorporate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finger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spelling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by </w:t>
      </w:r>
      <w:proofErr w:type="spellStart"/>
      <w:proofErr w:type="gramStart"/>
      <w:r w:rsidRPr="001B6610">
        <w:rPr>
          <w:rFonts w:ascii="Times New Roman" w:hAnsi="Times New Roman" w:cs="Times New Roman"/>
          <w:sz w:val="28"/>
          <w:szCs w:val="24"/>
        </w:rPr>
        <w:t>directly</w:t>
      </w:r>
      <w:proofErr w:type="spellEnd"/>
      <w:proofErr w:type="gram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associating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each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letter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with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its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video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representation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Preliminary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testing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indicates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that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the performance of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sk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>-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l is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comparable to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that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of ASL,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despite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the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differences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in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sign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language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systems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B6610">
        <w:rPr>
          <w:rFonts w:ascii="Times New Roman" w:hAnsi="Times New Roman" w:cs="Times New Roman"/>
          <w:sz w:val="28"/>
          <w:szCs w:val="24"/>
        </w:rPr>
        <w:t>used</w:t>
      </w:r>
      <w:proofErr w:type="spellEnd"/>
      <w:r w:rsidRPr="001B6610">
        <w:rPr>
          <w:rFonts w:ascii="Times New Roman" w:hAnsi="Times New Roman" w:cs="Times New Roman"/>
          <w:sz w:val="28"/>
          <w:szCs w:val="24"/>
        </w:rPr>
        <w:t>.</w:t>
      </w:r>
    </w:p>
    <w:p w:rsidR="00C96BAD" w:rsidRPr="00C96BAD" w:rsidRDefault="00C96BAD" w:rsidP="00C96BAD">
      <w:pPr>
        <w:pStyle w:val="Paragraphedeliste"/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6BAD">
        <w:rPr>
          <w:rFonts w:ascii="Times New Roman" w:hAnsi="Times New Roman" w:cs="Times New Roman"/>
          <w:noProof/>
          <w:sz w:val="28"/>
          <w:szCs w:val="24"/>
          <w:lang w:eastAsia="fr-FR"/>
        </w:rPr>
        <w:drawing>
          <wp:inline distT="0" distB="0" distL="0" distR="0" wp14:anchorId="43C63918" wp14:editId="6164B99B">
            <wp:extent cx="5760720" cy="2186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AD" w:rsidRPr="00C96BAD" w:rsidRDefault="00C96BAD" w:rsidP="00C96BAD">
      <w:pPr>
        <w:pStyle w:val="Paragraphedeliste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6BAD">
        <w:rPr>
          <w:rFonts w:ascii="Times New Roman" w:hAnsi="Times New Roman" w:cs="Times New Roman"/>
          <w:b/>
          <w:sz w:val="28"/>
          <w:szCs w:val="24"/>
        </w:rPr>
        <w:lastRenderedPageBreak/>
        <w:t>Output Module</w:t>
      </w:r>
      <w:r w:rsidRPr="00C96BAD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Renders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the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translated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signs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into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C96BAD">
        <w:rPr>
          <w:rFonts w:ascii="Times New Roman" w:hAnsi="Times New Roman" w:cs="Times New Roman"/>
          <w:sz w:val="28"/>
          <w:szCs w:val="24"/>
        </w:rPr>
        <w:t>a</w:t>
      </w:r>
      <w:proofErr w:type="gram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video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format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using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a digital avatar or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animated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character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to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perform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the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signs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. This module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ensures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that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the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sign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language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is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displayed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in </w:t>
      </w:r>
      <w:proofErr w:type="gramStart"/>
      <w:r w:rsidRPr="00C96BAD">
        <w:rPr>
          <w:rFonts w:ascii="Times New Roman" w:hAnsi="Times New Roman" w:cs="Times New Roman"/>
          <w:sz w:val="28"/>
          <w:szCs w:val="24"/>
        </w:rPr>
        <w:t>a</w:t>
      </w:r>
      <w:proofErr w:type="gram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clear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and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understandable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manner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>.</w:t>
      </w:r>
    </w:p>
    <w:p w:rsidR="00C96BAD" w:rsidRPr="00C96BAD" w:rsidRDefault="00C96BAD" w:rsidP="00C96BAD">
      <w:p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C96BAD">
        <w:rPr>
          <w:rFonts w:ascii="Times New Roman" w:hAnsi="Times New Roman" w:cs="Times New Roman"/>
          <w:sz w:val="28"/>
          <w:szCs w:val="24"/>
        </w:rPr>
        <w:t>Integration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with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Video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Technology</w:t>
      </w:r>
      <w:proofErr w:type="spellEnd"/>
    </w:p>
    <w:p w:rsidR="00B63412" w:rsidRPr="00C96BAD" w:rsidRDefault="00C96BAD" w:rsidP="00C96BAD">
      <w:p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C96BAD">
        <w:rPr>
          <w:rFonts w:ascii="Times New Roman" w:hAnsi="Times New Roman" w:cs="Times New Roman"/>
          <w:sz w:val="28"/>
          <w:szCs w:val="24"/>
        </w:rPr>
        <w:t>Video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Rendering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Integration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with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video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rendering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technologies to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create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smooth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and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accurate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visual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representations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of the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translated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sign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language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. This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involves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animating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a 3D model or avatar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that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performs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the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signs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in real-time or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through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pre-rendered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96BAD">
        <w:rPr>
          <w:rFonts w:ascii="Times New Roman" w:hAnsi="Times New Roman" w:cs="Times New Roman"/>
          <w:sz w:val="28"/>
          <w:szCs w:val="24"/>
        </w:rPr>
        <w:t>sequences</w:t>
      </w:r>
      <w:proofErr w:type="spellEnd"/>
      <w:r w:rsidRPr="00C96BAD">
        <w:rPr>
          <w:rFonts w:ascii="Times New Roman" w:hAnsi="Times New Roman" w:cs="Times New Roman"/>
          <w:sz w:val="28"/>
          <w:szCs w:val="24"/>
        </w:rPr>
        <w:t>.</w:t>
      </w:r>
    </w:p>
    <w:sectPr w:rsidR="00B63412" w:rsidRPr="00C96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E21F4"/>
    <w:multiLevelType w:val="multilevel"/>
    <w:tmpl w:val="A96C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110E4D"/>
    <w:multiLevelType w:val="multilevel"/>
    <w:tmpl w:val="BFC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C400EA"/>
    <w:multiLevelType w:val="hybridMultilevel"/>
    <w:tmpl w:val="DCCAE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5460A"/>
    <w:multiLevelType w:val="multilevel"/>
    <w:tmpl w:val="7B0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7503D3"/>
    <w:multiLevelType w:val="hybridMultilevel"/>
    <w:tmpl w:val="0B7E4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A5D2C"/>
    <w:multiLevelType w:val="multilevel"/>
    <w:tmpl w:val="735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57512B"/>
    <w:multiLevelType w:val="multilevel"/>
    <w:tmpl w:val="6FF0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AD"/>
    <w:rsid w:val="001B6610"/>
    <w:rsid w:val="005507D7"/>
    <w:rsid w:val="00B63412"/>
    <w:rsid w:val="00C96BAD"/>
    <w:rsid w:val="00DC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C96B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C96BA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96BAD"/>
    <w:rPr>
      <w:b/>
      <w:bCs/>
    </w:rPr>
  </w:style>
  <w:style w:type="paragraph" w:styleId="Paragraphedeliste">
    <w:name w:val="List Paragraph"/>
    <w:basedOn w:val="Normal"/>
    <w:uiPriority w:val="34"/>
    <w:qFormat/>
    <w:rsid w:val="00C96B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9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6B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C96B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C96BA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96BAD"/>
    <w:rPr>
      <w:b/>
      <w:bCs/>
    </w:rPr>
  </w:style>
  <w:style w:type="paragraph" w:styleId="Paragraphedeliste">
    <w:name w:val="List Paragraph"/>
    <w:basedOn w:val="Normal"/>
    <w:uiPriority w:val="34"/>
    <w:qFormat/>
    <w:rsid w:val="00C96B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9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6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0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2024-05-12T16:51:00Z</dcterms:created>
  <dcterms:modified xsi:type="dcterms:W3CDTF">2024-05-12T17:27:00Z</dcterms:modified>
</cp:coreProperties>
</file>