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BA865" w14:textId="3E850EA7" w:rsidR="00A85A6B" w:rsidRPr="00FC5557" w:rsidRDefault="00FC5557" w:rsidP="00A85A6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FC55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21F7E73C" w14:textId="64107EFD" w:rsidR="00A85A6B" w:rsidRPr="00FC5557" w:rsidRDefault="00FC5557" w:rsidP="00A85A6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FC5557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FC55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FC5557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E6EB9A5" w14:textId="02D73BA2" w:rsidR="00A85A6B" w:rsidRPr="00FC5557" w:rsidRDefault="00A85A6B" w:rsidP="00A85A6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FC5557">
        <w:rPr>
          <w:rFonts w:ascii="Times New Roman" w:hAnsi="Times New Roman" w:cs="Times New Roman"/>
          <w:sz w:val="24"/>
          <w:szCs w:val="24"/>
        </w:rPr>
        <w:t xml:space="preserve">: 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{{ </w:t>
      </w:r>
      <w:r w:rsidR="00FC5557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8D4C868" w14:textId="61BAC74B" w:rsidR="00A85A6B" w:rsidRPr="00FC5557" w:rsidRDefault="00A85A6B" w:rsidP="00A85A6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{{ </w:t>
      </w:r>
      <w:r w:rsidR="00FC5557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="00FC5557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61912F9" w14:textId="01E07413" w:rsidR="00A85A6B" w:rsidRPr="00FC5557" w:rsidRDefault="00A85A6B" w:rsidP="00A85A6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{{ </w:t>
      </w:r>
      <w:r w:rsidR="00FC555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AF9C874" w14:textId="2C812A45" w:rsidR="00A85A6B" w:rsidRPr="00FC5557" w:rsidRDefault="00A85A6B" w:rsidP="00A85A6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FC55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FC555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FC5557" w:rsidRPr="00FC5557">
        <w:rPr>
          <w:rFonts w:ascii="Times New Roman" w:hAnsi="Times New Roman" w:cs="Times New Roman"/>
          <w:sz w:val="24"/>
          <w:szCs w:val="24"/>
          <w:lang w:val="en-US"/>
        </w:rPr>
        <w:t>{{</w:t>
      </w:r>
      <w:r w:rsidR="00FC5557">
        <w:rPr>
          <w:rFonts w:ascii="Times New Roman" w:hAnsi="Times New Roman" w:cs="Times New Roman"/>
          <w:sz w:val="24"/>
          <w:szCs w:val="24"/>
          <w:lang w:val="en-US"/>
        </w:rPr>
        <w:t xml:space="preserve"> defendant registration address }}</w:t>
      </w:r>
    </w:p>
    <w:p w14:paraId="7B8BD67D" w14:textId="30444430" w:rsidR="00A85A6B" w:rsidRPr="00FC5557" w:rsidRDefault="00A85A6B" w:rsidP="00A85A6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Цена иска: 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{{ </w:t>
      </w:r>
      <w:r w:rsidR="00FC5557">
        <w:rPr>
          <w:rFonts w:ascii="Times New Roman" w:hAnsi="Times New Roman" w:cs="Times New Roman"/>
          <w:sz w:val="24"/>
          <w:szCs w:val="24"/>
          <w:lang w:val="en-US"/>
        </w:rPr>
        <w:t>claim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="00FC5557">
        <w:rPr>
          <w:rFonts w:ascii="Times New Roman" w:hAnsi="Times New Roman" w:cs="Times New Roman"/>
          <w:sz w:val="24"/>
          <w:szCs w:val="24"/>
          <w:lang w:val="en-US"/>
        </w:rPr>
        <w:t>price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EB07D22" w14:textId="6F0138EA" w:rsidR="00A85A6B" w:rsidRPr="00FC5557" w:rsidRDefault="00A85A6B" w:rsidP="00A85A6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Госпошлина: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="00FC5557">
        <w:rPr>
          <w:rFonts w:ascii="Times New Roman" w:hAnsi="Times New Roman" w:cs="Times New Roman"/>
          <w:sz w:val="24"/>
          <w:szCs w:val="24"/>
          <w:lang w:val="en-US"/>
        </w:rPr>
        <w:t>{{ state duty }}</w:t>
      </w:r>
    </w:p>
    <w:p w14:paraId="13BD67C8" w14:textId="333DCF61" w:rsidR="00A85A6B" w:rsidRDefault="00A85A6B" w:rsidP="00A85A6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к виновнику ДТП без страховки</w:t>
      </w:r>
    </w:p>
    <w:p w14:paraId="644322BE" w14:textId="46FA5A00" w:rsidR="00A85A6B" w:rsidRDefault="00FC5557" w:rsidP="00A85A6B">
      <w:pPr>
        <w:jc w:val="both"/>
        <w:rPr>
          <w:rFonts w:ascii="Times New Roman" w:hAnsi="Times New Roman" w:cs="Times New Roman"/>
          <w:sz w:val="24"/>
          <w:szCs w:val="24"/>
        </w:rPr>
      </w:pPr>
      <w:r w:rsidRPr="00FC5557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accident</w:t>
      </w:r>
      <w:r w:rsidRPr="00FC55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FC5557">
        <w:rPr>
          <w:rFonts w:ascii="Times New Roman" w:hAnsi="Times New Roman" w:cs="Times New Roman"/>
          <w:sz w:val="24"/>
          <w:szCs w:val="24"/>
        </w:rPr>
        <w:t xml:space="preserve"> }}</w:t>
      </w:r>
      <w:r w:rsidR="00A85A6B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="00A85A6B">
        <w:rPr>
          <w:rFonts w:ascii="Times New Roman" w:hAnsi="Times New Roman" w:cs="Times New Roman"/>
          <w:sz w:val="24"/>
          <w:szCs w:val="24"/>
        </w:rPr>
        <w:t>г</w:t>
      </w:r>
      <w:r w:rsidR="00A85A6B" w:rsidRPr="00FC5557">
        <w:rPr>
          <w:rFonts w:ascii="Times New Roman" w:hAnsi="Times New Roman" w:cs="Times New Roman"/>
          <w:sz w:val="24"/>
          <w:szCs w:val="24"/>
        </w:rPr>
        <w:t xml:space="preserve">. </w:t>
      </w:r>
      <w:r w:rsidRPr="00FC5557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accident</w:t>
      </w:r>
      <w:r w:rsidRPr="00FC55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location</w:t>
      </w:r>
      <w:r w:rsidRPr="00FC5557">
        <w:rPr>
          <w:rFonts w:ascii="Times New Roman" w:hAnsi="Times New Roman" w:cs="Times New Roman"/>
          <w:sz w:val="24"/>
          <w:szCs w:val="24"/>
        </w:rPr>
        <w:t xml:space="preserve"> }}</w:t>
      </w:r>
      <w:r w:rsidR="00A85A6B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="00A85A6B">
        <w:rPr>
          <w:rFonts w:ascii="Times New Roman" w:hAnsi="Times New Roman" w:cs="Times New Roman"/>
          <w:sz w:val="24"/>
          <w:szCs w:val="24"/>
        </w:rPr>
        <w:t>произошло</w:t>
      </w:r>
      <w:r w:rsidR="00A85A6B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="00A85A6B">
        <w:rPr>
          <w:rFonts w:ascii="Times New Roman" w:hAnsi="Times New Roman" w:cs="Times New Roman"/>
          <w:sz w:val="24"/>
          <w:szCs w:val="24"/>
        </w:rPr>
        <w:t>ДТП</w:t>
      </w:r>
      <w:r w:rsidR="00A85A6B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="00A85A6B">
        <w:rPr>
          <w:rFonts w:ascii="Times New Roman" w:hAnsi="Times New Roman" w:cs="Times New Roman"/>
          <w:sz w:val="24"/>
          <w:szCs w:val="24"/>
        </w:rPr>
        <w:t>с</w:t>
      </w:r>
      <w:r w:rsidR="00A85A6B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="00A85A6B">
        <w:rPr>
          <w:rFonts w:ascii="Times New Roman" w:hAnsi="Times New Roman" w:cs="Times New Roman"/>
          <w:sz w:val="24"/>
          <w:szCs w:val="24"/>
        </w:rPr>
        <w:t>участием</w:t>
      </w:r>
      <w:r w:rsidR="00A85A6B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Pr="00FC5557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participant</w:t>
      </w:r>
      <w:r w:rsidRPr="00FC5557">
        <w:rPr>
          <w:rFonts w:ascii="Times New Roman" w:hAnsi="Times New Roman" w:cs="Times New Roman"/>
          <w:sz w:val="24"/>
          <w:szCs w:val="24"/>
        </w:rPr>
        <w:t xml:space="preserve"> 1 }}</w:t>
      </w:r>
      <w:r w:rsidR="00A85A6B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="00A85A6B">
        <w:rPr>
          <w:rFonts w:ascii="Times New Roman" w:hAnsi="Times New Roman" w:cs="Times New Roman"/>
          <w:sz w:val="24"/>
          <w:szCs w:val="24"/>
        </w:rPr>
        <w:t>и</w:t>
      </w:r>
      <w:r w:rsidR="00A85A6B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Pr="00FC5557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participant</w:t>
      </w:r>
      <w:r w:rsidRPr="00FC5557">
        <w:rPr>
          <w:rFonts w:ascii="Times New Roman" w:hAnsi="Times New Roman" w:cs="Times New Roman"/>
          <w:sz w:val="24"/>
          <w:szCs w:val="24"/>
        </w:rPr>
        <w:t xml:space="preserve"> 2 }}</w:t>
      </w:r>
      <w:r w:rsidR="00A85A6B" w:rsidRPr="00FC5557">
        <w:rPr>
          <w:rFonts w:ascii="Times New Roman" w:hAnsi="Times New Roman" w:cs="Times New Roman"/>
          <w:sz w:val="24"/>
          <w:szCs w:val="24"/>
        </w:rPr>
        <w:t xml:space="preserve">. </w:t>
      </w:r>
      <w:r w:rsidR="00A85A6B">
        <w:rPr>
          <w:rFonts w:ascii="Times New Roman" w:hAnsi="Times New Roman" w:cs="Times New Roman"/>
          <w:sz w:val="24"/>
          <w:szCs w:val="24"/>
        </w:rPr>
        <w:t>В соответствии с заключением инспектора ГИБДД, прописанному в протоколе №</w:t>
      </w:r>
      <w:r w:rsidRPr="00FC5557">
        <w:rPr>
          <w:rFonts w:ascii="Times New Roman" w:hAnsi="Times New Roman" w:cs="Times New Roman"/>
          <w:sz w:val="24"/>
          <w:szCs w:val="24"/>
        </w:rPr>
        <w:t xml:space="preserve"> {{ </w:t>
      </w:r>
      <w:r>
        <w:rPr>
          <w:rFonts w:ascii="Times New Roman" w:hAnsi="Times New Roman" w:cs="Times New Roman"/>
          <w:sz w:val="24"/>
          <w:szCs w:val="24"/>
          <w:lang w:val="en-US"/>
        </w:rPr>
        <w:t>protocol</w:t>
      </w:r>
      <w:r w:rsidRPr="00FC55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Pr="00FC5557">
        <w:rPr>
          <w:rFonts w:ascii="Times New Roman" w:hAnsi="Times New Roman" w:cs="Times New Roman"/>
          <w:sz w:val="24"/>
          <w:szCs w:val="24"/>
        </w:rPr>
        <w:t xml:space="preserve"> }}</w:t>
      </w:r>
      <w:r w:rsidR="00A85A6B">
        <w:rPr>
          <w:rFonts w:ascii="Times New Roman" w:hAnsi="Times New Roman" w:cs="Times New Roman"/>
          <w:sz w:val="24"/>
          <w:szCs w:val="24"/>
        </w:rPr>
        <w:t xml:space="preserve"> от </w:t>
      </w:r>
      <w:r w:rsidRPr="00FC5557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protocol</w:t>
      </w:r>
      <w:r w:rsidRPr="00FC55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FC5557">
        <w:rPr>
          <w:rFonts w:ascii="Times New Roman" w:hAnsi="Times New Roman" w:cs="Times New Roman"/>
          <w:sz w:val="24"/>
          <w:szCs w:val="24"/>
        </w:rPr>
        <w:t xml:space="preserve"> }}</w:t>
      </w:r>
      <w:r w:rsidR="00A85A6B">
        <w:rPr>
          <w:rFonts w:ascii="Times New Roman" w:hAnsi="Times New Roman" w:cs="Times New Roman"/>
          <w:sz w:val="24"/>
          <w:szCs w:val="24"/>
        </w:rPr>
        <w:t xml:space="preserve"> г. виновником происшествия признан </w:t>
      </w:r>
      <w:r w:rsidRPr="00FC5557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guilty</w:t>
      </w:r>
      <w:r w:rsidRPr="00FC55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party</w:t>
      </w:r>
      <w:r w:rsidRPr="00FC55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FC5557">
        <w:rPr>
          <w:rFonts w:ascii="Times New Roman" w:hAnsi="Times New Roman" w:cs="Times New Roman"/>
          <w:sz w:val="24"/>
          <w:szCs w:val="24"/>
        </w:rPr>
        <w:t xml:space="preserve"> }}</w:t>
      </w:r>
      <w:r w:rsidR="00A85A6B">
        <w:rPr>
          <w:rFonts w:ascii="Times New Roman" w:hAnsi="Times New Roman" w:cs="Times New Roman"/>
          <w:sz w:val="24"/>
          <w:szCs w:val="24"/>
        </w:rPr>
        <w:t xml:space="preserve">, </w:t>
      </w:r>
      <w:r w:rsidRPr="00FC5557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osago</w:t>
      </w:r>
      <w:proofErr w:type="spellEnd"/>
      <w:r w:rsidRPr="00FC55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Pr="00FC5557">
        <w:rPr>
          <w:rFonts w:ascii="Times New Roman" w:hAnsi="Times New Roman" w:cs="Times New Roman"/>
          <w:sz w:val="24"/>
          <w:szCs w:val="24"/>
        </w:rPr>
        <w:t xml:space="preserve"> }}</w:t>
      </w:r>
      <w:r w:rsidR="00A85A6B">
        <w:rPr>
          <w:rFonts w:ascii="Times New Roman" w:hAnsi="Times New Roman" w:cs="Times New Roman"/>
          <w:sz w:val="24"/>
          <w:szCs w:val="24"/>
        </w:rPr>
        <w:t xml:space="preserve"> полиса ОСАГО.</w:t>
      </w:r>
    </w:p>
    <w:p w14:paraId="7E98D0F9" w14:textId="0140400D" w:rsidR="00A85A6B" w:rsidRPr="004E0023" w:rsidRDefault="00A85A6B" w:rsidP="00A85A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Согласно заключению экспертизы № 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{{ </w:t>
      </w:r>
      <w:r w:rsidR="00FC5557">
        <w:rPr>
          <w:rFonts w:ascii="Times New Roman" w:hAnsi="Times New Roman" w:cs="Times New Roman"/>
          <w:sz w:val="24"/>
          <w:szCs w:val="24"/>
          <w:lang w:val="en-US"/>
        </w:rPr>
        <w:t>expertise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="00FC5557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{{ </w:t>
      </w:r>
      <w:r w:rsidR="00FC5557">
        <w:rPr>
          <w:rFonts w:ascii="Times New Roman" w:hAnsi="Times New Roman" w:cs="Times New Roman"/>
          <w:sz w:val="24"/>
          <w:szCs w:val="24"/>
          <w:lang w:val="en-US"/>
        </w:rPr>
        <w:t>expertise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="00FC5557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общая сумма ущерба составила 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{{ </w:t>
      </w:r>
      <w:r w:rsidR="00FC5557">
        <w:rPr>
          <w:rFonts w:ascii="Times New Roman" w:hAnsi="Times New Roman" w:cs="Times New Roman"/>
          <w:sz w:val="24"/>
          <w:szCs w:val="24"/>
          <w:lang w:val="en-US"/>
        </w:rPr>
        <w:t>damage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="00FC5557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руб. Подробный расчёт прилагается к исковому заявлению. В силу того, что автомобиль 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{{ </w:t>
      </w:r>
      <w:r w:rsidR="00FC5557">
        <w:rPr>
          <w:rFonts w:ascii="Times New Roman" w:hAnsi="Times New Roman" w:cs="Times New Roman"/>
          <w:sz w:val="24"/>
          <w:szCs w:val="24"/>
          <w:lang w:val="en-US"/>
        </w:rPr>
        <w:t>vehicle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="00FC5557">
        <w:rPr>
          <w:rFonts w:ascii="Times New Roman" w:hAnsi="Times New Roman" w:cs="Times New Roman"/>
          <w:sz w:val="24"/>
          <w:szCs w:val="24"/>
          <w:lang w:val="en-US"/>
        </w:rPr>
        <w:t>owner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{{ </w:t>
      </w:r>
      <w:r w:rsidR="00FC5557">
        <w:rPr>
          <w:rFonts w:ascii="Times New Roman" w:hAnsi="Times New Roman" w:cs="Times New Roman"/>
          <w:sz w:val="24"/>
          <w:szCs w:val="24"/>
          <w:lang w:val="en-US"/>
        </w:rPr>
        <w:t>vehicle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="00FC5557">
        <w:rPr>
          <w:rFonts w:ascii="Times New Roman" w:hAnsi="Times New Roman" w:cs="Times New Roman"/>
          <w:sz w:val="24"/>
          <w:szCs w:val="24"/>
          <w:lang w:val="en-US"/>
        </w:rPr>
        <w:t>insurance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="00FC5557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истец предъявляет требования к 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{{ </w:t>
      </w:r>
      <w:r w:rsidR="00FC5557">
        <w:rPr>
          <w:rFonts w:ascii="Times New Roman" w:hAnsi="Times New Roman" w:cs="Times New Roman"/>
          <w:sz w:val="24"/>
          <w:szCs w:val="24"/>
          <w:lang w:val="en-US"/>
        </w:rPr>
        <w:t>demand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="00FC5557">
        <w:rPr>
          <w:rFonts w:ascii="Times New Roman" w:hAnsi="Times New Roman" w:cs="Times New Roman"/>
          <w:sz w:val="24"/>
          <w:szCs w:val="24"/>
          <w:lang w:val="en-US"/>
        </w:rPr>
        <w:t>target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B3FD69" w14:textId="1E449A58" w:rsidR="00FC5557" w:rsidRPr="00FC5557" w:rsidRDefault="00FC5557" w:rsidP="00A85A6B">
      <w:pPr>
        <w:jc w:val="both"/>
        <w:rPr>
          <w:rFonts w:ascii="Times New Roman" w:hAnsi="Times New Roman" w:cs="Times New Roman"/>
          <w:sz w:val="24"/>
          <w:szCs w:val="24"/>
        </w:rPr>
      </w:pPr>
      <w:r w:rsidRPr="00FC5557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claim</w:t>
      </w:r>
      <w:r w:rsidRPr="00FC55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FC5557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57BD9FB" w14:textId="36DDA1B6" w:rsidR="00A85A6B" w:rsidRDefault="00FC5557" w:rsidP="00A85A6B">
      <w:pPr>
        <w:jc w:val="both"/>
        <w:rPr>
          <w:rFonts w:ascii="Times New Roman" w:hAnsi="Times New Roman" w:cs="Times New Roman"/>
          <w:sz w:val="24"/>
          <w:szCs w:val="24"/>
        </w:rPr>
      </w:pPr>
      <w:r w:rsidRPr="00FC5557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FC5557">
        <w:rPr>
          <w:rFonts w:ascii="Times New Roman" w:hAnsi="Times New Roman" w:cs="Times New Roman"/>
          <w:sz w:val="24"/>
          <w:szCs w:val="24"/>
        </w:rPr>
        <w:t xml:space="preserve"> }}</w:t>
      </w:r>
      <w:r w:rsidR="00A85A6B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A85A6B">
        <w:rPr>
          <w:rFonts w:ascii="Times New Roman" w:hAnsi="Times New Roman" w:cs="Times New Roman"/>
          <w:sz w:val="24"/>
          <w:szCs w:val="24"/>
        </w:rPr>
        <w:t>)</w:t>
      </w:r>
    </w:p>
    <w:p w14:paraId="1B664282" w14:textId="77777777" w:rsidR="00A85A6B" w:rsidRPr="00C75ACE" w:rsidRDefault="00A85A6B" w:rsidP="00A85A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D124447" w14:textId="77777777" w:rsidR="00A85A6B" w:rsidRDefault="00A85A6B" w:rsidP="00A85A6B"/>
    <w:p w14:paraId="00D2237A" w14:textId="77777777" w:rsidR="00A85A6B" w:rsidRDefault="00A85A6B" w:rsidP="00A85A6B"/>
    <w:p w14:paraId="18A79DF8" w14:textId="77777777" w:rsidR="00A85A6B" w:rsidRDefault="00A85A6B" w:rsidP="00A85A6B"/>
    <w:p w14:paraId="7163F1BB" w14:textId="77777777" w:rsidR="00A85A6B" w:rsidRDefault="00A85A6B" w:rsidP="00A85A6B"/>
    <w:p w14:paraId="74990AEF" w14:textId="77777777" w:rsidR="00FD6885" w:rsidRDefault="00FD6885"/>
    <w:sectPr w:rsidR="00FD68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4C"/>
    <w:rsid w:val="0045384C"/>
    <w:rsid w:val="00A85A6B"/>
    <w:rsid w:val="00FC5557"/>
    <w:rsid w:val="00FD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D98F2"/>
  <w15:chartTrackingRefBased/>
  <w15:docId w15:val="{16946A27-5239-4A88-8FE0-7F1A5C2E3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A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5A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2026-04-15T13:22:00Z</dcterms:created>
  <dcterms:modified xsi:type="dcterms:W3CDTF">2026-04-15T13:22:00Z</dcterms:modified>
</cp:coreProperties>
</file>