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B8FD0" w14:textId="77777777" w:rsidR="009E0127" w:rsidRDefault="009E0127" w:rsidP="009E0127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0127">
        <w:rPr>
          <w:rFonts w:ascii="Times New Roman" w:hAnsi="Times New Roman" w:cs="Times New Roman"/>
          <w:sz w:val="24"/>
          <w:szCs w:val="24"/>
        </w:rPr>
        <w:t>В</w:t>
      </w:r>
      <w:r w:rsidRPr="009E0127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6DEC4D48" w14:textId="4D2FA576" w:rsidR="009E0127" w:rsidRPr="009E0127" w:rsidRDefault="009E0127" w:rsidP="009E0127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E0127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9E0127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7DFB6FF3" w14:textId="77777777" w:rsidR="009E0127" w:rsidRDefault="009E0127" w:rsidP="009E0127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0127">
        <w:rPr>
          <w:rFonts w:ascii="Times New Roman" w:hAnsi="Times New Roman" w:cs="Times New Roman"/>
          <w:sz w:val="24"/>
          <w:szCs w:val="24"/>
        </w:rPr>
        <w:t>Истец</w:t>
      </w:r>
      <w:r w:rsidRPr="009E0127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42621492" w14:textId="77777777" w:rsidR="009E0127" w:rsidRDefault="009E0127" w:rsidP="009E0127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E0127"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 w:rsidRPr="009E0127">
        <w:rPr>
          <w:rFonts w:ascii="Times New Roman" w:hAnsi="Times New Roman" w:cs="Times New Roman"/>
          <w:sz w:val="24"/>
          <w:szCs w:val="24"/>
          <w:lang w:val="en-US"/>
        </w:rPr>
        <w:t xml:space="preserve"> details }}</w:t>
      </w:r>
    </w:p>
    <w:p w14:paraId="1D5DAB16" w14:textId="2B99B283" w:rsidR="009E0127" w:rsidRPr="009E0127" w:rsidRDefault="009E0127" w:rsidP="009E0127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0127">
        <w:rPr>
          <w:rFonts w:ascii="Times New Roman" w:hAnsi="Times New Roman" w:cs="Times New Roman"/>
          <w:sz w:val="24"/>
          <w:szCs w:val="24"/>
        </w:rPr>
        <w:t>Представитель</w:t>
      </w:r>
      <w:r w:rsidRPr="009E01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0127">
        <w:rPr>
          <w:rFonts w:ascii="Times New Roman" w:hAnsi="Times New Roman" w:cs="Times New Roman"/>
          <w:sz w:val="24"/>
          <w:szCs w:val="24"/>
        </w:rPr>
        <w:t>истца</w:t>
      </w:r>
      <w:r w:rsidRPr="009E0127">
        <w:rPr>
          <w:rFonts w:ascii="Times New Roman" w:hAnsi="Times New Roman" w:cs="Times New Roman"/>
          <w:sz w:val="24"/>
          <w:szCs w:val="24"/>
          <w:lang w:val="en-US"/>
        </w:rPr>
        <w:t>: {{ plaintiff representative }}</w:t>
      </w:r>
    </w:p>
    <w:p w14:paraId="6AED6920" w14:textId="77777777" w:rsidR="009E0127" w:rsidRDefault="009E0127" w:rsidP="009E0127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0127">
        <w:rPr>
          <w:rFonts w:ascii="Times New Roman" w:hAnsi="Times New Roman" w:cs="Times New Roman"/>
          <w:sz w:val="24"/>
          <w:szCs w:val="24"/>
        </w:rPr>
        <w:t>Ответчик</w:t>
      </w:r>
      <w:r w:rsidRPr="009E0127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2D791C12" w14:textId="11B514D8" w:rsidR="009E0127" w:rsidRPr="009E0127" w:rsidRDefault="009E0127" w:rsidP="009E0127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0127">
        <w:rPr>
          <w:rFonts w:ascii="Times New Roman" w:hAnsi="Times New Roman" w:cs="Times New Roman"/>
          <w:sz w:val="24"/>
          <w:szCs w:val="24"/>
        </w:rPr>
        <w:t>Адрес</w:t>
      </w:r>
      <w:r w:rsidRPr="009E01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0127">
        <w:rPr>
          <w:rFonts w:ascii="Times New Roman" w:hAnsi="Times New Roman" w:cs="Times New Roman"/>
          <w:sz w:val="24"/>
          <w:szCs w:val="24"/>
        </w:rPr>
        <w:t>регистрации</w:t>
      </w:r>
      <w:r w:rsidRPr="009E0127">
        <w:rPr>
          <w:rFonts w:ascii="Times New Roman" w:hAnsi="Times New Roman" w:cs="Times New Roman"/>
          <w:sz w:val="24"/>
          <w:szCs w:val="24"/>
          <w:lang w:val="en-US"/>
        </w:rPr>
        <w:t>: {{ defendant address }}</w:t>
      </w:r>
    </w:p>
    <w:p w14:paraId="1A36B768" w14:textId="77777777" w:rsidR="009E0127" w:rsidRPr="009E0127" w:rsidRDefault="009E0127" w:rsidP="009E0127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E0127">
        <w:rPr>
          <w:rFonts w:ascii="Times New Roman" w:hAnsi="Times New Roman" w:cs="Times New Roman"/>
          <w:sz w:val="24"/>
          <w:szCs w:val="24"/>
        </w:rPr>
        <w:t>Исковое</w:t>
      </w:r>
      <w:r w:rsidRPr="009E01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0127">
        <w:rPr>
          <w:rFonts w:ascii="Times New Roman" w:hAnsi="Times New Roman" w:cs="Times New Roman"/>
          <w:sz w:val="24"/>
          <w:szCs w:val="24"/>
        </w:rPr>
        <w:t>заявление</w:t>
      </w:r>
      <w:r w:rsidRPr="009E01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0127">
        <w:rPr>
          <w:rFonts w:ascii="Times New Roman" w:hAnsi="Times New Roman" w:cs="Times New Roman"/>
          <w:sz w:val="24"/>
          <w:szCs w:val="24"/>
        </w:rPr>
        <w:t>о</w:t>
      </w:r>
      <w:r w:rsidRPr="009E01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0127">
        <w:rPr>
          <w:rFonts w:ascii="Times New Roman" w:hAnsi="Times New Roman" w:cs="Times New Roman"/>
          <w:sz w:val="24"/>
          <w:szCs w:val="24"/>
        </w:rPr>
        <w:t>взыскании</w:t>
      </w:r>
      <w:r w:rsidRPr="009E01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0127">
        <w:rPr>
          <w:rFonts w:ascii="Times New Roman" w:hAnsi="Times New Roman" w:cs="Times New Roman"/>
          <w:sz w:val="24"/>
          <w:szCs w:val="24"/>
        </w:rPr>
        <w:t>пеней</w:t>
      </w:r>
    </w:p>
    <w:p w14:paraId="4026D497" w14:textId="77777777" w:rsidR="009E0127" w:rsidRPr="009E0127" w:rsidRDefault="009E0127" w:rsidP="009E012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0127">
        <w:rPr>
          <w:rFonts w:ascii="Times New Roman" w:hAnsi="Times New Roman" w:cs="Times New Roman"/>
          <w:sz w:val="24"/>
          <w:szCs w:val="24"/>
        </w:rPr>
        <w:t>Между</w:t>
      </w:r>
      <w:r w:rsidRPr="009E0127">
        <w:rPr>
          <w:rFonts w:ascii="Times New Roman" w:hAnsi="Times New Roman" w:cs="Times New Roman"/>
          <w:sz w:val="24"/>
          <w:szCs w:val="24"/>
          <w:lang w:val="en-US"/>
        </w:rPr>
        <w:t xml:space="preserve"> {{ plaintiff }} </w:t>
      </w:r>
      <w:r w:rsidRPr="009E0127">
        <w:rPr>
          <w:rFonts w:ascii="Times New Roman" w:hAnsi="Times New Roman" w:cs="Times New Roman"/>
          <w:sz w:val="24"/>
          <w:szCs w:val="24"/>
        </w:rPr>
        <w:t>и</w:t>
      </w:r>
      <w:r w:rsidRPr="009E0127">
        <w:rPr>
          <w:rFonts w:ascii="Times New Roman" w:hAnsi="Times New Roman" w:cs="Times New Roman"/>
          <w:sz w:val="24"/>
          <w:szCs w:val="24"/>
          <w:lang w:val="en-US"/>
        </w:rPr>
        <w:t xml:space="preserve"> {{ defendant }} </w:t>
      </w:r>
      <w:r w:rsidRPr="009E0127">
        <w:rPr>
          <w:rFonts w:ascii="Times New Roman" w:hAnsi="Times New Roman" w:cs="Times New Roman"/>
          <w:sz w:val="24"/>
          <w:szCs w:val="24"/>
        </w:rPr>
        <w:t>заключён</w:t>
      </w:r>
      <w:r w:rsidRPr="009E01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0127">
        <w:rPr>
          <w:rFonts w:ascii="Times New Roman" w:hAnsi="Times New Roman" w:cs="Times New Roman"/>
          <w:sz w:val="24"/>
          <w:szCs w:val="24"/>
        </w:rPr>
        <w:t>договор</w:t>
      </w:r>
      <w:r w:rsidRPr="009E0127">
        <w:rPr>
          <w:rFonts w:ascii="Times New Roman" w:hAnsi="Times New Roman" w:cs="Times New Roman"/>
          <w:sz w:val="24"/>
          <w:szCs w:val="24"/>
          <w:lang w:val="en-US"/>
        </w:rPr>
        <w:t xml:space="preserve"> {{ contract type }} № {{ contract number }} </w:t>
      </w:r>
      <w:r w:rsidRPr="009E0127">
        <w:rPr>
          <w:rFonts w:ascii="Times New Roman" w:hAnsi="Times New Roman" w:cs="Times New Roman"/>
          <w:sz w:val="24"/>
          <w:szCs w:val="24"/>
        </w:rPr>
        <w:t>от</w:t>
      </w:r>
      <w:r w:rsidRPr="009E0127">
        <w:rPr>
          <w:rFonts w:ascii="Times New Roman" w:hAnsi="Times New Roman" w:cs="Times New Roman"/>
          <w:sz w:val="24"/>
          <w:szCs w:val="24"/>
          <w:lang w:val="en-US"/>
        </w:rPr>
        <w:t xml:space="preserve"> {{ contract date }} </w:t>
      </w:r>
      <w:r w:rsidRPr="009E0127">
        <w:rPr>
          <w:rFonts w:ascii="Times New Roman" w:hAnsi="Times New Roman" w:cs="Times New Roman"/>
          <w:sz w:val="24"/>
          <w:szCs w:val="24"/>
        </w:rPr>
        <w:t>года</w:t>
      </w:r>
      <w:r w:rsidRPr="009E012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E0127">
        <w:rPr>
          <w:rFonts w:ascii="Times New Roman" w:hAnsi="Times New Roman" w:cs="Times New Roman"/>
          <w:sz w:val="24"/>
          <w:szCs w:val="24"/>
        </w:rPr>
        <w:t>по</w:t>
      </w:r>
      <w:r w:rsidRPr="009E01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0127">
        <w:rPr>
          <w:rFonts w:ascii="Times New Roman" w:hAnsi="Times New Roman" w:cs="Times New Roman"/>
          <w:sz w:val="24"/>
          <w:szCs w:val="24"/>
        </w:rPr>
        <w:t>которому</w:t>
      </w:r>
      <w:r w:rsidRPr="009E01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0127">
        <w:rPr>
          <w:rFonts w:ascii="Times New Roman" w:hAnsi="Times New Roman" w:cs="Times New Roman"/>
          <w:sz w:val="24"/>
          <w:szCs w:val="24"/>
        </w:rPr>
        <w:t>Истец</w:t>
      </w:r>
      <w:r w:rsidRPr="009E01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0127">
        <w:rPr>
          <w:rFonts w:ascii="Times New Roman" w:hAnsi="Times New Roman" w:cs="Times New Roman"/>
          <w:sz w:val="24"/>
          <w:szCs w:val="24"/>
        </w:rPr>
        <w:t>выступает</w:t>
      </w:r>
      <w:r w:rsidRPr="009E01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0127">
        <w:rPr>
          <w:rFonts w:ascii="Times New Roman" w:hAnsi="Times New Roman" w:cs="Times New Roman"/>
          <w:sz w:val="24"/>
          <w:szCs w:val="24"/>
        </w:rPr>
        <w:t>в</w:t>
      </w:r>
      <w:r w:rsidRPr="009E01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0127">
        <w:rPr>
          <w:rFonts w:ascii="Times New Roman" w:hAnsi="Times New Roman" w:cs="Times New Roman"/>
          <w:sz w:val="24"/>
          <w:szCs w:val="24"/>
        </w:rPr>
        <w:t>качестве</w:t>
      </w:r>
      <w:r w:rsidRPr="009E0127">
        <w:rPr>
          <w:rFonts w:ascii="Times New Roman" w:hAnsi="Times New Roman" w:cs="Times New Roman"/>
          <w:sz w:val="24"/>
          <w:szCs w:val="24"/>
          <w:lang w:val="en-US"/>
        </w:rPr>
        <w:t xml:space="preserve"> {{ plaintiff role }}, </w:t>
      </w:r>
      <w:r w:rsidRPr="009E0127">
        <w:rPr>
          <w:rFonts w:ascii="Times New Roman" w:hAnsi="Times New Roman" w:cs="Times New Roman"/>
          <w:sz w:val="24"/>
          <w:szCs w:val="24"/>
        </w:rPr>
        <w:t>а</w:t>
      </w:r>
      <w:r w:rsidRPr="009E01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0127">
        <w:rPr>
          <w:rFonts w:ascii="Times New Roman" w:hAnsi="Times New Roman" w:cs="Times New Roman"/>
          <w:sz w:val="24"/>
          <w:szCs w:val="24"/>
        </w:rPr>
        <w:t>ответчик</w:t>
      </w:r>
      <w:r w:rsidRPr="009E0127">
        <w:rPr>
          <w:rFonts w:ascii="Times New Roman" w:hAnsi="Times New Roman" w:cs="Times New Roman"/>
          <w:sz w:val="24"/>
          <w:szCs w:val="24"/>
          <w:lang w:val="en-US"/>
        </w:rPr>
        <w:t xml:space="preserve"> – {{ defendant role }}.</w:t>
      </w:r>
    </w:p>
    <w:p w14:paraId="2CB68D75" w14:textId="77777777" w:rsidR="009E0127" w:rsidRPr="009E0127" w:rsidRDefault="009E0127" w:rsidP="009E0127">
      <w:pPr>
        <w:jc w:val="both"/>
        <w:rPr>
          <w:rFonts w:ascii="Times New Roman" w:hAnsi="Times New Roman" w:cs="Times New Roman"/>
          <w:sz w:val="24"/>
          <w:szCs w:val="24"/>
        </w:rPr>
      </w:pPr>
      <w:r w:rsidRPr="009E0127">
        <w:rPr>
          <w:rFonts w:ascii="Times New Roman" w:hAnsi="Times New Roman" w:cs="Times New Roman"/>
          <w:sz w:val="24"/>
          <w:szCs w:val="24"/>
        </w:rPr>
        <w:t>По факту подписания договора стороны взяли на себя определённые обязанности. В частности, истец обязался {{ plaintiff obligation }}, а тот в свою очередь — оплатить выполненные работы (оказанные услуги) в размере {{ contract price }} руб..</w:t>
      </w:r>
    </w:p>
    <w:p w14:paraId="725D8ADB" w14:textId="77777777" w:rsidR="009E0127" w:rsidRPr="009E0127" w:rsidRDefault="009E0127" w:rsidP="009E0127">
      <w:pPr>
        <w:jc w:val="both"/>
        <w:rPr>
          <w:rFonts w:ascii="Times New Roman" w:hAnsi="Times New Roman" w:cs="Times New Roman"/>
          <w:sz w:val="24"/>
          <w:szCs w:val="24"/>
        </w:rPr>
      </w:pPr>
      <w:r w:rsidRPr="009E0127">
        <w:rPr>
          <w:rStyle w:val="citation-571"/>
          <w:rFonts w:ascii="Times New Roman" w:hAnsi="Times New Roman" w:cs="Times New Roman"/>
          <w:sz w:val="24"/>
          <w:szCs w:val="24"/>
        </w:rPr>
        <w:t>До настоящего момента времени Ответчиком не было предпринято попыток погашения образовавшейся задолженности</w:t>
      </w:r>
      <w:r w:rsidRPr="009E0127">
        <w:rPr>
          <w:rFonts w:ascii="Times New Roman" w:hAnsi="Times New Roman" w:cs="Times New Roman"/>
          <w:sz w:val="24"/>
          <w:szCs w:val="24"/>
        </w:rPr>
        <w:t>.</w:t>
      </w:r>
    </w:p>
    <w:p w14:paraId="09A4ED19" w14:textId="77777777" w:rsidR="009E0127" w:rsidRPr="009E0127" w:rsidRDefault="009E0127" w:rsidP="009E0127">
      <w:pPr>
        <w:jc w:val="both"/>
        <w:rPr>
          <w:rFonts w:ascii="Times New Roman" w:hAnsi="Times New Roman" w:cs="Times New Roman"/>
          <w:sz w:val="24"/>
          <w:szCs w:val="24"/>
        </w:rPr>
      </w:pPr>
      <w:r w:rsidRPr="009E0127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17287D2D" w14:textId="77777777" w:rsidR="009E0127" w:rsidRPr="009E0127" w:rsidRDefault="009E0127" w:rsidP="009E012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E0127">
        <w:rPr>
          <w:rFonts w:ascii="Times New Roman" w:hAnsi="Times New Roman" w:cs="Times New Roman"/>
          <w:sz w:val="24"/>
          <w:szCs w:val="24"/>
        </w:rPr>
        <w:t>Взыскать с {{ defendant }} денежную сумму в качестве пеней, образовавшуюся за просрочку исполнения обязательства, в размере {{ penalty amount }} руб.</w:t>
      </w:r>
    </w:p>
    <w:p w14:paraId="0756D775" w14:textId="77777777" w:rsidR="009E0127" w:rsidRPr="009E0127" w:rsidRDefault="009E0127" w:rsidP="009E012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E0127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state duty amount }} руб. в качестве компенсации уплаты госпошлины.</w:t>
      </w:r>
    </w:p>
    <w:p w14:paraId="2032C4DD" w14:textId="091DF429" w:rsidR="003D1006" w:rsidRPr="009E0127" w:rsidRDefault="009E0127" w:rsidP="003D100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representative }}</w:t>
      </w:r>
      <w:r w:rsidR="003D1006" w:rsidRPr="009E012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3D1006" w:rsidRPr="009E012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6B71CFD" w14:textId="77777777" w:rsidR="003D1006" w:rsidRPr="009E0127" w:rsidRDefault="003D1006" w:rsidP="003D100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012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9E012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49DFF36C" w14:textId="77777777" w:rsidR="003D1006" w:rsidRPr="009E0127" w:rsidRDefault="003D1006" w:rsidP="003D1006">
      <w:pPr>
        <w:rPr>
          <w:lang w:val="en-US"/>
        </w:rPr>
      </w:pPr>
    </w:p>
    <w:p w14:paraId="2F8A4416" w14:textId="77777777" w:rsidR="003D1006" w:rsidRPr="009E0127" w:rsidRDefault="003D1006" w:rsidP="003D1006">
      <w:pPr>
        <w:rPr>
          <w:lang w:val="en-US"/>
        </w:rPr>
      </w:pPr>
    </w:p>
    <w:p w14:paraId="6662CF44" w14:textId="77777777" w:rsidR="003D1006" w:rsidRPr="009E0127" w:rsidRDefault="003D1006" w:rsidP="003D1006">
      <w:pPr>
        <w:rPr>
          <w:lang w:val="en-US"/>
        </w:rPr>
      </w:pPr>
    </w:p>
    <w:p w14:paraId="77B64448" w14:textId="77777777" w:rsidR="003D1006" w:rsidRPr="009E0127" w:rsidRDefault="003D1006" w:rsidP="003D1006">
      <w:pPr>
        <w:rPr>
          <w:lang w:val="en-US"/>
        </w:rPr>
      </w:pPr>
    </w:p>
    <w:p w14:paraId="61994CDD" w14:textId="77777777" w:rsidR="001445CA" w:rsidRPr="009E0127" w:rsidRDefault="001445CA">
      <w:pPr>
        <w:rPr>
          <w:lang w:val="en-US"/>
        </w:rPr>
      </w:pPr>
    </w:p>
    <w:sectPr w:rsidR="001445CA" w:rsidRPr="009E01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2B0D81"/>
    <w:multiLevelType w:val="hybridMultilevel"/>
    <w:tmpl w:val="5DB211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4E4E48"/>
    <w:multiLevelType w:val="multilevel"/>
    <w:tmpl w:val="B3601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306"/>
    <w:rsid w:val="001445CA"/>
    <w:rsid w:val="00265306"/>
    <w:rsid w:val="003D1006"/>
    <w:rsid w:val="009E0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68388"/>
  <w15:chartTrackingRefBased/>
  <w15:docId w15:val="{36A97794-73DE-432F-AF9B-1326B05BC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006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100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E01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571">
    <w:name w:val="citation-571"/>
    <w:basedOn w:val="DefaultParagraphFont"/>
    <w:rsid w:val="009E01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12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2026-04-19T12:52:00Z</dcterms:created>
  <dcterms:modified xsi:type="dcterms:W3CDTF">2026-04-19T12:52:00Z</dcterms:modified>
</cp:coreProperties>
</file>