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4022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BDA8BE7" w14:textId="02527904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5C4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A0268AE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B521B1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Паспорт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03E409E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19355CF" w14:textId="1958EF61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Адрес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регистрации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0C4FA5F7" w14:textId="77777777" w:rsidR="00C75C4A" w:rsidRPr="00C75C4A" w:rsidRDefault="00C75C4A" w:rsidP="00C75C4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Исковое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заявление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квартиранту</w:t>
      </w:r>
    </w:p>
    <w:p w14:paraId="669EBE4F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Между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C75C4A">
        <w:rPr>
          <w:rFonts w:ascii="Times New Roman" w:hAnsi="Times New Roman" w:cs="Times New Roman"/>
          <w:sz w:val="24"/>
          <w:szCs w:val="24"/>
        </w:rPr>
        <w:t>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C75C4A">
        <w:rPr>
          <w:rFonts w:ascii="Times New Roman" w:hAnsi="Times New Roman" w:cs="Times New Roman"/>
          <w:sz w:val="24"/>
          <w:szCs w:val="24"/>
        </w:rPr>
        <w:t>заключён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договор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 type }} № {{ contract number }} </w:t>
      </w:r>
      <w:r w:rsidRPr="00C75C4A">
        <w:rPr>
          <w:rFonts w:ascii="Times New Roman" w:hAnsi="Times New Roman" w:cs="Times New Roman"/>
          <w:sz w:val="24"/>
          <w:szCs w:val="24"/>
        </w:rPr>
        <w:t>от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C75C4A">
        <w:rPr>
          <w:rFonts w:ascii="Times New Roman" w:hAnsi="Times New Roman" w:cs="Times New Roman"/>
          <w:sz w:val="24"/>
          <w:szCs w:val="24"/>
        </w:rPr>
        <w:t>года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75C4A">
        <w:rPr>
          <w:rFonts w:ascii="Times New Roman" w:hAnsi="Times New Roman" w:cs="Times New Roman"/>
          <w:sz w:val="24"/>
          <w:szCs w:val="24"/>
        </w:rPr>
        <w:t>по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которому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выступает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качестве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C75C4A">
        <w:rPr>
          <w:rFonts w:ascii="Times New Roman" w:hAnsi="Times New Roman" w:cs="Times New Roman"/>
          <w:sz w:val="24"/>
          <w:szCs w:val="24"/>
        </w:rPr>
        <w:t>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— {{ defendant role }}.</w:t>
      </w:r>
    </w:p>
    <w:p w14:paraId="72F7D04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оплатить {{ payment nature }} в размере {{ payment amount }} руб..</w:t>
      </w:r>
    </w:p>
    <w:p w14:paraId="27FE016C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 description }}. Инцидент произошёл {{ incident circumstances }}.</w:t>
      </w:r>
    </w:p>
    <w:p w14:paraId="5689469A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Согласно ст. 678 ГК РФ наниматель обязан обеспечивать сохранность жилого помещения, поддерживать его в надлежащем состоянии, использовать по назначению. Согласно ст. 1064 ГК РФ лицо, причинившее ущерб, обязано возместить его в полном объёме. Согласно ст. 687 ГК РФ наймодатель вправе обратиться в суд с иском о расторжении договора, если наниматель будет использовать помещение не по назначению или не устранит недостатки после получения претензии.</w:t>
      </w:r>
    </w:p>
    <w:p w14:paraId="6B666EE4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Исходя из анализа рынка {{ market analysis context }}, стоимость {{ item name }} по состоянию на сегодняшний день составляет {{ item value }} руб..</w:t>
      </w:r>
    </w:p>
    <w:p w14:paraId="53B8FEB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Претензия была отправлена ответчику {{ claim date }} г., что подтверждается уведомлением о вручении (приложено к иску).</w:t>
      </w:r>
    </w:p>
    <w:p w14:paraId="7B107CE2" w14:textId="673FE762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99C99AF" w14:textId="48B4440C" w:rsidR="00C75C4A" w:rsidRPr="00C75C4A" w:rsidRDefault="00C75C4A" w:rsidP="00C75C4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истцом убытков.</w:t>
      </w:r>
    </w:p>
    <w:p w14:paraId="2443C872" w14:textId="04B5A9EE" w:rsidR="002A5F3C" w:rsidRDefault="00C75C4A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C75C4A">
        <w:rPr>
          <w:rFonts w:ascii="Times New Roman" w:hAnsi="Times New Roman" w:cs="Times New Roman"/>
          <w:sz w:val="24"/>
          <w:szCs w:val="24"/>
        </w:rPr>
        <w:t xml:space="preserve"> }}</w:t>
      </w:r>
      <w:r w:rsidR="002A5F3C">
        <w:rPr>
          <w:rFonts w:ascii="Times New Roman" w:hAnsi="Times New Roman" w:cs="Times New Roman"/>
          <w:sz w:val="24"/>
          <w:szCs w:val="24"/>
        </w:rPr>
        <w:t xml:space="preserve"> (</w:t>
      </w:r>
      <w:r w:rsidRPr="00C75C4A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C75C4A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2A5F3C">
        <w:rPr>
          <w:rFonts w:ascii="Times New Roman" w:hAnsi="Times New Roman" w:cs="Times New Roman"/>
          <w:sz w:val="24"/>
          <w:szCs w:val="24"/>
        </w:rPr>
        <w:t>)</w:t>
      </w:r>
    </w:p>
    <w:p w14:paraId="576D857E" w14:textId="77777777" w:rsidR="002A5F3C" w:rsidRDefault="002A5F3C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FA728F0" w14:textId="77777777" w:rsidR="002A5F3C" w:rsidRDefault="002A5F3C" w:rsidP="002A5F3C"/>
    <w:p w14:paraId="6ADA43D2" w14:textId="77777777" w:rsidR="002A5F3C" w:rsidRDefault="002A5F3C" w:rsidP="002A5F3C"/>
    <w:p w14:paraId="6E50A6D7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A7692"/>
    <w:multiLevelType w:val="hybridMultilevel"/>
    <w:tmpl w:val="38F80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7C"/>
    <w:rsid w:val="001D2F7C"/>
    <w:rsid w:val="002A5F3C"/>
    <w:rsid w:val="004A10A4"/>
    <w:rsid w:val="00AD7A48"/>
    <w:rsid w:val="00C75C4A"/>
    <w:rsid w:val="00D3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B7D0"/>
  <w15:chartTrackingRefBased/>
  <w15:docId w15:val="{86C1B3EF-4509-47DD-91B0-C2D0F6F9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3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F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5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2026-04-19T08:15:00Z</dcterms:created>
  <dcterms:modified xsi:type="dcterms:W3CDTF">2026-04-19T08:15:00Z</dcterms:modified>
</cp:coreProperties>
</file>