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b/>
          <w:color w:val="1E293B"/>
          <w:sz w:val="40"/>
        </w:rPr>
        <w:t>Ryan Leite Albuquerque</w:t>
      </w:r>
    </w:p>
    <w:p>
      <w:pPr>
        <w:spacing w:before="0" w:after="40"/>
      </w:pPr>
      <w:r>
        <w:rPr>
          <w:color w:val="2563EB"/>
          <w:sz w:val="24"/>
        </w:rPr>
        <w:t>Senior Software Engineer</w:t>
      </w:r>
    </w:p>
    <w:p>
      <w:pPr>
        <w:spacing w:before="0" w:after="80"/>
      </w:pPr>
      <w:r>
        <w:rPr>
          <w:color w:val="64748B"/>
          <w:sz w:val="18"/>
        </w:rPr>
        <w:t>ryan.leite@gmail.com | +55 81 98255-0011 | Fortaleza, Ceará, BR | LinkedIn: ryalb</w:t>
      </w:r>
    </w:p>
    <w:p>
      <w:pPr>
        <w:spacing w:after="120"/>
      </w:pPr>
      <w:r>
        <w:rPr>
          <w:color w:val="1E293B"/>
          <w:sz w:val="20"/>
        </w:rPr>
        <w:t>Senior backend engineer with 26 years building production systems, currently the top contributor to a production ML platform for automated issue triage (FastAPI, Kafka, vector search on Kubernetes) while also delivering internal platforms end to end on his own — from data model to production deploy. Polyglot by necessity rather than preference, with production systems in Java, C, PHP, Ruby and Python, giving strong instincts for which problems are genuinely language-specific and which are architectural. Earlier career spent defining software configuration management practice at institute scale, including leading a 10-engineer team through a CMMI Level 3 appraisal as a trained SCAMPI evaluator. M.Sc. in Computer Science (Artificial Intelligence).</w:t>
      </w:r>
    </w:p>
    <w:p>
      <w:pPr>
        <w:spacing w:before="160" w:after="40"/>
        <w:pBdr>
          <w:bottom w:val="single" w:sz="4" w:space="1" w:color="CBD5E1"/>
        </w:pBdr>
      </w:pPr>
      <w:r>
        <w:rPr>
          <w:b/>
          <w:color w:val="2563EB"/>
          <w:sz w:val="26"/>
        </w:rPr>
        <w:t>Work Experience</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2026-01 – present</w:t>
      </w:r>
    </w:p>
    <w:p>
      <w:pPr>
        <w:spacing w:before="40" w:after="40"/>
        <w:ind w:left="144"/>
      </w:pPr>
      <w:r>
        <w:rPr>
          <w:color w:val="1E293B"/>
          <w:sz w:val="19"/>
        </w:rPr>
        <w:t>Backend and platform engineering for ML-driven developer-productivity systems, from APIs and data pipelines to Kubernetes delivery and AI/LLM tooling.</w:t>
      </w:r>
    </w:p>
    <w:p>
      <w:pPr>
        <w:pStyle w:val="ListBullet"/>
        <w:spacing w:before="20" w:after="20"/>
        <w:ind w:left="288"/>
      </w:pPr>
      <w:r>
        <w:rPr>
          <w:color w:val="1E293B"/>
          <w:sz w:val="19"/>
        </w:rPr>
        <w:t>Top 2026 contributor to a production ML platform for automated issue triage and duplicate detection: FastAPI, Kafka, Milvus vector search, Snowflake, Kubernetes on AWS EKS.</w:t>
      </w:r>
    </w:p>
    <w:p>
      <w:pPr>
        <w:pStyle w:val="ListBullet"/>
        <w:spacing w:before="20" w:after="20"/>
        <w:ind w:left="288"/>
      </w:pPr>
      <w:r>
        <w:rPr>
          <w:color w:val="1E293B"/>
          <w:sz w:val="19"/>
        </w:rPr>
        <w:t>Built solo a team onboarding platform (Django 6, GraphQL, Celery, Kubernetes) replacing a manual nine-step process.</w:t>
      </w:r>
    </w:p>
    <w:p>
      <w:pPr>
        <w:pStyle w:val="ListBullet"/>
        <w:spacing w:before="20" w:after="20"/>
        <w:ind w:left="288"/>
      </w:pPr>
      <w:r>
        <w:rPr>
          <w:color w:val="1E293B"/>
          <w:sz w:val="19"/>
        </w:rPr>
        <w:t>Built solo an engineering-metrics platform (Django + GraphQL, Nuxt 4, PostgreSQL on Kubernetes) with nine dashboards over coverage, LOC, pull-request and bug-fix data from CI.</w:t>
      </w:r>
    </w:p>
    <w:p>
      <w:pPr>
        <w:pStyle w:val="ListBullet"/>
        <w:spacing w:before="20" w:after="20"/>
        <w:ind w:left="288"/>
      </w:pPr>
      <w:r>
        <w:rPr>
          <w:color w:val="1E293B"/>
          <w:sz w:val="19"/>
        </w:rPr>
        <w:t>Added a self-service web app that triggers metric collection on demand with live log streaming, plus weekly Kubernetes CronJobs covering three repositories.</w:t>
      </w:r>
    </w:p>
    <w:p>
      <w:pPr>
        <w:pStyle w:val="ListBullet"/>
        <w:spacing w:before="20" w:after="20"/>
        <w:ind w:left="288"/>
      </w:pPr>
      <w:r>
        <w:rPr>
          <w:color w:val="1E293B"/>
          <w:sz w:val="19"/>
        </w:rPr>
        <w:t>Shipped AI developer tooling: an autonomous Claude Agent SDK bug-fixer that opens pull requests behind a confidence gate, and an MCP server serving six triage tools to Claude Code, Cursor and Xcode.</w:t>
      </w:r>
    </w:p>
    <w:p>
      <w:pPr>
        <w:pStyle w:val="ListBullet"/>
        <w:spacing w:before="20" w:after="20"/>
        <w:ind w:left="288"/>
      </w:pPr>
      <w:r>
        <w:rPr>
          <w:color w:val="1E293B"/>
          <w:sz w:val="19"/>
        </w:rPr>
        <w:t>Delivered two real-time team apps solo: planning poker on Django Channels WebSockets, and retrospectives on GraphQL with a six-state workflow engine.</w:t>
      </w:r>
    </w:p>
    <w:p>
      <w:pPr>
        <w:pStyle w:val="ListBullet"/>
        <w:spacing w:before="20" w:after="20"/>
        <w:ind w:left="288"/>
      </w:pPr>
      <w:r>
        <w:rPr>
          <w:color w:val="1E293B"/>
          <w:sz w:val="19"/>
        </w:rPr>
        <w:t>Drove test-coverage and toolchain programs across five repositories: thousands of new tests, Poetry to uv, pre-commit to prek, ruff and type-check gates, CI coverage reporting.</w:t>
      </w:r>
    </w:p>
    <w:p>
      <w:pPr>
        <w:spacing w:before="120" w:after="0"/>
        <w:tabs>
          <w:tab w:val="right" w:pos="9360"/>
        </w:tabs>
      </w:pPr>
      <w:r>
        <w:rPr>
          <w:b/>
          <w:color w:val="1E293B"/>
          <w:sz w:val="21"/>
        </w:rPr>
        <w:t>Senior Backend Software Engineer</w:t>
      </w:r>
      <w:r>
        <w:rPr>
          <w:color w:val="64748B"/>
          <w:sz w:val="20"/>
        </w:rPr>
        <w:t xml:space="preserve">  CESAR (Centro de Estudos e Sistemas Avançados do Recife) | Recife, PE, Brazil</w:t>
      </w:r>
      <w:r>
        <w:rPr>
          <w:i/>
          <w:color w:val="64748B"/>
          <w:sz w:val="18"/>
        </w:rPr>
        <w:tab/>
        <w:t>2022-10 – 2025-12</w:t>
      </w:r>
    </w:p>
    <w:p>
      <w:pPr>
        <w:spacing w:before="40" w:after="40"/>
        <w:ind w:left="144"/>
      </w:pPr>
      <w:r>
        <w:rPr>
          <w:color w:val="1E293B"/>
          <w:sz w:val="19"/>
        </w:rPr>
        <w:t>Backend engineering and CI/CD ownership for two concurrent web platforms.</w:t>
      </w:r>
    </w:p>
    <w:p>
      <w:pPr>
        <w:pStyle w:val="ListBullet"/>
        <w:spacing w:before="20" w:after="20"/>
        <w:ind w:left="288"/>
      </w:pPr>
      <w:r>
        <w:rPr>
          <w:color w:val="1E293B"/>
          <w:sz w:val="19"/>
        </w:rPr>
        <w:t>Built and maintained backend services for two concurrent web platforms in Python (Django and Flask), enforcing production-grade quality through automated formatting, linting and test gates in CI.</w:t>
      </w:r>
    </w:p>
    <w:p>
      <w:pPr>
        <w:pStyle w:val="ListBullet"/>
        <w:spacing w:before="20" w:after="20"/>
        <w:ind w:left="288"/>
      </w:pPr>
      <w:r>
        <w:rPr>
          <w:color w:val="1E293B"/>
          <w:sz w:val="19"/>
        </w:rPr>
        <w:t>Designed and implemented REST APIs to the JSON:API specification, standardizing response contracts across teams and reducing integration rework between backend and frontend squads.</w:t>
      </w:r>
    </w:p>
    <w:p>
      <w:pPr>
        <w:pStyle w:val="ListBullet"/>
        <w:spacing w:before="20" w:after="20"/>
        <w:ind w:left="288"/>
      </w:pPr>
      <w:r>
        <w:rPr>
          <w:color w:val="1E293B"/>
          <w:sz w:val="19"/>
        </w:rPr>
        <w:t>Owned the CI/CD pipeline end to end (Docker, Git/GitFlow, Jenkins), delivering fully automated build, test and deployment cycles.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2013-06 – 2022-09</w:t>
      </w:r>
    </w:p>
    <w:p>
      <w:pPr>
        <w:spacing w:before="40" w:after="40"/>
        <w:ind w:left="144"/>
      </w:pPr>
      <w:r>
        <w:rPr>
          <w:color w:val="1E293B"/>
          <w:sz w:val="19"/>
        </w:rPr>
        <w:t>Full-stack development, configuration management and technical leadership across four client projects over nine years.</w:t>
      </w:r>
    </w:p>
    <w:p>
      <w:pPr>
        <w:pStyle w:val="ListBullet"/>
        <w:spacing w:before="20" w:after="20"/>
        <w:ind w:left="288"/>
      </w:pPr>
      <w:r>
        <w:rPr>
          <w:color w:val="1E293B"/>
          <w:sz w:val="19"/>
        </w:rPr>
        <w:t>Delivered four production web applications using PHP (Yii), Python (Flask/Falcon), Ruby on Rails and JavaScript (Backbone/Marionette, EmberJS, VueJS).</w:t>
      </w:r>
    </w:p>
    <w:p>
      <w:pPr>
        <w:pStyle w:val="ListBullet"/>
        <w:spacing w:before="20" w:after="20"/>
        <w:ind w:left="288"/>
      </w:pPr>
      <w:r>
        <w:rPr>
          <w:color w:val="1E293B"/>
          <w:sz w:val="19"/>
        </w:rPr>
        <w:t>Built and maintained CI/CD environments with Git/GitFlow, TeamCity, Jenkins, Ansible and HashiCorp Vault, enabling secure, repeatable and fully automated deployments.</w:t>
      </w:r>
    </w:p>
    <w:p>
      <w:pPr>
        <w:pStyle w:val="ListBullet"/>
        <w:spacing w:before="20" w:after="20"/>
        <w:ind w:left="288"/>
      </w:pPr>
      <w:r>
        <w:rPr>
          <w:color w:val="1E293B"/>
          <w:sz w:val="19"/>
        </w:rPr>
        <w:t>Led technical direction for Scrum teams, running sprint planning, code review practice and delivery commitments.</w:t>
      </w:r>
    </w:p>
    <w:p>
      <w:pPr>
        <w:spacing w:before="120" w:after="0"/>
        <w:tabs>
          <w:tab w:val="right" w:pos="9360"/>
        </w:tabs>
      </w:pPr>
      <w:r>
        <w:rPr>
          <w:b/>
          <w:color w:val="1E293B"/>
          <w:sz w:val="21"/>
        </w:rPr>
        <w:t>Senior Full-Stack Software Engineer</w:t>
      </w:r>
      <w:r>
        <w:rPr>
          <w:color w:val="64748B"/>
          <w:sz w:val="20"/>
        </w:rPr>
        <w:t xml:space="preserve">  CESAR (Centro de Estudos e Sistemas Avançados do Recife) | Recife, PE, Brazil</w:t>
      </w:r>
      <w:r>
        <w:rPr>
          <w:i/>
          <w:color w:val="64748B"/>
          <w:sz w:val="18"/>
        </w:rPr>
        <w:tab/>
        <w:t>2009-01 – 2013-06</w:t>
      </w:r>
    </w:p>
    <w:p>
      <w:pPr>
        <w:spacing w:before="40" w:after="40"/>
        <w:ind w:left="144"/>
      </w:pPr>
      <w:r>
        <w:rPr>
          <w:color w:val="1E293B"/>
          <w:sz w:val="19"/>
        </w:rPr>
        <w:t>Full-stack and configuration management engineering across telephony, enterprise web and mobile projects.</w:t>
      </w:r>
    </w:p>
    <w:p>
      <w:pPr>
        <w:pStyle w:val="ListBullet"/>
        <w:spacing w:before="20" w:after="20"/>
        <w:ind w:left="288"/>
      </w:pPr>
      <w:r>
        <w:rPr>
          <w:color w:val="1E293B"/>
          <w:sz w:val="19"/>
        </w:rPr>
        <w:t>Developed a telephony platform in C on Asterisk, covering call flow logic and integration.</w:t>
      </w:r>
    </w:p>
    <w:p>
      <w:pPr>
        <w:pStyle w:val="ListBullet"/>
        <w:spacing w:before="20" w:after="20"/>
        <w:ind w:left="288"/>
      </w:pPr>
      <w:r>
        <w:rPr>
          <w:color w:val="1E293B"/>
          <w:sz w:val="19"/>
        </w:rPr>
        <w:t>Built an enterprise web and mobile application end to end using Java EE/ME, Android, Apache Struts 2, Apache CXF, Spring, Hibernate, Oracle and Apache Tomcat.</w:t>
      </w:r>
    </w:p>
    <w:p>
      <w:pPr>
        <w:pStyle w:val="ListBullet"/>
        <w:spacing w:before="20" w:after="20"/>
        <w:ind w:left="288"/>
      </w:pPr>
      <w:r>
        <w:rPr>
          <w:color w:val="1E293B"/>
          <w:sz w:val="19"/>
        </w:rPr>
        <w:t>Implemented a complete CI/CD environment (Subversion/Git, Maven, TeamCity, Tomcat) for automated builds and deployments.</w:t>
      </w:r>
    </w:p>
    <w:p>
      <w:pPr>
        <w:pStyle w:val="ListBullet"/>
        <w:spacing w:before="20" w:after="20"/>
        <w:ind w:left="288"/>
      </w:pPr>
      <w:r>
        <w:rPr>
          <w:color w:val="1E293B"/>
          <w:sz w:val="19"/>
        </w:rPr>
        <w:t>Built a Scrum task-board integration for Mantis (PHP) that gave distributed remote teams shared sprint visibility.</w:t>
      </w:r>
    </w:p>
    <w:p>
      <w:pPr>
        <w:pStyle w:val="ListBullet"/>
        <w:spacing w:before="20" w:after="20"/>
        <w:ind w:left="288"/>
      </w:pPr>
      <w:r>
        <w:rPr>
          <w:color w:val="1E293B"/>
          <w:sz w:val="19"/>
        </w:rPr>
        <w:t>Maintained a nationwide production web platform while shipping new features against live traffic.</w:t>
      </w:r>
    </w:p>
    <w:p>
      <w:pPr>
        <w:spacing w:before="120" w:after="0"/>
        <w:tabs>
          <w:tab w:val="right" w:pos="9360"/>
        </w:tabs>
      </w:pPr>
      <w:r>
        <w:rPr>
          <w:b/>
          <w:color w:val="1E293B"/>
          <w:sz w:val="21"/>
        </w:rPr>
        <w:t>Senior Software Configuration Management Engineer</w:t>
      </w:r>
      <w:r>
        <w:rPr>
          <w:color w:val="64748B"/>
          <w:sz w:val="20"/>
        </w:rPr>
        <w:t xml:space="preserve">  CESAR (Centro de Estudos e Sistemas Avançados do Recife) | Recife, PE, Brazil</w:t>
      </w:r>
      <w:r>
        <w:rPr>
          <w:i/>
          <w:color w:val="64748B"/>
          <w:sz w:val="18"/>
        </w:rPr>
        <w:tab/>
        <w:t>2005-01 – 2009-01</w:t>
      </w:r>
    </w:p>
    <w:p>
      <w:pPr>
        <w:spacing w:before="40" w:after="40"/>
        <w:ind w:left="144"/>
      </w:pPr>
      <w:r>
        <w:rPr>
          <w:color w:val="1E293B"/>
          <w:sz w:val="19"/>
        </w:rPr>
        <w:t>Leadership of the company-wide Software Configuration Management team and of the organization's CMMI 1.2 Level 3 appraisal.</w:t>
      </w:r>
    </w:p>
    <w:p>
      <w:pPr>
        <w:pStyle w:val="ListBullet"/>
        <w:spacing w:before="20" w:after="20"/>
        <w:ind w:left="288"/>
      </w:pPr>
      <w:r>
        <w:rPr>
          <w:color w:val="1E293B"/>
          <w:sz w:val="19"/>
        </w:rPr>
        <w:t>Led a 10-engineer Software Configuration Management team through a successful formal CMMI 1.2 Level 3 appraisal, serving as a trained SCAMPI evaluator.</w:t>
      </w:r>
    </w:p>
    <w:p>
      <w:pPr>
        <w:pStyle w:val="ListBullet"/>
        <w:spacing w:before="20" w:after="20"/>
        <w:ind w:left="288"/>
      </w:pPr>
      <w:r>
        <w:rPr>
          <w:color w:val="1E293B"/>
          <w:sz w:val="19"/>
        </w:rPr>
        <w:t>Defined and maintained company-wide SCM processes as SCM lead within the Software Engineering Process Group (SEPG).</w:t>
      </w:r>
    </w:p>
    <w:p>
      <w:pPr>
        <w:pStyle w:val="ListBullet"/>
        <w:spacing w:before="20" w:after="20"/>
        <w:ind w:left="288"/>
      </w:pPr>
      <w:r>
        <w:rPr>
          <w:color w:val="1E293B"/>
          <w:sz w:val="19"/>
        </w:rPr>
        <w:t>Rolled out SCM processes across multiple concurrent projects using Rational ClearCase, ClearDDTS, CVS, Subversion, Mantis, Apache Ant and Luntbuild.</w:t>
      </w:r>
    </w:p>
    <w:p>
      <w:pPr>
        <w:pStyle w:val="ListBullet"/>
        <w:spacing w:before="20" w:after="20"/>
        <w:ind w:left="288"/>
      </w:pPr>
      <w:r>
        <w:rPr>
          <w:color w:val="1E293B"/>
          <w:sz w:val="19"/>
        </w:rPr>
        <w:t>Built automation tooling and Mantis extensions (PHP, Shell) for defect tracking, requirements traceability and code review reporting, later adopted as company-wide standards.</w:t>
      </w:r>
    </w:p>
    <w:p>
      <w:pPr>
        <w:spacing w:before="120" w:after="0"/>
        <w:tabs>
          <w:tab w:val="right" w:pos="9360"/>
        </w:tabs>
      </w:pPr>
      <w:r>
        <w:rPr>
          <w:b/>
          <w:color w:val="1E293B"/>
          <w:sz w:val="21"/>
        </w:rPr>
        <w:t>Software Configuration Management Engineer</w:t>
      </w:r>
      <w:r>
        <w:rPr>
          <w:color w:val="64748B"/>
          <w:sz w:val="20"/>
        </w:rPr>
        <w:t xml:space="preserve">  CESAR (Centro de Estudos e Sistemas Avançados do Recife) | Recife, PE, Brazil</w:t>
      </w:r>
      <w:r>
        <w:rPr>
          <w:i/>
          <w:color w:val="64748B"/>
          <w:sz w:val="18"/>
        </w:rPr>
        <w:tab/>
        <w:t>2001-10 – 2005-01</w:t>
      </w:r>
    </w:p>
    <w:p>
      <w:pPr>
        <w:spacing w:before="40" w:after="40"/>
        <w:ind w:left="144"/>
      </w:pPr>
      <w:r>
        <w:rPr>
          <w:color w:val="1E293B"/>
          <w:sz w:val="19"/>
        </w:rPr>
        <w:t>SCM process definition and rollout for multi-site mobile device development programs.</w:t>
      </w:r>
    </w:p>
    <w:p>
      <w:pPr>
        <w:pStyle w:val="ListBullet"/>
        <w:spacing w:before="20" w:after="20"/>
        <w:ind w:left="288"/>
      </w:pPr>
      <w:r>
        <w:rPr>
          <w:color w:val="1E293B"/>
          <w:sz w:val="19"/>
        </w:rPr>
        <w:t>Defined and implemented SCM processes for multi-site mobile device development projects using Rational ClearCase and ClearDDTS, contributing to the organization's CMM Level 2 certification.</w:t>
      </w:r>
    </w:p>
    <w:p>
      <w:pPr>
        <w:pStyle w:val="ListBullet"/>
        <w:spacing w:before="20" w:after="20"/>
        <w:ind w:left="288"/>
      </w:pPr>
      <w:r>
        <w:rPr>
          <w:color w:val="1E293B"/>
          <w:sz w:val="19"/>
        </w:rPr>
        <w:t>Raised client evaluation scores for SCM performance by approximately 20% by automating configuration management activities across roughly twelve projects.</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2001-01 – 2001-10</w:t>
      </w:r>
    </w:p>
    <w:p>
      <w:pPr>
        <w:spacing w:before="40" w:after="40"/>
        <w:ind w:left="144"/>
      </w:pPr>
      <w:r>
        <w:rPr>
          <w:color w:val="1E293B"/>
          <w:sz w:val="19"/>
        </w:rPr>
        <w:t>Early-stage mobile application development on Java 2 Micro Edition (J2ME).</w:t>
      </w:r>
    </w:p>
    <w:p>
      <w:pPr>
        <w:pStyle w:val="ListBullet"/>
        <w:spacing w:before="20" w:after="20"/>
        <w:ind w:left="288"/>
      </w:pPr>
      <w:r>
        <w:rPr>
          <w:color w:val="1E293B"/>
          <w:sz w:val="19"/>
        </w:rPr>
        <w:t>Pioneered J2ME application development at CESAR, establishing the institute's first mobile development practice.</w:t>
      </w:r>
    </w:p>
    <w:p>
      <w:pPr>
        <w:pStyle w:val="ListBullet"/>
        <w:spacing w:before="20" w:after="20"/>
        <w:ind w:left="288"/>
      </w:pPr>
      <w:r>
        <w:rPr>
          <w:color w:val="1E293B"/>
          <w:sz w:val="19"/>
        </w:rPr>
        <w:t>Developed 15+ mobile applications, primarily games, for early Java-enabled handsets.</w:t>
      </w:r>
    </w:p>
    <w:p>
      <w:pPr>
        <w:pStyle w:val="ListBullet"/>
        <w:spacing w:before="20" w:after="20"/>
        <w:ind w:left="288"/>
      </w:pPr>
      <w:r>
        <w:rPr>
          <w:color w:val="1E293B"/>
          <w:sz w:val="19"/>
        </w:rPr>
        <w:t>Authored Sea Hunter, awarded Best Application from the Americas at the Asia Java Mobile Challenge.</w:t>
      </w:r>
    </w:p>
    <w:p>
      <w:pPr>
        <w:spacing w:before="120" w:after="0"/>
        <w:tabs>
          <w:tab w:val="right" w:pos="9360"/>
        </w:tabs>
      </w:pPr>
      <w:r>
        <w:rPr>
          <w:b/>
          <w:color w:val="1E293B"/>
          <w:sz w:val="21"/>
        </w:rPr>
        <w:t>Junior Software Engineer</w:t>
      </w:r>
      <w:r>
        <w:rPr>
          <w:color w:val="64748B"/>
          <w:sz w:val="20"/>
        </w:rPr>
        <w:t xml:space="preserve">  CESAR (Centro de Estudos e Sistemas Avançados do Recife) | Recife, PE, Brazil</w:t>
      </w:r>
      <w:r>
        <w:rPr>
          <w:i/>
          <w:color w:val="64748B"/>
          <w:sz w:val="18"/>
        </w:rPr>
        <w:tab/>
        <w:t>2000-06 – 2000-12</w:t>
      </w:r>
    </w:p>
    <w:p>
      <w:pPr>
        <w:spacing w:before="40" w:after="40"/>
        <w:ind w:left="144"/>
      </w:pPr>
      <w:r>
        <w:rPr>
          <w:color w:val="1E293B"/>
          <w:sz w:val="19"/>
        </w:rPr>
        <w:t>Java development on a standard three-tier architecture.</w:t>
      </w:r>
    </w:p>
    <w:p>
      <w:pPr>
        <w:pStyle w:val="ListBullet"/>
        <w:spacing w:before="20" w:after="20"/>
        <w:ind w:left="288"/>
      </w:pPr>
      <w:r>
        <w:rPr>
          <w:color w:val="1E293B"/>
          <w:sz w:val="19"/>
        </w:rPr>
        <w:t>Developed a WAP application in J2SE for lottery game management.</w:t>
      </w:r>
    </w:p>
    <w:p>
      <w:pPr>
        <w:pStyle w:val="ListBullet"/>
        <w:spacing w:before="20" w:after="20"/>
        <w:ind w:left="288"/>
      </w:pPr>
      <w:r>
        <w:rPr>
          <w:color w:val="1E293B"/>
          <w:sz w:val="19"/>
        </w:rPr>
        <w:t>Built an e-commerce portal used to validate a team member's M.Sc. dissertation research.</w:t>
      </w:r>
    </w:p>
    <w:p>
      <w:pPr>
        <w:spacing w:before="160" w:after="40"/>
        <w:pBdr>
          <w:bottom w:val="single" w:sz="4" w:space="1" w:color="CBD5E1"/>
        </w:pBdr>
      </w:pPr>
      <w:r>
        <w:rPr>
          <w:b/>
          <w:color w:val="2563EB"/>
          <w:sz w:val="26"/>
        </w:rPr>
        <w:t>Education</w:t>
      </w:r>
    </w:p>
    <w:p>
      <w:pPr>
        <w:spacing w:before="120" w:after="0"/>
        <w:tabs>
          <w:tab w:val="right" w:pos="9360"/>
        </w:tabs>
      </w:pPr>
      <w:r>
        <w:rPr>
          <w:b/>
          <w:color w:val="1E293B"/>
          <w:sz w:val="21"/>
        </w:rPr>
        <w:t>M.Sc. in Computer Science</w:t>
      </w:r>
      <w:r>
        <w:rPr>
          <w:color w:val="64748B"/>
          <w:sz w:val="20"/>
        </w:rPr>
        <w:t xml:space="preserve">  Federal University of Pernambuco (UFPE)</w:t>
      </w:r>
      <w:r>
        <w:rPr>
          <w:i/>
          <w:color w:val="64748B"/>
          <w:sz w:val="18"/>
        </w:rPr>
        <w:tab/>
        <w:t>2000-03 – 2002-08</w:t>
      </w:r>
    </w:p>
    <w:p>
      <w:pPr>
        <w:pStyle w:val="ListBullet"/>
        <w:spacing w:before="20" w:after="20"/>
        <w:ind w:left="288"/>
      </w:pPr>
      <w:r>
        <w:rPr>
          <w:color w:val="1E293B"/>
          <w:sz w:val="19"/>
        </w:rPr>
        <w:t>Artificial Intelligence</w:t>
      </w:r>
    </w:p>
    <w:p>
      <w:pPr>
        <w:pStyle w:val="ListBullet"/>
        <w:spacing w:before="20" w:after="20"/>
        <w:ind w:left="288"/>
      </w:pPr>
      <w:r>
        <w:rPr>
          <w:color w:val="1E293B"/>
          <w:sz w:val="19"/>
        </w:rPr>
        <w:t>Multi-Agent Systems</w:t>
      </w:r>
    </w:p>
    <w:p>
      <w:pPr>
        <w:pStyle w:val="ListBullet"/>
        <w:spacing w:before="20" w:after="20"/>
        <w:ind w:left="288"/>
      </w:pPr>
      <w:r>
        <w:rPr>
          <w:color w:val="1E293B"/>
          <w:sz w:val="19"/>
        </w:rPr>
        <w:t>Software Engineering</w:t>
      </w:r>
    </w:p>
    <w:p>
      <w:pPr>
        <w:spacing w:before="120" w:after="0"/>
        <w:tabs>
          <w:tab w:val="right" w:pos="9360"/>
        </w:tabs>
      </w:pPr>
      <w:r>
        <w:rPr>
          <w:b/>
          <w:color w:val="1E293B"/>
          <w:sz w:val="21"/>
        </w:rPr>
        <w:t>B.Sc. in Computer Science</w:t>
      </w:r>
      <w:r>
        <w:rPr>
          <w:color w:val="64748B"/>
          <w:sz w:val="20"/>
        </w:rPr>
        <w:t xml:space="preserve">  Federal University of Ceará (UFC)</w:t>
      </w:r>
      <w:r>
        <w:rPr>
          <w:i/>
          <w:color w:val="64748B"/>
          <w:sz w:val="18"/>
        </w:rPr>
        <w:tab/>
        <w:t>1996-01 – 2000-01</w:t>
      </w:r>
    </w:p>
    <w:p>
      <w:pPr>
        <w:spacing w:before="160" w:after="40"/>
        <w:pBdr>
          <w:bottom w:val="single" w:sz="4" w:space="1" w:color="CBD5E1"/>
        </w:pBdr>
      </w:pPr>
      <w:r>
        <w:rPr>
          <w:b/>
          <w:color w:val="2563EB"/>
          <w:sz w:val="26"/>
        </w:rPr>
        <w:t>Skills</w:t>
      </w:r>
    </w:p>
    <w:p>
      <w:pPr>
        <w:spacing w:before="40" w:after="40"/>
      </w:pPr>
      <w:r>
        <w:rPr>
          <w:b/>
          <w:sz w:val="20"/>
        </w:rPr>
        <w:t>Backend</w:t>
      </w:r>
      <w:r>
        <w:rPr>
          <w:color w:val="64748B"/>
          <w:sz w:val="19"/>
        </w:rPr>
        <w:t xml:space="preserve"> (Expert)</w:t>
      </w:r>
      <w:r>
        <w:rPr>
          <w:color w:val="1E293B"/>
          <w:sz w:val="19"/>
        </w:rPr>
        <w:t>: Python, Django, FastAPI, Flask, Falcon, GraphQL, Strawberry GraphQL, REST API, JSON:API, Celery, Kafka, WebSockets, PHP, Yii, Laravel, Ruby on Rails, Java</w:t>
      </w:r>
    </w:p>
    <w:p>
      <w:pPr>
        <w:spacing w:before="40" w:after="40"/>
      </w:pPr>
      <w:r>
        <w:rPr>
          <w:b/>
          <w:sz w:val="20"/>
        </w:rPr>
        <w:t>Frontend</w:t>
      </w:r>
      <w:r>
        <w:rPr>
          <w:color w:val="64748B"/>
          <w:sz w:val="19"/>
        </w:rPr>
        <w:t xml:space="preserve"> (Advanced)</w:t>
      </w:r>
      <w:r>
        <w:rPr>
          <w:color w:val="1E293B"/>
          <w:sz w:val="19"/>
        </w:rPr>
        <w:t>: JavaScript, TypeScript, VueJS, NuxtJS, PrimeVue, Tailwind CSS, Pinia, EmberJS, Backbone/Marionette, HTML, CSS, SCSS/SASS, BEM</w:t>
      </w:r>
    </w:p>
    <w:p>
      <w:pPr>
        <w:spacing w:before="40" w:after="40"/>
      </w:pPr>
      <w:r>
        <w:rPr>
          <w:b/>
          <w:sz w:val="20"/>
        </w:rPr>
        <w:t>AI &amp; ML Engineering</w:t>
      </w:r>
      <w:r>
        <w:rPr>
          <w:color w:val="64748B"/>
          <w:sz w:val="19"/>
        </w:rPr>
        <w:t xml:space="preserve"> (Advanced)</w:t>
      </w:r>
      <w:r>
        <w:rPr>
          <w:color w:val="1E293B"/>
          <w:sz w:val="19"/>
        </w:rPr>
        <w:t>: LLM application development, Model Context Protocol (MCP), Claude Agent SDK, Agentic tooling, Vector search, Milvus, Embeddings, Sentence Transformers, PyTorch, Snowflake</w:t>
      </w:r>
    </w:p>
    <w:p>
      <w:pPr>
        <w:spacing w:before="40" w:after="40"/>
      </w:pPr>
      <w:r>
        <w:rPr>
          <w:b/>
          <w:sz w:val="20"/>
        </w:rPr>
        <w:t>DevOps &amp; CI/CD</w:t>
      </w:r>
      <w:r>
        <w:rPr>
          <w:color w:val="64748B"/>
          <w:sz w:val="19"/>
        </w:rPr>
        <w:t xml:space="preserve"> (Expert)</w:t>
      </w:r>
      <w:r>
        <w:rPr>
          <w:color w:val="1E293B"/>
          <w:sz w:val="19"/>
        </w:rPr>
        <w:t>: CI/CD, Jenkins, TeamCity, GitLab CI, Docker, Multi-arch builds, Ansible, HashiCorp Vault, Sealed Secrets, uv, mise, prek, ruff, pytest, Bash, Git, GitFlow, GitHub, GitLab</w:t>
      </w:r>
    </w:p>
    <w:p>
      <w:pPr>
        <w:spacing w:before="40" w:after="40"/>
      </w:pPr>
      <w:r>
        <w:rPr>
          <w:b/>
          <w:sz w:val="20"/>
        </w:rPr>
        <w:t>Cloud &amp; Orchestration</w:t>
      </w:r>
      <w:r>
        <w:rPr>
          <w:color w:val="64748B"/>
          <w:sz w:val="19"/>
        </w:rPr>
        <w:t xml:space="preserve"> (Advanced)</w:t>
      </w:r>
      <w:r>
        <w:rPr>
          <w:color w:val="1E293B"/>
          <w:sz w:val="19"/>
        </w:rPr>
        <w:t>: Kubernetes, Helm, Kustomize, AWS EKS, AWS, Google Cloud, mTLS, OAuth 2.0, OpenTelemetry, Sentry</w:t>
      </w:r>
    </w:p>
    <w:p>
      <w:pPr>
        <w:spacing w:before="40" w:after="40"/>
      </w:pPr>
      <w:r>
        <w:rPr>
          <w:b/>
          <w:sz w:val="20"/>
        </w:rPr>
        <w:t>Databases</w:t>
      </w:r>
      <w:r>
        <w:rPr>
          <w:color w:val="64748B"/>
          <w:sz w:val="19"/>
        </w:rPr>
        <w:t xml:space="preserve"> (Advanced)</w:t>
      </w:r>
      <w:r>
        <w:rPr>
          <w:color w:val="1E293B"/>
          <w:sz w:val="19"/>
        </w:rPr>
        <w:t>: PostgreSQL, MySQL, Oracle, Redis, Milvus, Snowflake</w:t>
      </w:r>
    </w:p>
    <w:p>
      <w:pPr>
        <w:spacing w:before="40" w:after="40"/>
      </w:pPr>
      <w:r>
        <w:rPr>
          <w:b/>
          <w:sz w:val="20"/>
        </w:rPr>
        <w:t>Process &amp; Leadership</w:t>
      </w:r>
      <w:r>
        <w:rPr>
          <w:color w:val="64748B"/>
          <w:sz w:val="19"/>
        </w:rPr>
        <w:t xml:space="preserve"> (Expert)</w:t>
      </w:r>
      <w:r>
        <w:rPr>
          <w:color w:val="1E293B"/>
          <w:sz w:val="19"/>
        </w:rPr>
        <w:t>: Software Configuration Management, CMMI, SCAMPI appraisal, Scrum, Kanban, Technical Leadership, Code Review, Mentoring</w:t>
      </w:r>
    </w:p>
    <w:p>
      <w:pPr>
        <w:spacing w:before="160" w:after="40"/>
        <w:pBdr>
          <w:bottom w:val="single" w:sz="4" w:space="1" w:color="CBD5E1"/>
        </w:pBdr>
      </w:pPr>
      <w:r>
        <w:rPr>
          <w:b/>
          <w:color w:val="2563EB"/>
          <w:sz w:val="26"/>
        </w:rPr>
        <w:t>Awards</w:t>
      </w:r>
    </w:p>
    <w:p>
      <w:pPr>
        <w:spacing w:before="120" w:after="0"/>
        <w:tabs>
          <w:tab w:val="right" w:pos="9360"/>
        </w:tabs>
      </w:pPr>
      <w:hyperlink r:id="rId9">
        <w:r>
          <w:rPr>
            <w:b/>
            <w:color w:val="2563EB"/>
            <w:u w:val="single"/>
            <w:sz w:val="21"/>
          </w:rPr>
          <w:t>Best Application from the Americas — Sea Hunter</w:t>
        </w:r>
      </w:hyperlink>
      <w:r>
        <w:rPr>
          <w:color w:val="64748B"/>
          <w:sz w:val="20"/>
        </w:rPr>
        <w:t xml:space="preserve">  Asia Java Mobile Challenge (SingTel, Optus and Sun Microsystems)</w:t>
      </w:r>
      <w:r>
        <w:rPr>
          <w:i/>
          <w:color w:val="64748B"/>
          <w:sz w:val="18"/>
        </w:rPr>
        <w:tab/>
        <w:t>2002</w:t>
      </w:r>
    </w:p>
    <w:p>
      <w:pPr>
        <w:spacing w:before="40" w:after="40"/>
        <w:ind w:left="144"/>
      </w:pPr>
      <w:r>
        <w:rPr>
          <w:color w:val="1E293B"/>
          <w:sz w:val="19"/>
        </w:rPr>
        <w:t>Sea Hunter, a J2ME mobile game written for early Java-enabled handsets at CESAR (Brazil), was named one of the Top 20 finalists selected from more than 1,000 entrants across 23 countries.</w:t>
      </w:r>
    </w:p>
    <w:p>
      <w:pPr>
        <w:spacing w:before="160" w:after="40"/>
        <w:pBdr>
          <w:bottom w:val="single" w:sz="4" w:space="1" w:color="CBD5E1"/>
        </w:pBdr>
      </w:pPr>
      <w:r>
        <w:rPr>
          <w:b/>
          <w:color w:val="2563EB"/>
          <w:sz w:val="26"/>
        </w:rPr>
        <w:t>Certifications</w:t>
      </w:r>
    </w:p>
    <w:p>
      <w:pPr>
        <w:spacing w:before="120" w:after="0"/>
        <w:tabs>
          <w:tab w:val="right" w:pos="9360"/>
        </w:tabs>
      </w:pPr>
      <w:r>
        <w:rPr>
          <w:b/>
          <w:color w:val="1E293B"/>
          <w:sz w:val="21"/>
        </w:rPr>
        <w:t>AI for Developers (54h)</w:t>
      </w:r>
      <w:r>
        <w:rPr>
          <w:color w:val="64748B"/>
          <w:sz w:val="20"/>
        </w:rPr>
        <w:t xml:space="preserve">  CESAR School</w:t>
      </w:r>
      <w:r>
        <w:rPr>
          <w:i/>
          <w:color w:val="64748B"/>
          <w:sz w:val="18"/>
        </w:rPr>
        <w:tab/>
        <w:t>2025-08</w:t>
      </w:r>
    </w:p>
    <w:p>
      <w:pPr>
        <w:spacing w:before="120" w:after="0"/>
        <w:tabs>
          <w:tab w:val="right" w:pos="9360"/>
        </w:tabs>
      </w:pPr>
      <w:hyperlink r:id="rId10">
        <w:r>
          <w:rPr>
            <w:b/>
            <w:color w:val="2563EB"/>
            <w:u w:val="single"/>
            <w:sz w:val="21"/>
          </w:rPr>
          <w:t>Certified ScrumMaster (CSM)</w:t>
        </w:r>
      </w:hyperlink>
      <w:r>
        <w:rPr>
          <w:color w:val="64748B"/>
          <w:sz w:val="20"/>
        </w:rPr>
        <w:t xml:space="preserve">  Scrum Alliance</w:t>
      </w:r>
      <w:r>
        <w:rPr>
          <w:i/>
          <w:color w:val="64748B"/>
          <w:sz w:val="18"/>
        </w:rPr>
        <w:tab/>
        <w:t>2017-10</w:t>
      </w:r>
    </w:p>
    <w:p>
      <w:pPr>
        <w:spacing w:before="120" w:after="0"/>
        <w:tabs>
          <w:tab w:val="right" w:pos="9360"/>
        </w:tabs>
      </w:pPr>
      <w:r>
        <w:rPr>
          <w:b/>
          <w:color w:val="1E293B"/>
          <w:sz w:val="21"/>
        </w:rPr>
        <w:t>Zend PHP Certified Developer</w:t>
      </w:r>
      <w:r>
        <w:rPr>
          <w:color w:val="64748B"/>
          <w:sz w:val="20"/>
        </w:rPr>
        <w:t xml:space="preserve">  Zend Technologies, Ltd.</w:t>
      </w:r>
      <w:r>
        <w:rPr>
          <w:i/>
          <w:color w:val="64748B"/>
          <w:sz w:val="18"/>
        </w:rPr>
        <w:tab/>
        <w:t>2014-10</w:t>
      </w:r>
    </w:p>
    <w:p>
      <w:pPr>
        <w:spacing w:before="160" w:after="40"/>
        <w:pBdr>
          <w:bottom w:val="single" w:sz="4" w:space="1" w:color="CBD5E1"/>
        </w:pBdr>
      </w:pPr>
      <w:r>
        <w:rPr>
          <w:b/>
          <w:color w:val="2563EB"/>
          <w:sz w:val="26"/>
        </w:rPr>
        <w:t>Publications</w:t>
      </w:r>
    </w:p>
    <w:p>
      <w:pPr>
        <w:spacing w:before="120" w:after="0"/>
        <w:tabs>
          <w:tab w:val="right" w:pos="9360"/>
        </w:tabs>
      </w:pPr>
      <w:r>
        <w:rPr>
          <w:b/>
          <w:color w:val="1E293B"/>
          <w:sz w:val="21"/>
        </w:rPr>
        <w:t>Software Configuration Management Diversity: A Commercial Case Study</w:t>
      </w:r>
      <w:r>
        <w:rPr>
          <w:color w:val="64748B"/>
          <w:sz w:val="20"/>
        </w:rPr>
        <w:t xml:space="preserve">  BCS-CMSG — The CMDB and CMS: the Powerhouse of Service Management</w:t>
      </w:r>
      <w:r>
        <w:rPr>
          <w:i/>
          <w:color w:val="64748B"/>
          <w:sz w:val="18"/>
        </w:rPr>
        <w:tab/>
        <w:t>2008-07</w:t>
      </w:r>
    </w:p>
    <w:p>
      <w:pPr>
        <w:spacing w:before="40" w:after="40"/>
        <w:ind w:left="144"/>
      </w:pPr>
      <w:r>
        <w:rPr>
          <w:color w:val="1E293B"/>
          <w:sz w:val="19"/>
        </w:rPr>
        <w:t>Authors: T. H. B. Oliveira, R. Albuquerque.</w:t>
      </w:r>
    </w:p>
    <w:p>
      <w:pPr>
        <w:spacing w:before="120" w:after="0"/>
        <w:tabs>
          <w:tab w:val="right" w:pos="9360"/>
        </w:tabs>
      </w:pPr>
      <w:r>
        <w:rPr>
          <w:b/>
          <w:color w:val="1E293B"/>
          <w:sz w:val="21"/>
        </w:rPr>
        <w:t>Desenvolvendo Projeto Conceitual de Jogos Wireless (Developing Conceptual Design for Wireless Games)</w:t>
      </w:r>
      <w:r>
        <w:rPr>
          <w:color w:val="64748B"/>
          <w:sz w:val="20"/>
        </w:rPr>
        <w:t xml:space="preserve">  1st Brazilian Workshop on Games and Digital Entertainment (WJOGOS), SIBGRAPI 2002, Fortaleza, Brazil</w:t>
      </w:r>
      <w:r>
        <w:rPr>
          <w:i/>
          <w:color w:val="64748B"/>
          <w:sz w:val="18"/>
        </w:rPr>
        <w:tab/>
        <w:t>2002-10</w:t>
      </w:r>
    </w:p>
    <w:p>
      <w:pPr>
        <w:spacing w:before="40" w:after="40"/>
        <w:ind w:left="144"/>
      </w:pPr>
      <w:r>
        <w:rPr>
          <w:color w:val="1E293B"/>
          <w:sz w:val="19"/>
        </w:rPr>
        <w:t>Authors: D. R. Silva, A. Damasceno, E. Perazzo, P. Macedo, R. Albuquerque, G. L. Ramalho.</w:t>
      </w:r>
    </w:p>
    <w:p>
      <w:pPr>
        <w:spacing w:before="120" w:after="0"/>
        <w:tabs>
          <w:tab w:val="right" w:pos="9360"/>
        </w:tabs>
      </w:pPr>
      <w:r>
        <w:rPr>
          <w:b/>
          <w:color w:val="1E293B"/>
          <w:sz w:val="21"/>
        </w:rPr>
        <w:t>Embedding a J2ME-Based Inference Engine in Handheld Devices: The KEOPS Case Study</w:t>
      </w:r>
      <w:r>
        <w:rPr>
          <w:color w:val="64748B"/>
          <w:sz w:val="20"/>
        </w:rPr>
        <w:t xml:space="preserve">  Workshop on Ubiquitous Agents on Embedded, Wearable and Mobile Devices, Italy</w:t>
      </w:r>
      <w:r>
        <w:rPr>
          <w:i/>
          <w:color w:val="64748B"/>
          <w:sz w:val="18"/>
        </w:rPr>
        <w:tab/>
        <w:t>2002</w:t>
      </w:r>
    </w:p>
    <w:p>
      <w:pPr>
        <w:spacing w:before="40" w:after="40"/>
        <w:ind w:left="144"/>
      </w:pPr>
      <w:r>
        <w:rPr>
          <w:color w:val="1E293B"/>
          <w:sz w:val="19"/>
        </w:rPr>
        <w:t>Authors: R. Albuquerque, P. Guedes, C. Figueira Filho, J. Robin, G. Ramalho.</w:t>
      </w:r>
    </w:p>
    <w:p>
      <w:pPr>
        <w:spacing w:before="120" w:after="0"/>
        <w:tabs>
          <w:tab w:val="right" w:pos="9360"/>
        </w:tabs>
      </w:pPr>
      <w:r>
        <w:rPr>
          <w:b/>
          <w:color w:val="1E293B"/>
          <w:sz w:val="21"/>
        </w:rPr>
        <w:t>KSACI: A Handheld Device Infrastructure for Agent Communication</w:t>
      </w:r>
      <w:r>
        <w:rPr>
          <w:color w:val="64748B"/>
          <w:sz w:val="20"/>
        </w:rPr>
        <w:t xml:space="preserve">  ATAL 2001 Conference, Seattle, USA</w:t>
      </w:r>
      <w:r>
        <w:rPr>
          <w:i/>
          <w:color w:val="64748B"/>
          <w:sz w:val="18"/>
        </w:rPr>
        <w:tab/>
        <w:t>2001</w:t>
      </w:r>
    </w:p>
    <w:p>
      <w:pPr>
        <w:spacing w:before="40" w:after="40"/>
        <w:ind w:left="144"/>
      </w:pPr>
      <w:r>
        <w:rPr>
          <w:color w:val="1E293B"/>
          <w:sz w:val="19"/>
        </w:rPr>
        <w:t>Authors: R. Albuquerque, J. Hubner, G. Eliano de Paula, J. Sichman, G. Ramalho.</w:t>
      </w:r>
    </w:p>
    <w:p>
      <w:pPr>
        <w:spacing w:before="160" w:after="40"/>
        <w:pBdr>
          <w:bottom w:val="single" w:sz="4" w:space="1" w:color="CBD5E1"/>
        </w:pBdr>
      </w:pPr>
      <w:r>
        <w:rPr>
          <w:b/>
          <w:color w:val="2563EB"/>
          <w:sz w:val="26"/>
        </w:rPr>
        <w:t>Languages</w:t>
      </w:r>
    </w:p>
    <w:p>
      <w:pPr>
        <w:spacing w:before="40"/>
      </w:pPr>
      <w:r>
        <w:rPr>
          <w:sz w:val="20"/>
        </w:rPr>
        <w:t>Portuguese (Native speaker) | English (Professional working proficiency)</w:t>
      </w:r>
    </w:p>
    <w:sectPr w:rsidR="00FC693F" w:rsidRPr="0006063C" w:rsidSect="00034616">
      <w:pgSz w:w="12240" w:h="15840"/>
      <w:pgMar w:top="1080"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optus.com.au/about/media-centre/media-releases/2002/10/two-aussies-firms-are-finalists-in-asia-java-mobile-challenge" TargetMode="External"/><Relationship Id="rId10" Type="http://schemas.openxmlformats.org/officeDocument/2006/relationships/hyperlink" Target="https://bcert.me/sciltuxv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