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Engenheiro de Software Sênior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Engenheiro de backend e plataforma, 26 anos em produção. Co-responsável por uma plataforma de ML em produção para triagem automática de issues e detecção de duplicatas — FastAPI sobre Kafka, busca vetorial com Milvus e Snowflake em Kubernetes/AWS EKS — e entrega plataformas internas do modelo de dados à implantação: onboarding de times (Django/GraphQL/Celery), uma plataforma de métricas de engenharia com nove dashboards alimentados pela CI e ferramentas de desenvolvimento com IA sobre o Claude Agent SDK e o MCP. Antes, conduziu serviços de backend em Python para duas plataformas web simultâneas com contratos JSON:API, sendo responsável de ponta a ponta pela CI/CD e pelo Sentry, e foi líder técnico de equipes Scrum de 6 a 15 engenheiros em quatro projetos de clientes. Mestre em Ciência da Computação (Inteligência Artificial).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Competências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JavaScript, TypeScript, VueJS, NuxtJS, PrimeVue, Tailwind CSS, Pinia, EmberJS, Backbone/Marionette, HTML, CSS, SCSS/SASS, BEM</w:t>
      </w:r>
    </w:p>
    <w:p>
      <w:pPr>
        <w:spacing w:before="32" w:after="32"/>
      </w:pPr>
      <w:r>
        <w:rPr>
          <w:b/>
          <w:sz w:val="16"/>
        </w:rPr>
        <w:t>Engenharia de IA e ML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Desenvolvimento de aplicações com LLM, Model Context Protocol (MCP), Claude Agent SDK, Ferramentas agentivas, Busca vetorial, Milvus, Snowflake</w:t>
      </w:r>
    </w:p>
    <w:p>
      <w:pPr>
        <w:spacing w:before="32" w:after="32"/>
      </w:pPr>
      <w:r>
        <w:rPr>
          <w:b/>
          <w:sz w:val="16"/>
        </w:rPr>
        <w:t>DevOps e CI/CD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CI/CD, Jenkins, TeamCity, GitLab CI, Docker, Builds multi-arquitetura, Ansible, HashiCorp Vault, Sealed Secrets, uv, mise, prek, ruff, pytest, Bash, Git, GitFlow, GitHub, GitLab</w:t>
      </w:r>
    </w:p>
    <w:p>
      <w:pPr>
        <w:spacing w:before="32" w:after="32"/>
      </w:pPr>
      <w:r>
        <w:rPr>
          <w:b/>
          <w:sz w:val="16"/>
        </w:rPr>
        <w:t>Cloud e Orquestração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Kubernetes, Helm, Kustomize, AWS EKS, AWS, Google Cloud, mTLS, OAuth 2.0, Sentry, Monitoramento de erros</w:t>
      </w:r>
    </w:p>
    <w:p>
      <w:pPr>
        <w:spacing w:before="32" w:after="32"/>
      </w:pPr>
      <w:r>
        <w:rPr>
          <w:b/>
          <w:sz w:val="16"/>
        </w:rPr>
        <w:t>Bancos de Dados</w:t>
      </w:r>
      <w:r>
        <w:rPr>
          <w:color w:val="64748B"/>
          <w:sz w:val="15"/>
        </w:rPr>
        <w:t xml:space="preserve"> (Avançado)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Processos e Liderança</w:t>
      </w:r>
      <w:r>
        <w:rPr>
          <w:color w:val="64748B"/>
          <w:sz w:val="15"/>
        </w:rPr>
        <w:t xml:space="preserve"> (Especialista)</w:t>
      </w:r>
      <w:r>
        <w:rPr>
          <w:color w:val="1E293B"/>
          <w:sz w:val="15"/>
        </w:rPr>
        <w:t>: Gerência de Configuração de Software, CMMI, Avaliação SCAMPI, Scrum, Kanban, Liderança Técnica, Code Review, Mentoria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Experiência Profissional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Engenharia de Backend e Plataforma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2026-01 – Presente</w:t>
      </w:r>
    </w:p>
    <w:p>
      <w:pPr>
        <w:spacing w:before="32" w:after="32"/>
        <w:ind w:left="144"/>
      </w:pPr>
      <w:r>
        <w:rPr>
          <w:color w:val="1E293B"/>
          <w:sz w:val="15"/>
        </w:rPr>
        <w:t>Engenharia de backend e de plataforma para sistemas de produtividade baseados em ML: co-responsabilidade por uma plataforma de ML em produção, quatro plataformas e apps internos, ferramentas com IA/LLM e programas de qualidade em cinco repositórios. Implantações em Kubernetes escritas como Helm charts, com overlays de Kustomize.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Co-responsável por uma plataforma de ML em produção para triagem automática de issues e detecção de duplicatas: FastAPI, Kafka, busca vetorial com Milvus, Snowflake, Kubernetes na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onboarding de times (Django 6, GraphQL, Celery, Kubernetes) que automatiza um processo manual de nove etapas, com acompanhamento de progresso, notificações aos usuários e triggers de atualização.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plataforma de métricas de engenharia (Django + GraphQL, Nuxt 4, PostgreSQL em Kubernetes) com nove dashboards sobre cobertura, linhas de código, pull requests e correções de bugs vindos da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Criei um app web self-service que dispara a coleta de métricas sob demanda com streaming de log ao vivo, além de CronJobs semanais no Kubernetes cobrindo três repositórios.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ferramentas de desenvolvimento com IA: um corretor de bugs autônomo sobre o Claude Agent SDK que abre pull requests sob um limiar de confiança, e um servidor MCP que serve seis ferramentas de triagem ao Claude Code, Cursor e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Entreguei dois apps de tempo real: planning poker com WebSockets em Django Channels, e retrospectivas em GraphQL com máquina de estados de seis fases.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a cobertura de testes em cinco repositórios — um de 0% para ~80%, escrevendo toda a suíte de testes, e os outros quatro de cerca de 50% para ~80% — e integrei o relatório de cobertura à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Padronizei o toolchain Python nos mesmos cinco repositórios: Poetry para uv, pre-commit para prek, além de gates de ruff e de tipos.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Serviços de Backend em Python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Serviços de backend em Python para duas plataformas web simultâneas, padronizados em contratos JSON:API, com responsabilidade de ponta a ponta pela esteira de CI/CD e gates automatizados de qualidade.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e mantive serviços de backend para duas plataformas web simultâneas em Python (Django e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Projetei e implementei APIs REST seguindo a especificação JSON:API, padronizando os contratos de resposta entre equipes e reduzindo retrabalho de integração entre os times de backend e frontend.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responsável pela esteira de CI/CD de ponta a ponta nas duas plataformas (Docker, Git/GitFlow, Jenkins) — build, teste e implantação automatizados, com gates de formatação, análise estática e testes aplicados na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Configurei e operei o monitoramento de erros com Sentry nas duas plataformas — criando projetos por ambiente e instrumentando as aplicações de frontend e backend.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Entrega Full-Stack e Liderança Técnica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Nove anos em quatro projetos de clientes: quatro aplicações web em produção em quatro stacks de linguagem, os ambientes de CI/CD por trás delas e a direção técnica das equipes Scrum.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Participei do desenvolvimento de quatro aplicações web em produção ao longo de nove anos e quatro projetos de clientes, cada uma em uma stack de linguagem diferente — PHP (Yii), Python (Flask/Falcon), Ruby on Rails e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e mantive ambientes de CI/CD com Git/GitFlow, TeamCity, Jenkins, Ansible e HashiCorp Vault, viabilizando implantações seguras, reprodutíveis e totalmente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Exerci o papel de liderança técnica em quatro projetos de clientes, com equipes Scrum de 6 a 15 engenheiros, conduzindo planejamento de sprints, práticas de code review e compromissos de entrega.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Java Corporativo e Mobile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Uma aplicação corporativa web e mobile em Java construída de ponta a ponta, as ferramentas de CI/CD e de Scrum por trás dela, e uma plataforma nacional em produção mantida com tráfego ativo.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de ponta a ponta uma aplicação corporativa web e mobile utilizando Java EE/ME, Android, Apache Struts 2, Apache CXF, Spring, Hibernate, Oracle e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Implementei um ambiente completo de CI/CD (Subversion/Git, Maven, TeamCity, Tomcat) para builds e implantações automatizadas.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integração de task board Scrum para o Mantis (PHP), dando visibilidade compartilhada das sprints a equipes remotas distribuídas.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Mantive uma plataforma web de abrangência nacional em produção, entregando novas funcionalidades com tráfego 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Sênior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Liderança da equipe corporativa de Gerência de Configuração de Software em uma avaliação formal CMMI 1.2 Nível 3, definindo os processos, ferramentas e automações de GCS adotados como padrão da empresa.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Liderei uma equipe de 10 engenheiros de Gerência de Configuração de Software em uma avaliação formal CMMI 1.2 Nível 3 bem-sucedida, atuando como avaliador SCAMPI treinado.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mantive os processos corporativos de GCS como líder de GCS dentro do Grupo de Processos de Engenharia de Software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Implantei processos de GCS em múltiplos projetos simultâneos utilizando Rational ClearCase, ClearDDTS, CVS, Subversion, Mantis, Apache Ant e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ferramentas de automação e extensões para o Mantis (PHP, Shell) para rastreamento de defeitos, rastreabilidade de requisitos e relatórios de code review, posteriormente adotadas como padrão corporativo.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Gerência de Configuração de Software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Definição e automação de processos de GCS para programas multi-site de dispositivos móveis, contribuindo para a certificação CMM Nível 2 e para uma alta de ~20% nas notas de avaliação do cliente.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Defini e implementei processos de GCS para projetos multi-site de desenvolvimento de dispositivos móveis utilizando Rational ClearCase e ClearDDTS, contribuindo para a certificação CMM Nível 2 da organização.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Elevei em cerca de 20% as notas de avaliação do cliente quanto ao desempenho de GCS, automatizando atividades de gerência de configuração em aproximadamente doze projetos.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Primeira prática de desenvolvimento mobile em J2ME do instituto: mais de 15 aplicações entregues, incluindo um jogo premiado internacionalmente.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Fui pioneiro no desenvolvimento de aplicações J2ME no CESAR, estabelecendo a primeira prática de desenvolvimento mobile do instituto.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mais de 15 aplicações móveis, principalmente jogos, para os primeiros aparelhos com suporte a Java.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Escrevi o Sea Hunter, premiado como Melhor Aplicação das Américas no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Engenheiro de Software Júnior</w:t>
      </w:r>
      <w:r>
        <w:rPr>
          <w:color w:val="64748B"/>
          <w:sz w:val="16"/>
        </w:rPr>
        <w:t xml:space="preserve">  CESAR (Centro de Estudos e Sistemas Avançados do Recife) | Recife, PE, Brasil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Desenvolvimento web em Java: uma aplicação WAP em J2SE para gestão de jogos lotéricos e um portal de e-commerce que apoiou uma pesquisa de mestrado.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Desenvolvi uma aplicação WAP em J2SE para gestão de jogos lotéricos.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Construí um portal de e-commerce utilizado para validar a pesquisa de dissertação de mestrado de um integrante da equipe.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Formação Acadêmica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Mestrado in Ciência da Computação</w:t>
      </w:r>
      <w:r>
        <w:rPr>
          <w:color w:val="64748B"/>
          <w:sz w:val="16"/>
        </w:rPr>
        <w:t xml:space="preserve">  Universidade Federal de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Inteligência Artificial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Sistemas Multiagentes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Engenharia de Software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Bacharelado in Ciência da Computação</w:t>
      </w:r>
      <w:r>
        <w:rPr>
          <w:color w:val="64748B"/>
          <w:sz w:val="16"/>
        </w:rPr>
        <w:t xml:space="preserve">  Universidade Federal do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IA para Devs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Publicações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Segundo de dois autores. Estudo de caso comercial sobre sustentar práticas diversas de gerência de configuração de software dentro de uma mesma organização, publicado enquanto liderava a equipe corporativa de GCS do CESAR.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</w:t>
      </w:r>
      <w:r>
        <w:rPr>
          <w:color w:val="64748B"/>
          <w:sz w:val="16"/>
        </w:rPr>
        <w:t xml:space="preserve">  I Workshop Brasileiro de Jogos e Entretenimento Digital (WJOGOS), SIBGRAPI 2002, Fortaleza, Brasil — 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Quinto de seis autores. Métodos de projeto conceitual para jogos wireless, a partir do trabalho inicial do CESAR com jogos móveis em J2ME.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Itália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Estudo de caso sobre embarcar um motor de inferência em J2ME em dispositivos de mão com recursos restritos.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EUA — Springer, 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Primeiro autor. Infraestrutura de comunicação para agentes executando em dispositivos de mão — construída sobre o framework SACI, com KQML como linguagem externa e XML como interna, demonstrada em emuladores de celular J2ME da época.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Prêmios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Melhor Aplicação das Américas — Sea Hunter</w:t>
        </w:r>
      </w:hyperlink>
      <w:r>
        <w:rPr>
          <w:color w:val="64748B"/>
          <w:sz w:val="16"/>
        </w:rPr>
        <w:t xml:space="preserve">  Asia Java Mobile Challenge (SingTel, Optus e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O Sea Hunter, jogo mobile em J2ME desenvolvido no CESAR (Brasil) para os primeiros aparelhos com suporte a Java, foi selecionado entre os 20 finalistas, escolhidos dentre mais de 1.000 inscritos de 23 países.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Idiomas</w:t>
      </w:r>
    </w:p>
    <w:p>
      <w:pPr>
        <w:spacing w:before="32"/>
      </w:pPr>
      <w:r>
        <w:rPr>
          <w:sz w:val="16"/>
        </w:rPr>
        <w:t>Português (Nativo) | Inglês (Proficiência profissional)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