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4" w:after="68"/>
      </w:pPr>
      <w:r>
        <w:rPr>
          <w:b/>
          <w:color w:val="1E293B"/>
          <w:sz w:val="34"/>
        </w:rPr>
        <w:t>Ryan Leite Albuquerque</w:t>
      </w:r>
    </w:p>
    <w:p>
      <w:pPr>
        <w:spacing w:before="0" w:after="34"/>
      </w:pPr>
      <w:r>
        <w:rPr>
          <w:color w:val="2563EB"/>
          <w:sz w:val="20"/>
        </w:rPr>
        <w:t>Engenheiro de Software Sênior</w:t>
      </w:r>
    </w:p>
    <w:p>
      <w:pPr>
        <w:spacing w:before="0" w:after="68"/>
      </w:pPr>
      <w:r>
        <w:rPr>
          <w:color w:val="64748B"/>
          <w:sz w:val="15"/>
        </w:rPr>
        <w:t>ryan.leite@gmail.com | +55 81 98255-0011 | Fortaleza, Ceará, BR | LinkedIn: ryalb</w:t>
      </w:r>
    </w:p>
    <w:p>
      <w:pPr>
        <w:spacing w:after="102"/>
      </w:pPr>
      <w:r>
        <w:rPr>
          <w:color w:val="1E293B"/>
          <w:sz w:val="17"/>
        </w:rPr>
        <w:t>Engenheiro backend sênior com 26 anos de experiência em produção, atualmente o maior contribuidor de 2026 de uma plataforma de ML em produção para triagem automática de issues e detecção de duplicatas — FastAPI, Kafka, busca vetorial com Milvus e Snowflake em Kubernetes. Entrega plataformas internas sozinho, do modelo de dados à implantação em produção: onboarding de times em Django/GraphQL/Celery, uma plataforma de métricas de engenharia com nove dashboards alimentados pela CI, dois apps de colaboração em tempo real e ferramentas de desenvolvimento com IA — um corretor autônomo de bugs sobre o Claude Agent SDK que abre pull requests sob um limiar de confiança e um servidor MCP que serve ferramentas de triagem ao Claude Code, Cursor e Xcode. A automação de entrega atravessa todos os cargos, do ClearCase e Ant ao Jenkins, Docker e Kubernetes, além de programas de cobertura de testes e de toolchain em cinco repositórios. Poliglota por necessidade e não por preferência, com sistemas em produção em Java, C, PHP, Ruby e Python. No início da carreira, uniu desenvolvimento full-stack e liderança técnica de equipes Scrum à definição da prática de gerência de configuração de software em escala institucional, liderando uma equipe de 10 engenheiros em uma avaliação CMMI Nível 3 como avaliador SCAMPI treinado. Mestre em Ciência da Computação (Inteligência Artificial).</w:t>
      </w:r>
    </w:p>
    <w:p>
      <w:pPr>
        <w:spacing w:before="136" w:after="34"/>
        <w:pBdr>
          <w:bottom w:val="single" w:sz="4" w:space="1" w:color="CBD5E1"/>
        </w:pBdr>
      </w:pPr>
      <w:r>
        <w:rPr>
          <w:b/>
          <w:color w:val="2563EB"/>
          <w:sz w:val="22"/>
        </w:rPr>
        <w:t>Work Experience</w:t>
      </w:r>
    </w:p>
    <w:p>
      <w:pPr>
        <w:spacing w:before="102" w:after="0"/>
        <w:tabs>
          <w:tab w:val="right" w:pos="9360"/>
        </w:tabs>
      </w:pPr>
      <w:r>
        <w:rPr>
          <w:b/>
          <w:color w:val="1E293B"/>
          <w:sz w:val="17"/>
        </w:rPr>
        <w:t>Engenheiro de Software Backend Sênior</w:t>
      </w:r>
      <w:r>
        <w:rPr>
          <w:color w:val="64748B"/>
          <w:sz w:val="17"/>
        </w:rPr>
        <w:t xml:space="preserve">  CESAR (Centro de Estudos e Sistemas Avançados do Recife) | Recife, PE, Brasil</w:t>
      </w:r>
      <w:r>
        <w:rPr>
          <w:i/>
          <w:color w:val="64748B"/>
          <w:sz w:val="15"/>
        </w:rPr>
        <w:tab/>
        <w:t>2026-01 – Presente</w:t>
      </w:r>
    </w:p>
    <w:p>
      <w:pPr>
        <w:spacing w:before="34" w:after="34"/>
        <w:ind w:left="144"/>
      </w:pPr>
      <w:r>
        <w:rPr>
          <w:color w:val="1E293B"/>
          <w:sz w:val="16"/>
        </w:rPr>
        <w:t>Engenharia de backend e de plataforma para sistemas de produtividade baseados em ML: co-responsabilidade por uma plataforma de ML em produção, quatro plataformas e apps internos construídos sozinho, ferramentas com IA/LLM e programas de qualidade em cinco repositórios.</w:t>
      </w:r>
    </w:p>
    <w:p>
      <w:pPr>
        <w:pStyle w:val="ListBullet"/>
        <w:spacing w:before="17" w:after="17"/>
        <w:ind w:left="288"/>
      </w:pPr>
      <w:r>
        <w:rPr>
          <w:color w:val="1E293B"/>
          <w:sz w:val="16"/>
        </w:rPr>
        <w:t>Maior contribuidor de 2026 em uma plataforma de ML em produção para triagem automática de issues e detecção de duplicatas: FastAPI, Kafka, busca vetorial com Milvus, Snowflake, Kubernetes na AWS EKS.</w:t>
      </w:r>
    </w:p>
    <w:p>
      <w:pPr>
        <w:pStyle w:val="ListBullet"/>
        <w:spacing w:before="17" w:after="17"/>
        <w:ind w:left="288"/>
      </w:pPr>
      <w:r>
        <w:rPr>
          <w:color w:val="1E293B"/>
          <w:sz w:val="16"/>
        </w:rPr>
        <w:t>Construí sozinho uma plataforma de onboarding de times (Django 6, GraphQL, Celery, Kubernetes) que substituiu um processo manual de nove etapas.</w:t>
      </w:r>
    </w:p>
    <w:p>
      <w:pPr>
        <w:pStyle w:val="ListBullet"/>
        <w:spacing w:before="17" w:after="17"/>
        <w:ind w:left="288"/>
      </w:pPr>
      <w:r>
        <w:rPr>
          <w:color w:val="1E293B"/>
          <w:sz w:val="16"/>
        </w:rPr>
        <w:t>Construí sozinho uma plataforma de métricas de engenharia (Django + GraphQL, Nuxt 4, PostgreSQL em Kubernetes) com nove dashboards sobre cobertura, linhas de código, pull requests e correções de bugs vindos da CI.</w:t>
      </w:r>
    </w:p>
    <w:p>
      <w:pPr>
        <w:pStyle w:val="ListBullet"/>
        <w:spacing w:before="17" w:after="17"/>
        <w:ind w:left="288"/>
      </w:pPr>
      <w:r>
        <w:rPr>
          <w:color w:val="1E293B"/>
          <w:sz w:val="16"/>
        </w:rPr>
        <w:t>Criei um app web self-service que dispara a coleta de métricas sob demanda com streaming de log ao vivo, além de CronJobs semanais no Kubernetes cobrindo três repositórios.</w:t>
      </w:r>
    </w:p>
    <w:p>
      <w:pPr>
        <w:pStyle w:val="ListBullet"/>
        <w:spacing w:before="17" w:after="17"/>
        <w:ind w:left="288"/>
      </w:pPr>
      <w:r>
        <w:rPr>
          <w:color w:val="1E293B"/>
          <w:sz w:val="16"/>
        </w:rPr>
        <w:t>Entreguei ferramentas de desenvolvimento com IA: um corretor de bugs autônomo sobre o Claude Agent SDK que abre pull requests sob um limiar de confiança, e um servidor MCP que serve seis ferramentas de triagem ao Claude Code, Cursor e Xcode.</w:t>
      </w:r>
    </w:p>
    <w:p>
      <w:pPr>
        <w:pStyle w:val="ListBullet"/>
        <w:spacing w:before="17" w:after="17"/>
        <w:ind w:left="288"/>
      </w:pPr>
      <w:r>
        <w:rPr>
          <w:color w:val="1E293B"/>
          <w:sz w:val="16"/>
        </w:rPr>
        <w:t>Entreguei sozinho dois apps de tempo real: planning poker com WebSockets em Django Channels, e retrospectivas em GraphQL com máquina de estados de seis fases.</w:t>
      </w:r>
    </w:p>
    <w:p>
      <w:pPr>
        <w:pStyle w:val="ListBullet"/>
        <w:spacing w:before="17" w:after="17"/>
        <w:ind w:left="288"/>
      </w:pPr>
      <w:r>
        <w:rPr>
          <w:color w:val="1E293B"/>
          <w:sz w:val="16"/>
        </w:rPr>
        <w:t>Conduzi programas de cobertura de testes e de toolchain em cinco repositórios: milhares de novos testes, Poetry para uv, pre-commit para prek, gates de ruff e tipos, relatórios de cobertura na CI.</w:t>
      </w:r>
    </w:p>
    <w:p>
      <w:pPr>
        <w:spacing w:before="102" w:after="0"/>
        <w:tabs>
          <w:tab w:val="right" w:pos="9360"/>
        </w:tabs>
      </w:pPr>
      <w:r>
        <w:rPr>
          <w:b/>
          <w:color w:val="1E293B"/>
          <w:sz w:val="17"/>
        </w:rPr>
        <w:t>Engenheiro de Software Backend Sênior</w:t>
      </w:r>
      <w:r>
        <w:rPr>
          <w:color w:val="64748B"/>
          <w:sz w:val="17"/>
        </w:rPr>
        <w:t xml:space="preserve">  CESAR (Centro de Estudos e Sistemas Avançados do Recife) | Recife, PE, Brasil</w:t>
      </w:r>
      <w:r>
        <w:rPr>
          <w:i/>
          <w:color w:val="64748B"/>
          <w:sz w:val="15"/>
        </w:rPr>
        <w:tab/>
        <w:t>2022-10 – 2025-12</w:t>
      </w:r>
    </w:p>
    <w:p>
      <w:pPr>
        <w:spacing w:before="34" w:after="34"/>
        <w:ind w:left="144"/>
      </w:pPr>
      <w:r>
        <w:rPr>
          <w:color w:val="1E293B"/>
          <w:sz w:val="16"/>
        </w:rPr>
        <w:t>Serviços de backend em Python para duas plataformas web simultâneas, padronizados em contratos JSON:API, com responsabilidade de ponta a ponta pela esteira de CI/CD e gates automatizados de qualidade.</w:t>
      </w:r>
    </w:p>
    <w:p>
      <w:pPr>
        <w:pStyle w:val="ListBullet"/>
        <w:spacing w:before="17" w:after="17"/>
        <w:ind w:left="288"/>
      </w:pPr>
      <w:r>
        <w:rPr>
          <w:color w:val="1E293B"/>
          <w:sz w:val="16"/>
        </w:rPr>
        <w:t>Desenvolvi e mantive serviços de backend para duas plataformas web simultâneas em Python (Django e Flask), garantindo qualidade de nível de produção por meio de formatação, análise estática e testes automatizados como gates na CI.</w:t>
      </w:r>
    </w:p>
    <w:p>
      <w:pPr>
        <w:pStyle w:val="ListBullet"/>
        <w:spacing w:before="17" w:after="17"/>
        <w:ind w:left="288"/>
      </w:pPr>
      <w:r>
        <w:rPr>
          <w:color w:val="1E293B"/>
          <w:sz w:val="16"/>
        </w:rPr>
        <w:t>Projetei e implementei APIs REST seguindo a especificação JSON:API, padronizando os contratos de resposta entre equipes e reduzindo retrabalho de integração entre os times de backend e frontend.</w:t>
      </w:r>
    </w:p>
    <w:p>
      <w:pPr>
        <w:pStyle w:val="ListBullet"/>
        <w:spacing w:before="17" w:after="17"/>
        <w:ind w:left="288"/>
      </w:pPr>
      <w:r>
        <w:rPr>
          <w:color w:val="1E293B"/>
          <w:sz w:val="16"/>
        </w:rPr>
        <w:t>Fui responsável pela esteira de CI/CD de ponta a ponta (Docker, Git/GitFlow, Jenkins), entregando ciclos de build, teste e implantação totalmente automatizados.</w:t>
      </w:r>
    </w:p>
    <w:p>
      <w:pPr>
        <w:spacing w:before="102" w:after="0"/>
        <w:tabs>
          <w:tab w:val="right" w:pos="9360"/>
        </w:tabs>
      </w:pPr>
      <w:r>
        <w:rPr>
          <w:b/>
          <w:color w:val="1E293B"/>
          <w:sz w:val="17"/>
        </w:rPr>
        <w:t>Engenheiro de Software Full-Stack Sênior</w:t>
      </w:r>
      <w:r>
        <w:rPr>
          <w:color w:val="64748B"/>
          <w:sz w:val="17"/>
        </w:rPr>
        <w:t xml:space="preserve">  CESAR (Centro de Estudos e Sistemas Avançados do Recife) | Recife, PE, Brasil</w:t>
      </w:r>
      <w:r>
        <w:rPr>
          <w:i/>
          <w:color w:val="64748B"/>
          <w:sz w:val="15"/>
        </w:rPr>
        <w:tab/>
        <w:t>2013-06 – 2022-09</w:t>
      </w:r>
    </w:p>
    <w:p>
      <w:pPr>
        <w:spacing w:before="34" w:after="34"/>
        <w:ind w:left="144"/>
      </w:pPr>
      <w:r>
        <w:rPr>
          <w:color w:val="1E293B"/>
          <w:sz w:val="16"/>
        </w:rPr>
        <w:t>Nove anos em quatro projetos de clientes: quatro aplicações web em produção em quatro stacks de linguagem, os ambientes de CI/CD por trás delas e a direção técnica das equipes Scrum.</w:t>
      </w:r>
    </w:p>
    <w:p>
      <w:pPr>
        <w:pStyle w:val="ListBullet"/>
        <w:spacing w:before="17" w:after="17"/>
        <w:ind w:left="288"/>
      </w:pPr>
      <w:r>
        <w:rPr>
          <w:color w:val="1E293B"/>
          <w:sz w:val="16"/>
        </w:rPr>
        <w:t>Entreguei quatro aplicações web em produção utilizando PHP (Yii), Python (Flask/Falcon), Ruby on Rails e JavaScript (Backbone/Marionette, EmberJS, VueJS).</w:t>
      </w:r>
    </w:p>
    <w:p>
      <w:pPr>
        <w:pStyle w:val="ListBullet"/>
        <w:spacing w:before="17" w:after="17"/>
        <w:ind w:left="288"/>
      </w:pPr>
      <w:r>
        <w:rPr>
          <w:color w:val="1E293B"/>
          <w:sz w:val="16"/>
        </w:rPr>
        <w:t>Construí e mantive ambientes de CI/CD com Git/GitFlow, TeamCity, Jenkins, Ansible e HashiCorp Vault, viabilizando implantações seguras, reprodutíveis e totalmente automatizadas.</w:t>
      </w:r>
    </w:p>
    <w:p>
      <w:pPr>
        <w:pStyle w:val="ListBullet"/>
        <w:spacing w:before="17" w:after="17"/>
        <w:ind w:left="288"/>
      </w:pPr>
      <w:r>
        <w:rPr>
          <w:color w:val="1E293B"/>
          <w:sz w:val="16"/>
        </w:rPr>
        <w:t>Conduzi a direção técnica de equipes Scrum, liderando planejamento de sprints, práticas de code review e compromissos de entrega.</w:t>
      </w:r>
    </w:p>
    <w:p>
      <w:pPr>
        <w:spacing w:before="102" w:after="0"/>
        <w:tabs>
          <w:tab w:val="right" w:pos="9360"/>
        </w:tabs>
      </w:pPr>
      <w:r>
        <w:rPr>
          <w:b/>
          <w:color w:val="1E293B"/>
          <w:sz w:val="17"/>
        </w:rPr>
        <w:t>Engenheiro de Software Full-Stack Sênior</w:t>
      </w:r>
      <w:r>
        <w:rPr>
          <w:color w:val="64748B"/>
          <w:sz w:val="17"/>
        </w:rPr>
        <w:t xml:space="preserve">  CESAR (Centro de Estudos e Sistemas Avançados do Recife) | Recife, PE, Brasil</w:t>
      </w:r>
      <w:r>
        <w:rPr>
          <w:i/>
          <w:color w:val="64748B"/>
          <w:sz w:val="15"/>
        </w:rPr>
        <w:tab/>
        <w:t>2009-01 – 2013-06</w:t>
      </w:r>
    </w:p>
    <w:p>
      <w:pPr>
        <w:spacing w:before="34" w:after="34"/>
        <w:ind w:left="144"/>
      </w:pPr>
      <w:r>
        <w:rPr>
          <w:color w:val="1E293B"/>
          <w:sz w:val="16"/>
        </w:rPr>
        <w:t>Telefonia em C sobre o Asterisk, uma aplicação corporativa web e mobile em Java de ponta a ponta, e as ferramentas de CI/CD e de Scrum por trás delas — além de uma plataforma nacional mantida com tráfego ativo.</w:t>
      </w:r>
    </w:p>
    <w:p>
      <w:pPr>
        <w:pStyle w:val="ListBullet"/>
        <w:spacing w:before="17" w:after="17"/>
        <w:ind w:left="288"/>
      </w:pPr>
      <w:r>
        <w:rPr>
          <w:color w:val="1E293B"/>
          <w:sz w:val="16"/>
        </w:rPr>
        <w:t>Desenvolvi uma plataforma de telefonia em C sobre o Asterisk, cobrindo a lógica de fluxo de chamadas e integrações.</w:t>
      </w:r>
    </w:p>
    <w:p>
      <w:pPr>
        <w:pStyle w:val="ListBullet"/>
        <w:spacing w:before="17" w:after="17"/>
        <w:ind w:left="288"/>
      </w:pPr>
      <w:r>
        <w:rPr>
          <w:color w:val="1E293B"/>
          <w:sz w:val="16"/>
        </w:rPr>
        <w:t>Construí de ponta a ponta uma aplicação corporativa web e mobile utilizando Java EE/ME, Android, Apache Struts 2, Apache CXF, Spring, Hibernate, Oracle e Apache Tomcat.</w:t>
      </w:r>
    </w:p>
    <w:p>
      <w:pPr>
        <w:pStyle w:val="ListBullet"/>
        <w:spacing w:before="17" w:after="17"/>
        <w:ind w:left="288"/>
      </w:pPr>
      <w:r>
        <w:rPr>
          <w:color w:val="1E293B"/>
          <w:sz w:val="16"/>
        </w:rPr>
        <w:t>Implementei um ambiente completo de CI/CD (Subversion/Git, Maven, TeamCity, Tomcat) para builds e implantações automatizadas.</w:t>
      </w:r>
    </w:p>
    <w:p>
      <w:pPr>
        <w:pStyle w:val="ListBullet"/>
        <w:spacing w:before="17" w:after="17"/>
        <w:ind w:left="288"/>
      </w:pPr>
      <w:r>
        <w:rPr>
          <w:color w:val="1E293B"/>
          <w:sz w:val="16"/>
        </w:rPr>
        <w:t>Desenvolvi uma integração de task board Scrum para o Mantis (PHP), dando visibilidade compartilhada das sprints a equipes remotas distribuídas.</w:t>
      </w:r>
    </w:p>
    <w:p>
      <w:pPr>
        <w:pStyle w:val="ListBullet"/>
        <w:spacing w:before="17" w:after="17"/>
        <w:ind w:left="288"/>
      </w:pPr>
      <w:r>
        <w:rPr>
          <w:color w:val="1E293B"/>
          <w:sz w:val="16"/>
        </w:rPr>
        <w:t>Mantive uma plataforma web de abrangência nacional em produção, entregando novas funcionalidades com tráfego ativo.</w:t>
      </w:r>
    </w:p>
    <w:p>
      <w:pPr>
        <w:spacing w:before="102" w:after="0"/>
        <w:tabs>
          <w:tab w:val="right" w:pos="9360"/>
        </w:tabs>
      </w:pPr>
      <w:r>
        <w:rPr>
          <w:b/>
          <w:color w:val="1E293B"/>
          <w:sz w:val="17"/>
        </w:rPr>
        <w:t>Engenheiro Sênior de Gerência de Configuração de Software</w:t>
      </w:r>
      <w:r>
        <w:rPr>
          <w:color w:val="64748B"/>
          <w:sz w:val="17"/>
        </w:rPr>
        <w:t xml:space="preserve">  CESAR (Centro de Estudos e Sistemas Avançados do Recife) | Recife, PE, Brasil</w:t>
      </w:r>
      <w:r>
        <w:rPr>
          <w:i/>
          <w:color w:val="64748B"/>
          <w:sz w:val="15"/>
        </w:rPr>
        <w:tab/>
        <w:t>2005-01 – 2009-01</w:t>
      </w:r>
    </w:p>
    <w:p>
      <w:pPr>
        <w:spacing w:before="34" w:after="34"/>
        <w:ind w:left="144"/>
      </w:pPr>
      <w:r>
        <w:rPr>
          <w:color w:val="1E293B"/>
          <w:sz w:val="16"/>
        </w:rPr>
        <w:t>Liderança da equipe corporativa de Gerência de Configuração de Software em uma avaliação formal CMMI 1.2 Nível 3, definindo os processos, ferramentas e automações de GCS adotados como padrão da empresa.</w:t>
      </w:r>
    </w:p>
    <w:p>
      <w:pPr>
        <w:pStyle w:val="ListBullet"/>
        <w:spacing w:before="17" w:after="17"/>
        <w:ind w:left="288"/>
      </w:pPr>
      <w:r>
        <w:rPr>
          <w:color w:val="1E293B"/>
          <w:sz w:val="16"/>
        </w:rPr>
        <w:t>Liderei uma equipe de 10 engenheiros de Gerência de Configuração de Software em uma avaliação formal CMMI 1.2 Nível 3 bem-sucedida, atuando como avaliador SCAMPI treinado.</w:t>
      </w:r>
    </w:p>
    <w:p>
      <w:pPr>
        <w:pStyle w:val="ListBullet"/>
        <w:spacing w:before="17" w:after="17"/>
        <w:ind w:left="288"/>
      </w:pPr>
      <w:r>
        <w:rPr>
          <w:color w:val="1E293B"/>
          <w:sz w:val="16"/>
        </w:rPr>
        <w:t>Defini e mantive os processos corporativos de GCS como líder de GCS dentro do Grupo de Processos de Engenharia de Software (SEPG).</w:t>
      </w:r>
    </w:p>
    <w:p>
      <w:pPr>
        <w:pStyle w:val="ListBullet"/>
        <w:spacing w:before="17" w:after="17"/>
        <w:ind w:left="288"/>
      </w:pPr>
      <w:r>
        <w:rPr>
          <w:color w:val="1E293B"/>
          <w:sz w:val="16"/>
        </w:rPr>
        <w:t>Implantei processos de GCS em múltiplos projetos simultâneos utilizando Rational ClearCase, ClearDDTS, CVS, Subversion, Mantis, Apache Ant e Luntbuild.</w:t>
      </w:r>
    </w:p>
    <w:p>
      <w:pPr>
        <w:pStyle w:val="ListBullet"/>
        <w:spacing w:before="17" w:after="17"/>
        <w:ind w:left="288"/>
      </w:pPr>
      <w:r>
        <w:rPr>
          <w:color w:val="1E293B"/>
          <w:sz w:val="16"/>
        </w:rPr>
        <w:t>Desenvolvi ferramentas de automação e extensões para o Mantis (PHP, Shell) para rastreamento de defeitos, rastreabilidade de requisitos e relatórios de code review, posteriormente adotadas como padrão corporativo.</w:t>
      </w:r>
    </w:p>
    <w:p>
      <w:pPr>
        <w:spacing w:before="102" w:after="0"/>
        <w:tabs>
          <w:tab w:val="right" w:pos="9360"/>
        </w:tabs>
      </w:pPr>
      <w:r>
        <w:rPr>
          <w:b/>
          <w:color w:val="1E293B"/>
          <w:sz w:val="17"/>
        </w:rPr>
        <w:t>Engenheiro de Gerência de Configuração de Software</w:t>
      </w:r>
      <w:r>
        <w:rPr>
          <w:color w:val="64748B"/>
          <w:sz w:val="17"/>
        </w:rPr>
        <w:t xml:space="preserve">  CESAR (Centro de Estudos e Sistemas Avançados do Recife) | Recife, PE, Brasil</w:t>
      </w:r>
      <w:r>
        <w:rPr>
          <w:i/>
          <w:color w:val="64748B"/>
          <w:sz w:val="15"/>
        </w:rPr>
        <w:tab/>
        <w:t>2001-10 – 2005-01</w:t>
      </w:r>
    </w:p>
    <w:p>
      <w:pPr>
        <w:spacing w:before="34" w:after="34"/>
        <w:ind w:left="144"/>
      </w:pPr>
      <w:r>
        <w:rPr>
          <w:color w:val="1E293B"/>
          <w:sz w:val="16"/>
        </w:rPr>
        <w:t>Definição e automação de processos de GCS para programas multi-site de dispositivos móveis, contribuindo para a certificação CMM Nível 2 e para uma alta de ~20% nas notas de avaliação do cliente.</w:t>
      </w:r>
    </w:p>
    <w:p>
      <w:pPr>
        <w:pStyle w:val="ListBullet"/>
        <w:spacing w:before="17" w:after="17"/>
        <w:ind w:left="288"/>
      </w:pPr>
      <w:r>
        <w:rPr>
          <w:color w:val="1E293B"/>
          <w:sz w:val="16"/>
        </w:rPr>
        <w:t>Defini e implementei processos de GCS para projetos multi-site de desenvolvimento de dispositivos móveis utilizando Rational ClearCase e ClearDDTS, contribuindo para a certificação CMM Nível 2 da organização.</w:t>
      </w:r>
    </w:p>
    <w:p>
      <w:pPr>
        <w:pStyle w:val="ListBullet"/>
        <w:spacing w:before="17" w:after="17"/>
        <w:ind w:left="288"/>
      </w:pPr>
      <w:r>
        <w:rPr>
          <w:color w:val="1E293B"/>
          <w:sz w:val="16"/>
        </w:rPr>
        <w:t>Elevei em cerca de 20% as notas de avaliação do cliente quanto ao desempenho de GCS, automatizando atividades de gerência de configuração em aproximadamente doze projetos.</w:t>
      </w:r>
    </w:p>
    <w:p>
      <w:pPr>
        <w:spacing w:before="102" w:after="0"/>
        <w:tabs>
          <w:tab w:val="right" w:pos="9360"/>
        </w:tabs>
      </w:pPr>
      <w:r>
        <w:rPr>
          <w:b/>
          <w:color w:val="1E293B"/>
          <w:sz w:val="17"/>
        </w:rPr>
        <w:t>Engenheiro de Software Júnior</w:t>
      </w:r>
      <w:r>
        <w:rPr>
          <w:color w:val="64748B"/>
          <w:sz w:val="17"/>
        </w:rPr>
        <w:t xml:space="preserve">  CESAR (Centro de Estudos e Sistemas Avançados do Recife) | Recife, PE, Brasil</w:t>
      </w:r>
      <w:r>
        <w:rPr>
          <w:i/>
          <w:color w:val="64748B"/>
          <w:sz w:val="15"/>
        </w:rPr>
        <w:tab/>
        <w:t>2001-01 – 2001-10</w:t>
      </w:r>
    </w:p>
    <w:p>
      <w:pPr>
        <w:spacing w:before="34" w:after="34"/>
        <w:ind w:left="144"/>
      </w:pPr>
      <w:r>
        <w:rPr>
          <w:color w:val="1E293B"/>
          <w:sz w:val="16"/>
        </w:rPr>
        <w:t>Primeira prática de desenvolvimento mobile em J2ME do instituto: mais de 15 aplicações entregues, incluindo um jogo premiado internacionalmente.</w:t>
      </w:r>
    </w:p>
    <w:p>
      <w:pPr>
        <w:pStyle w:val="ListBullet"/>
        <w:spacing w:before="17" w:after="17"/>
        <w:ind w:left="288"/>
      </w:pPr>
      <w:r>
        <w:rPr>
          <w:color w:val="1E293B"/>
          <w:sz w:val="16"/>
        </w:rPr>
        <w:t>Fui pioneiro no desenvolvimento de aplicações J2ME no CESAR, estabelecendo a primeira prática de desenvolvimento mobile do instituto.</w:t>
      </w:r>
    </w:p>
    <w:p>
      <w:pPr>
        <w:pStyle w:val="ListBullet"/>
        <w:spacing w:before="17" w:after="17"/>
        <w:ind w:left="288"/>
      </w:pPr>
      <w:r>
        <w:rPr>
          <w:color w:val="1E293B"/>
          <w:sz w:val="16"/>
        </w:rPr>
        <w:t>Desenvolvi mais de 15 aplicações móveis, principalmente jogos, para os primeiros aparelhos com suporte a Java.</w:t>
      </w:r>
    </w:p>
    <w:p>
      <w:pPr>
        <w:pStyle w:val="ListBullet"/>
        <w:spacing w:before="17" w:after="17"/>
        <w:ind w:left="288"/>
      </w:pPr>
      <w:r>
        <w:rPr>
          <w:color w:val="1E293B"/>
          <w:sz w:val="16"/>
        </w:rPr>
        <w:t>Escrevi o Sea Hunter, premiado como Melhor Aplicação das Américas no Asia Java Mobile Challenge.</w:t>
      </w:r>
    </w:p>
    <w:p>
      <w:pPr>
        <w:spacing w:before="102" w:after="0"/>
        <w:tabs>
          <w:tab w:val="right" w:pos="9360"/>
        </w:tabs>
      </w:pPr>
      <w:r>
        <w:rPr>
          <w:b/>
          <w:color w:val="1E293B"/>
          <w:sz w:val="17"/>
        </w:rPr>
        <w:t>Engenheiro de Software Júnior</w:t>
      </w:r>
      <w:r>
        <w:rPr>
          <w:color w:val="64748B"/>
          <w:sz w:val="17"/>
        </w:rPr>
        <w:t xml:space="preserve">  CESAR (Centro de Estudos e Sistemas Avançados do Recife) | Recife, PE, Brasil</w:t>
      </w:r>
      <w:r>
        <w:rPr>
          <w:i/>
          <w:color w:val="64748B"/>
          <w:sz w:val="15"/>
        </w:rPr>
        <w:tab/>
        <w:t>2000-06 – 2000-12</w:t>
      </w:r>
    </w:p>
    <w:p>
      <w:pPr>
        <w:spacing w:before="34" w:after="34"/>
        <w:ind w:left="144"/>
      </w:pPr>
      <w:r>
        <w:rPr>
          <w:color w:val="1E293B"/>
          <w:sz w:val="16"/>
        </w:rPr>
        <w:t>Desenvolvimento web em Java: uma aplicação WAP em J2SE para gestão de jogos lotéricos e um portal de e-commerce que apoiou uma pesquisa de mestrado.</w:t>
      </w:r>
    </w:p>
    <w:p>
      <w:pPr>
        <w:pStyle w:val="ListBullet"/>
        <w:spacing w:before="17" w:after="17"/>
        <w:ind w:left="288"/>
      </w:pPr>
      <w:r>
        <w:rPr>
          <w:color w:val="1E293B"/>
          <w:sz w:val="16"/>
        </w:rPr>
        <w:t>Desenvolvi uma aplicação WAP em J2SE para gestão de jogos lotéricos.</w:t>
      </w:r>
    </w:p>
    <w:p>
      <w:pPr>
        <w:pStyle w:val="ListBullet"/>
        <w:spacing w:before="17" w:after="17"/>
        <w:ind w:left="288"/>
      </w:pPr>
      <w:r>
        <w:rPr>
          <w:color w:val="1E293B"/>
          <w:sz w:val="16"/>
        </w:rPr>
        <w:t>Construí um portal de e-commerce utilizado para validar a pesquisa de dissertação de mestrado de um integrante da equipe.</w:t>
      </w:r>
    </w:p>
    <w:p>
      <w:pPr>
        <w:spacing w:before="136" w:after="34"/>
        <w:pBdr>
          <w:bottom w:val="single" w:sz="4" w:space="1" w:color="CBD5E1"/>
        </w:pBdr>
      </w:pPr>
      <w:r>
        <w:rPr>
          <w:b/>
          <w:color w:val="2563EB"/>
          <w:sz w:val="22"/>
        </w:rPr>
        <w:t>Education</w:t>
      </w:r>
    </w:p>
    <w:p>
      <w:pPr>
        <w:spacing w:before="102" w:after="0"/>
        <w:tabs>
          <w:tab w:val="right" w:pos="9360"/>
        </w:tabs>
      </w:pPr>
      <w:r>
        <w:rPr>
          <w:b/>
          <w:color w:val="1E293B"/>
          <w:sz w:val="17"/>
        </w:rPr>
        <w:t>Mestrado in Ciência da Computação</w:t>
      </w:r>
      <w:r>
        <w:rPr>
          <w:color w:val="64748B"/>
          <w:sz w:val="17"/>
        </w:rPr>
        <w:t xml:space="preserve">  Universidade Federal de Pernambuco (UFPE)</w:t>
      </w:r>
      <w:r>
        <w:rPr>
          <w:i/>
          <w:color w:val="64748B"/>
          <w:sz w:val="15"/>
        </w:rPr>
        <w:tab/>
        <w:t>2000-03 – 2002-08</w:t>
      </w:r>
    </w:p>
    <w:p>
      <w:pPr>
        <w:pStyle w:val="ListBullet"/>
        <w:spacing w:before="17" w:after="17"/>
        <w:ind w:left="288"/>
      </w:pPr>
      <w:r>
        <w:rPr>
          <w:color w:val="1E293B"/>
          <w:sz w:val="16"/>
        </w:rPr>
        <w:t>Inteligência Artificial</w:t>
      </w:r>
    </w:p>
    <w:p>
      <w:pPr>
        <w:pStyle w:val="ListBullet"/>
        <w:spacing w:before="17" w:after="17"/>
        <w:ind w:left="288"/>
      </w:pPr>
      <w:r>
        <w:rPr>
          <w:color w:val="1E293B"/>
          <w:sz w:val="16"/>
        </w:rPr>
        <w:t>Sistemas Multiagentes</w:t>
      </w:r>
    </w:p>
    <w:p>
      <w:pPr>
        <w:pStyle w:val="ListBullet"/>
        <w:spacing w:before="17" w:after="17"/>
        <w:ind w:left="288"/>
      </w:pPr>
      <w:r>
        <w:rPr>
          <w:color w:val="1E293B"/>
          <w:sz w:val="16"/>
        </w:rPr>
        <w:t>Engenharia de Software</w:t>
      </w:r>
    </w:p>
    <w:p>
      <w:pPr>
        <w:spacing w:before="102" w:after="0"/>
        <w:tabs>
          <w:tab w:val="right" w:pos="9360"/>
        </w:tabs>
      </w:pPr>
      <w:r>
        <w:rPr>
          <w:b/>
          <w:color w:val="1E293B"/>
          <w:sz w:val="17"/>
        </w:rPr>
        <w:t>Bacharelado in Ciência da Computação</w:t>
      </w:r>
      <w:r>
        <w:rPr>
          <w:color w:val="64748B"/>
          <w:sz w:val="17"/>
        </w:rPr>
        <w:t xml:space="preserve">  Universidade Federal do Ceará (UFC)</w:t>
      </w:r>
      <w:r>
        <w:rPr>
          <w:i/>
          <w:color w:val="64748B"/>
          <w:sz w:val="15"/>
        </w:rPr>
        <w:tab/>
        <w:t>1996-01 – 2000-01</w:t>
      </w:r>
    </w:p>
    <w:p>
      <w:pPr>
        <w:spacing w:before="136" w:after="34"/>
        <w:pBdr>
          <w:bottom w:val="single" w:sz="4" w:space="1" w:color="CBD5E1"/>
        </w:pBdr>
      </w:pPr>
      <w:r>
        <w:rPr>
          <w:b/>
          <w:color w:val="2563EB"/>
          <w:sz w:val="22"/>
        </w:rPr>
        <w:t>Skills</w:t>
      </w:r>
    </w:p>
    <w:p>
      <w:pPr>
        <w:spacing w:before="34" w:after="34"/>
      </w:pPr>
      <w:r>
        <w:rPr>
          <w:b/>
          <w:sz w:val="17"/>
        </w:rPr>
        <w:t>Backend</w:t>
      </w:r>
      <w:r>
        <w:rPr>
          <w:color w:val="64748B"/>
          <w:sz w:val="16"/>
        </w:rPr>
        <w:t xml:space="preserve"> (Especialista)</w:t>
      </w:r>
      <w:r>
        <w:rPr>
          <w:color w:val="1E293B"/>
          <w:sz w:val="16"/>
        </w:rPr>
        <w:t>: Python, Django, FastAPI, Flask, Falcon, GraphQL, Strawberry GraphQL, REST API, JSON:API, Celery, Kafka, WebSockets, PHP, Yii, Laravel, Ruby on Rails, Java, C</w:t>
      </w:r>
    </w:p>
    <w:p>
      <w:pPr>
        <w:spacing w:before="34" w:after="34"/>
      </w:pPr>
      <w:r>
        <w:rPr>
          <w:b/>
          <w:sz w:val="17"/>
        </w:rPr>
        <w:t>Frontend</w:t>
      </w:r>
      <w:r>
        <w:rPr>
          <w:color w:val="64748B"/>
          <w:sz w:val="16"/>
        </w:rPr>
        <w:t xml:space="preserve"> (Avançado)</w:t>
      </w:r>
      <w:r>
        <w:rPr>
          <w:color w:val="1E293B"/>
          <w:sz w:val="16"/>
        </w:rPr>
        <w:t>: JavaScript, TypeScript, VueJS, NuxtJS, PrimeVue, Tailwind CSS, Pinia, EmberJS, Backbone/Marionette, HTML, CSS, SCSS/SASS, BEM</w:t>
      </w:r>
    </w:p>
    <w:p>
      <w:pPr>
        <w:spacing w:before="34" w:after="34"/>
      </w:pPr>
      <w:r>
        <w:rPr>
          <w:b/>
          <w:sz w:val="17"/>
        </w:rPr>
        <w:t>Engenharia de IA e ML</w:t>
      </w:r>
      <w:r>
        <w:rPr>
          <w:color w:val="64748B"/>
          <w:sz w:val="16"/>
        </w:rPr>
        <w:t xml:space="preserve"> (Avançado)</w:t>
      </w:r>
      <w:r>
        <w:rPr>
          <w:color w:val="1E293B"/>
          <w:sz w:val="16"/>
        </w:rPr>
        <w:t>: Desenvolvimento de aplicações com LLM, Model Context Protocol (MCP), Claude Agent SDK, Ferramentas agentivas, Busca vetorial, Milvus, Embeddings, Sentence Transformers, PyTorch, Snowflake</w:t>
      </w:r>
    </w:p>
    <w:p>
      <w:pPr>
        <w:spacing w:before="34" w:after="34"/>
      </w:pPr>
      <w:r>
        <w:rPr>
          <w:b/>
          <w:sz w:val="17"/>
        </w:rPr>
        <w:t>DevOps e CI/CD</w:t>
      </w:r>
      <w:r>
        <w:rPr>
          <w:color w:val="64748B"/>
          <w:sz w:val="16"/>
        </w:rPr>
        <w:t xml:space="preserve"> (Especialista)</w:t>
      </w:r>
      <w:r>
        <w:rPr>
          <w:color w:val="1E293B"/>
          <w:sz w:val="16"/>
        </w:rPr>
        <w:t>: CI/CD, Jenkins, TeamCity, GitLab CI, Docker, Builds multi-arquitetura, Ansible, HashiCorp Vault, Sealed Secrets, uv, mise, prek, ruff, pytest, Bash, Git, GitFlow, GitHub, GitLab</w:t>
      </w:r>
    </w:p>
    <w:p>
      <w:pPr>
        <w:spacing w:before="34" w:after="34"/>
      </w:pPr>
      <w:r>
        <w:rPr>
          <w:b/>
          <w:sz w:val="17"/>
        </w:rPr>
        <w:t>Cloud e Orquestração</w:t>
      </w:r>
      <w:r>
        <w:rPr>
          <w:color w:val="64748B"/>
          <w:sz w:val="16"/>
        </w:rPr>
        <w:t xml:space="preserve"> (Avançado)</w:t>
      </w:r>
      <w:r>
        <w:rPr>
          <w:color w:val="1E293B"/>
          <w:sz w:val="16"/>
        </w:rPr>
        <w:t>: Kubernetes, Helm, Kustomize, AWS EKS, AWS, Google Cloud, mTLS, OAuth 2.0, OpenTelemetry, Sentry</w:t>
      </w:r>
    </w:p>
    <w:p>
      <w:pPr>
        <w:spacing w:before="34" w:after="34"/>
      </w:pPr>
      <w:r>
        <w:rPr>
          <w:b/>
          <w:sz w:val="17"/>
        </w:rPr>
        <w:t>Bancos de Dados</w:t>
      </w:r>
      <w:r>
        <w:rPr>
          <w:color w:val="64748B"/>
          <w:sz w:val="16"/>
        </w:rPr>
        <w:t xml:space="preserve"> (Avançado)</w:t>
      </w:r>
      <w:r>
        <w:rPr>
          <w:color w:val="1E293B"/>
          <w:sz w:val="16"/>
        </w:rPr>
        <w:t>: PostgreSQL, MySQL, Oracle, Redis, Milvus, Snowflake</w:t>
      </w:r>
    </w:p>
    <w:p>
      <w:pPr>
        <w:spacing w:before="34" w:after="34"/>
      </w:pPr>
      <w:r>
        <w:rPr>
          <w:b/>
          <w:sz w:val="17"/>
        </w:rPr>
        <w:t>Processos e Liderança</w:t>
      </w:r>
      <w:r>
        <w:rPr>
          <w:color w:val="64748B"/>
          <w:sz w:val="16"/>
        </w:rPr>
        <w:t xml:space="preserve"> (Especialista)</w:t>
      </w:r>
      <w:r>
        <w:rPr>
          <w:color w:val="1E293B"/>
          <w:sz w:val="16"/>
        </w:rPr>
        <w:t>: Gerência de Configuração de Software, CMMI, Avaliação SCAMPI, Scrum, Kanban, Liderança Técnica, Code Review, Mentoria</w:t>
      </w:r>
    </w:p>
    <w:p>
      <w:pPr>
        <w:spacing w:before="136" w:after="34"/>
        <w:pBdr>
          <w:bottom w:val="single" w:sz="4" w:space="1" w:color="CBD5E1"/>
        </w:pBdr>
      </w:pPr>
      <w:r>
        <w:rPr>
          <w:b/>
          <w:color w:val="2563EB"/>
          <w:sz w:val="22"/>
        </w:rPr>
        <w:t>Awards</w:t>
      </w:r>
    </w:p>
    <w:p>
      <w:pPr>
        <w:spacing w:before="102" w:after="0"/>
        <w:tabs>
          <w:tab w:val="right" w:pos="9360"/>
        </w:tabs>
      </w:pPr>
      <w:hyperlink r:id="rId9">
        <w:r>
          <w:rPr>
            <w:b/>
            <w:color w:val="2563EB"/>
            <w:u w:val="single"/>
            <w:sz w:val="18"/>
          </w:rPr>
          <w:t>Melhor Aplicação das Américas — Sea Hunter</w:t>
        </w:r>
      </w:hyperlink>
      <w:r>
        <w:rPr>
          <w:color w:val="64748B"/>
          <w:sz w:val="17"/>
        </w:rPr>
        <w:t xml:space="preserve">  Asia Java Mobile Challenge (SingTel, Optus e Sun Microsystems)</w:t>
      </w:r>
      <w:r>
        <w:rPr>
          <w:i/>
          <w:color w:val="64748B"/>
          <w:sz w:val="15"/>
        </w:rPr>
        <w:tab/>
        <w:t>2002</w:t>
      </w:r>
    </w:p>
    <w:p>
      <w:pPr>
        <w:spacing w:before="34" w:after="34"/>
        <w:ind w:left="144"/>
      </w:pPr>
      <w:r>
        <w:rPr>
          <w:color w:val="1E293B"/>
          <w:sz w:val="16"/>
        </w:rPr>
        <w:t>O Sea Hunter, jogo mobile em J2ME desenvolvido no CESAR (Brasil) para os primeiros aparelhos com suporte a Java, foi selecionado entre os 20 finalistas, escolhidos dentre mais de 1.000 inscritos de 23 países.</w:t>
      </w:r>
    </w:p>
    <w:p>
      <w:pPr>
        <w:spacing w:before="136" w:after="34"/>
        <w:pBdr>
          <w:bottom w:val="single" w:sz="4" w:space="1" w:color="CBD5E1"/>
        </w:pBdr>
      </w:pPr>
      <w:r>
        <w:rPr>
          <w:b/>
          <w:color w:val="2563EB"/>
          <w:sz w:val="22"/>
        </w:rPr>
        <w:t>Certifications</w:t>
      </w:r>
    </w:p>
    <w:p>
      <w:pPr>
        <w:spacing w:before="102" w:after="0"/>
        <w:tabs>
          <w:tab w:val="right" w:pos="9360"/>
        </w:tabs>
      </w:pPr>
      <w:r>
        <w:rPr>
          <w:b/>
          <w:color w:val="1E293B"/>
          <w:sz w:val="17"/>
        </w:rPr>
        <w:t>IA para Devs (54h)</w:t>
      </w:r>
      <w:r>
        <w:rPr>
          <w:color w:val="64748B"/>
          <w:sz w:val="17"/>
        </w:rPr>
        <w:t xml:space="preserve">  CESAR School</w:t>
      </w:r>
      <w:r>
        <w:rPr>
          <w:i/>
          <w:color w:val="64748B"/>
          <w:sz w:val="15"/>
        </w:rPr>
        <w:tab/>
        <w:t>2025-08</w:t>
      </w:r>
    </w:p>
    <w:p>
      <w:pPr>
        <w:spacing w:before="102" w:after="0"/>
        <w:tabs>
          <w:tab w:val="right" w:pos="9360"/>
        </w:tabs>
      </w:pPr>
      <w:hyperlink r:id="rId10">
        <w:r>
          <w:rPr>
            <w:b/>
            <w:color w:val="2563EB"/>
            <w:u w:val="single"/>
            <w:sz w:val="18"/>
          </w:rPr>
          <w:t>Certified ScrumMaster (CSM)</w:t>
        </w:r>
      </w:hyperlink>
      <w:r>
        <w:rPr>
          <w:color w:val="64748B"/>
          <w:sz w:val="17"/>
        </w:rPr>
        <w:t xml:space="preserve">  Scrum Alliance</w:t>
      </w:r>
      <w:r>
        <w:rPr>
          <w:i/>
          <w:color w:val="64748B"/>
          <w:sz w:val="15"/>
        </w:rPr>
        <w:tab/>
        <w:t>2017-10</w:t>
      </w:r>
    </w:p>
    <w:p>
      <w:pPr>
        <w:spacing w:before="102" w:after="0"/>
        <w:tabs>
          <w:tab w:val="right" w:pos="9360"/>
        </w:tabs>
      </w:pPr>
      <w:r>
        <w:rPr>
          <w:b/>
          <w:color w:val="1E293B"/>
          <w:sz w:val="17"/>
        </w:rPr>
        <w:t>Zend PHP Certified Developer</w:t>
      </w:r>
      <w:r>
        <w:rPr>
          <w:color w:val="64748B"/>
          <w:sz w:val="17"/>
        </w:rPr>
        <w:t xml:space="preserve">  Zend Technologies, Ltd.</w:t>
      </w:r>
      <w:r>
        <w:rPr>
          <w:i/>
          <w:color w:val="64748B"/>
          <w:sz w:val="15"/>
        </w:rPr>
        <w:tab/>
        <w:t>2014-10</w:t>
      </w:r>
    </w:p>
    <w:p>
      <w:pPr>
        <w:spacing w:before="136" w:after="34"/>
        <w:pBdr>
          <w:bottom w:val="single" w:sz="4" w:space="1" w:color="CBD5E1"/>
        </w:pBdr>
      </w:pPr>
      <w:r>
        <w:rPr>
          <w:b/>
          <w:color w:val="2563EB"/>
          <w:sz w:val="22"/>
        </w:rPr>
        <w:t>Publications</w:t>
      </w:r>
    </w:p>
    <w:p>
      <w:pPr>
        <w:spacing w:before="102" w:after="0"/>
        <w:tabs>
          <w:tab w:val="right" w:pos="9360"/>
        </w:tabs>
      </w:pPr>
      <w:r>
        <w:rPr>
          <w:b/>
          <w:color w:val="1E293B"/>
          <w:sz w:val="17"/>
        </w:rPr>
        <w:t>Software Configuration Management Diversity: A Commercial Case Study</w:t>
      </w:r>
      <w:r>
        <w:rPr>
          <w:color w:val="64748B"/>
          <w:sz w:val="17"/>
        </w:rPr>
        <w:t xml:space="preserve">  BCS-CMSG — The CMDB and CMS: the Powerhouse of Service Management</w:t>
      </w:r>
      <w:r>
        <w:rPr>
          <w:i/>
          <w:color w:val="64748B"/>
          <w:sz w:val="15"/>
        </w:rPr>
        <w:tab/>
        <w:t>2008-07</w:t>
      </w:r>
    </w:p>
    <w:p>
      <w:pPr>
        <w:spacing w:before="34" w:after="34"/>
        <w:ind w:left="144"/>
      </w:pPr>
      <w:r>
        <w:rPr>
          <w:color w:val="1E293B"/>
          <w:sz w:val="16"/>
        </w:rPr>
        <w:t>Autores: T. H. B. Oliveira, R. Albuquerque.</w:t>
      </w:r>
    </w:p>
    <w:p>
      <w:pPr>
        <w:spacing w:before="102" w:after="0"/>
        <w:tabs>
          <w:tab w:val="right" w:pos="9360"/>
        </w:tabs>
      </w:pPr>
      <w:r>
        <w:rPr>
          <w:b/>
          <w:color w:val="1E293B"/>
          <w:sz w:val="17"/>
        </w:rPr>
        <w:t>Desenvolvendo Projeto Conceitual de Jogos Wireless</w:t>
      </w:r>
      <w:r>
        <w:rPr>
          <w:color w:val="64748B"/>
          <w:sz w:val="17"/>
        </w:rPr>
        <w:t xml:space="preserve">  I Workshop Brasileiro de Jogos e Entretenimento Digital (WJOGOS), SIBGRAPI 2002, Fortaleza, Brasil</w:t>
      </w:r>
      <w:r>
        <w:rPr>
          <w:i/>
          <w:color w:val="64748B"/>
          <w:sz w:val="15"/>
        </w:rPr>
        <w:tab/>
        <w:t>2002-10</w:t>
      </w:r>
    </w:p>
    <w:p>
      <w:pPr>
        <w:spacing w:before="34" w:after="34"/>
        <w:ind w:left="144"/>
      </w:pPr>
      <w:r>
        <w:rPr>
          <w:color w:val="1E293B"/>
          <w:sz w:val="16"/>
        </w:rPr>
        <w:t>Autores: D. R. Silva, A. Damasceno, E. Perazzo, P. Macedo, R. Albuquerque, G. L. Ramalho.</w:t>
      </w:r>
    </w:p>
    <w:p>
      <w:pPr>
        <w:spacing w:before="102" w:after="0"/>
        <w:tabs>
          <w:tab w:val="right" w:pos="9360"/>
        </w:tabs>
      </w:pPr>
      <w:r>
        <w:rPr>
          <w:b/>
          <w:color w:val="1E293B"/>
          <w:sz w:val="17"/>
        </w:rPr>
        <w:t>Embedding a J2ME-Based Inference Engine in Handheld Devices: The KEOPS Case Study</w:t>
      </w:r>
      <w:r>
        <w:rPr>
          <w:color w:val="64748B"/>
          <w:sz w:val="17"/>
        </w:rPr>
        <w:t xml:space="preserve">  Workshop on Ubiquitous Agents on Embedded, Wearable and Mobile Devices, Itália</w:t>
      </w:r>
      <w:r>
        <w:rPr>
          <w:i/>
          <w:color w:val="64748B"/>
          <w:sz w:val="15"/>
        </w:rPr>
        <w:tab/>
        <w:t>2002</w:t>
      </w:r>
    </w:p>
    <w:p>
      <w:pPr>
        <w:spacing w:before="34" w:after="34"/>
        <w:ind w:left="144"/>
      </w:pPr>
      <w:r>
        <w:rPr>
          <w:color w:val="1E293B"/>
          <w:sz w:val="16"/>
        </w:rPr>
        <w:t>Autores: R. Albuquerque, P. Guedes, C. Figueira Filho, J. Robin, G. Ramalho.</w:t>
      </w:r>
    </w:p>
    <w:p>
      <w:pPr>
        <w:spacing w:before="102" w:after="0"/>
        <w:tabs>
          <w:tab w:val="right" w:pos="9360"/>
        </w:tabs>
      </w:pPr>
      <w:r>
        <w:rPr>
          <w:b/>
          <w:color w:val="1E293B"/>
          <w:sz w:val="17"/>
        </w:rPr>
        <w:t>KSACI: A Handheld Device Infrastructure for Agent Communication</w:t>
      </w:r>
      <w:r>
        <w:rPr>
          <w:color w:val="64748B"/>
          <w:sz w:val="17"/>
        </w:rPr>
        <w:t xml:space="preserve">  Conferência ATAL 2001, Seattle, EUA</w:t>
      </w:r>
      <w:r>
        <w:rPr>
          <w:i/>
          <w:color w:val="64748B"/>
          <w:sz w:val="15"/>
        </w:rPr>
        <w:tab/>
        <w:t>2001</w:t>
      </w:r>
    </w:p>
    <w:p>
      <w:pPr>
        <w:spacing w:before="34" w:after="34"/>
        <w:ind w:left="144"/>
      </w:pPr>
      <w:r>
        <w:rPr>
          <w:color w:val="1E293B"/>
          <w:sz w:val="16"/>
        </w:rPr>
        <w:t>Autores: R. Albuquerque, J. Hubner, G. Eliano de Paula, J. Sichman, G. Ramalho.</w:t>
      </w:r>
    </w:p>
    <w:p>
      <w:pPr>
        <w:spacing w:before="136" w:after="34"/>
        <w:pBdr>
          <w:bottom w:val="single" w:sz="4" w:space="1" w:color="CBD5E1"/>
        </w:pBdr>
      </w:pPr>
      <w:r>
        <w:rPr>
          <w:b/>
          <w:color w:val="2563EB"/>
          <w:sz w:val="22"/>
        </w:rPr>
        <w:t>Languages</w:t>
      </w:r>
    </w:p>
    <w:p>
      <w:pPr>
        <w:spacing w:before="34"/>
      </w:pPr>
      <w:r>
        <w:rPr>
          <w:sz w:val="17"/>
        </w:rPr>
        <w:t>Português (Nativo) | Inglês (Proficiência profissional)</w:t>
      </w:r>
    </w:p>
    <w:sectPr w:rsidR="00FC693F" w:rsidRPr="0006063C" w:rsidSect="00034616">
      <w:pgSz w:w="12240" w:h="15840"/>
      <w:pgMar w:top="1080" w:right="1296" w:bottom="108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optus.com.au/about/media-centre/media-releases/2002/10/two-aussies-firms-are-finalists-in-asia-java-mobile-challenge" TargetMode="External"/><Relationship Id="rId10" Type="http://schemas.openxmlformats.org/officeDocument/2006/relationships/hyperlink" Target="https://bcert.me/sciltuxv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