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" w:after="56"/>
      </w:pPr>
      <w:r>
        <w:rPr>
          <w:b/>
          <w:color w:val="1E293B"/>
          <w:sz w:val="28"/>
        </w:rPr>
        <w:t>Sheyla Canuto Barbosa Freire</w:t>
      </w:r>
    </w:p>
    <w:p>
      <w:pPr>
        <w:spacing w:before="0" w:after="28"/>
      </w:pPr>
      <w:r>
        <w:rPr>
          <w:color w:val="2563EB"/>
          <w:sz w:val="16"/>
        </w:rPr>
        <w:t>Doutora em Direito | Docente e Pesquisadora</w:t>
      </w:r>
    </w:p>
    <w:p>
      <w:pPr>
        <w:spacing w:before="0" w:after="56"/>
      </w:pPr>
      <w:r>
        <w:rPr>
          <w:color w:val="64748B"/>
          <w:sz w:val="12"/>
        </w:rPr>
        <w:t>sheylacanutobf@gmail.com | +55 (81) 99815-5681 | Fortaleza, Ceará, BR | lattes.cnpq.br/8549216139965602 | orcid.org/0000-0002-7877-0190</w:t>
      </w:r>
    </w:p>
    <w:p>
      <w:pPr>
        <w:spacing w:after="84"/>
      </w:pPr>
      <w:r>
        <w:rPr>
          <w:color w:val="1E293B"/>
          <w:sz w:val="14"/>
        </w:rPr>
        <w:t>Doutora em Direito pela Universidade Federal de Pernambuco (UFPE) e Mestra em Direito pela Universidade Católica de Pernambuco (UNICAP). Especialista em Direito Tributário, Direito Civil e Empresarial, e Direito Público. Experiência em docência no ensino superior, orientação de Trabalho de Conclusão de Curso (TCC), participação em Núcleo Docente Estruturante (NDE) e atuação nas áreas de Direito Civil, Consumidor, Tributário, Administrativo, Militar e Ambiental.</w:t>
      </w:r>
    </w:p>
    <w:p>
      <w:pPr>
        <w:spacing w:before="112" w:after="28"/>
        <w:pBdr>
          <w:bottom w:val="single" w:sz="4" w:space="1" w:color="CBD5E1"/>
        </w:pBdr>
      </w:pPr>
      <w:r>
        <w:rPr>
          <w:b/>
          <w:color w:val="2563EB"/>
          <w:sz w:val="18"/>
        </w:rPr>
        <w:t>Áreas de Interesse</w:t>
      </w:r>
    </w:p>
    <w:p>
      <w:r>
        <w:rPr>
          <w:b/>
          <w:sz w:val="14"/>
        </w:rPr>
        <w:t>Áreas de Atuação e Ensino</w:t>
      </w:r>
      <w:r>
        <w:rPr>
          <w:color w:val="1E293B"/>
          <w:sz w:val="13"/>
        </w:rPr>
        <w:t>: Direito Civil, Direito das Relações de Consumo, Direito Administrativo, Direito Constitucional</w:t>
      </w:r>
    </w:p>
    <w:p>
      <w:pPr>
        <w:spacing w:before="112" w:after="28"/>
        <w:pBdr>
          <w:bottom w:val="single" w:sz="4" w:space="1" w:color="CBD5E1"/>
        </w:pBdr>
      </w:pPr>
      <w:r>
        <w:rPr>
          <w:b/>
          <w:color w:val="2563EB"/>
          <w:sz w:val="18"/>
        </w:rPr>
        <w:t>Experiência Profissional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Assessora Jurídica do Segundo Comando Aéreo Regional (II COMAR)</w:t>
      </w:r>
      <w:r>
        <w:rPr>
          <w:color w:val="64748B"/>
          <w:sz w:val="14"/>
        </w:rPr>
        <w:t xml:space="preserve">  Força Aérea Brasileira (FAB) | Recife/PE</w:t>
      </w:r>
      <w:r>
        <w:rPr>
          <w:i/>
          <w:color w:val="64748B"/>
          <w:sz w:val="12"/>
        </w:rPr>
        <w:tab/>
        <w:t>jun/2021 - jun/2024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Membro Efetivo da Comissão de Honorários Advocatícios</w:t>
      </w:r>
      <w:r>
        <w:rPr>
          <w:color w:val="64748B"/>
          <w:sz w:val="14"/>
        </w:rPr>
        <w:t xml:space="preserve">  Ordem dos Advogados do Brasil, Seccional Pernambuco (OAB/PE) | Recife/PE</w:t>
      </w:r>
      <w:r>
        <w:rPr>
          <w:i/>
          <w:color w:val="64748B"/>
          <w:sz w:val="12"/>
        </w:rPr>
        <w:tab/>
        <w:t>mar/2019 - jun/2021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Professora Substituta</w:t>
      </w:r>
      <w:r>
        <w:rPr>
          <w:color w:val="64748B"/>
          <w:sz w:val="14"/>
        </w:rPr>
        <w:t xml:space="preserve">  Universidade Federal de Pernambuco (UFPE) | Recife/PE</w:t>
      </w:r>
      <w:r>
        <w:rPr>
          <w:i/>
          <w:color w:val="64748B"/>
          <w:sz w:val="12"/>
        </w:rPr>
        <w:tab/>
        <w:t>ago/2018 - jul/2020</w:t>
      </w:r>
    </w:p>
    <w:p>
      <w:pPr>
        <w:spacing w:before="28" w:after="28"/>
        <w:ind w:left="144"/>
      </w:pPr>
      <w:r>
        <w:rPr>
          <w:color w:val="1E293B"/>
          <w:sz w:val="13"/>
        </w:rPr>
        <w:t>Atuação docente nas disciplinas de Direito Tributário, Direito Administrativo e Administração Tributária.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Professora</w:t>
      </w:r>
      <w:r>
        <w:rPr>
          <w:color w:val="64748B"/>
          <w:sz w:val="14"/>
        </w:rPr>
        <w:t xml:space="preserve">  Faculdade de Ciências da Administração do Limoeiro (FACAL / FACJUL) | Limoeiro/PE</w:t>
      </w:r>
      <w:r>
        <w:rPr>
          <w:i/>
          <w:color w:val="64748B"/>
          <w:sz w:val="12"/>
        </w:rPr>
        <w:tab/>
        <w:t>fev/2018 - jan/2020</w:t>
      </w:r>
    </w:p>
    <w:p>
      <w:pPr>
        <w:spacing w:before="28" w:after="28"/>
        <w:ind w:left="144"/>
      </w:pPr>
      <w:r>
        <w:rPr>
          <w:color w:val="1E293B"/>
          <w:sz w:val="13"/>
        </w:rPr>
        <w:t>Atuação docente nas disciplinas de Metodologia do Trabalho Científico V e VI e Direito Tributário I.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Professora</w:t>
      </w:r>
      <w:r>
        <w:rPr>
          <w:color w:val="64748B"/>
          <w:sz w:val="14"/>
        </w:rPr>
        <w:t xml:space="preserve">  Faculdade Sete de Setembro (FASETE) / Atual UNIRIOS | Paulo Afonso/BA</w:t>
      </w:r>
      <w:r>
        <w:rPr>
          <w:i/>
          <w:color w:val="64748B"/>
          <w:sz w:val="12"/>
        </w:rPr>
        <w:tab/>
        <w:t>ago/2017 - jan/2019</w:t>
      </w:r>
    </w:p>
    <w:p>
      <w:pPr>
        <w:spacing w:before="28" w:after="28"/>
        <w:ind w:left="144"/>
      </w:pPr>
      <w:r>
        <w:rPr>
          <w:color w:val="1E293B"/>
          <w:sz w:val="13"/>
        </w:rPr>
        <w:t>Atuação docente no Curso de Bacharelado em Direito nas disciplinas de Direito Civil I, Direito das Relações de Consumo e Direito Tributário I e II. Membro do Núcleo Docente Estruturante (NDE), de julho de 2018 a dezembro de 2018.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Conciliadora Judicial</w:t>
      </w:r>
      <w:r>
        <w:rPr>
          <w:color w:val="64748B"/>
          <w:sz w:val="14"/>
        </w:rPr>
        <w:t xml:space="preserve">  Justiça Federal de Pernambuco (JFPE) | Recife/PE</w:t>
      </w:r>
      <w:r>
        <w:rPr>
          <w:i/>
          <w:color w:val="64748B"/>
          <w:sz w:val="12"/>
        </w:rPr>
        <w:tab/>
        <w:t>jun/2016 - mar/2018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Professora</w:t>
      </w:r>
      <w:r>
        <w:rPr>
          <w:color w:val="64748B"/>
          <w:sz w:val="14"/>
        </w:rPr>
        <w:t xml:space="preserve">  Faculdade Joaquim Nabuco de Paulista | Paulista/PE</w:t>
      </w:r>
      <w:r>
        <w:rPr>
          <w:i/>
          <w:color w:val="64748B"/>
          <w:sz w:val="12"/>
        </w:rPr>
        <w:tab/>
        <w:t>ago/2015 - jul/2016</w:t>
      </w:r>
    </w:p>
    <w:p>
      <w:pPr>
        <w:spacing w:before="28" w:after="28"/>
        <w:ind w:left="144"/>
      </w:pPr>
      <w:r>
        <w:rPr>
          <w:color w:val="1E293B"/>
          <w:sz w:val="13"/>
        </w:rPr>
        <w:t>Atuação docente nas disciplinas de Direito Ambiental e Direito Tributário I.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Professora</w:t>
      </w:r>
      <w:r>
        <w:rPr>
          <w:color w:val="64748B"/>
          <w:sz w:val="14"/>
        </w:rPr>
        <w:t xml:space="preserve">  Associação Pernambucana de Ensino Superior (APESU) | Recife/PE</w:t>
      </w:r>
      <w:r>
        <w:rPr>
          <w:i/>
          <w:color w:val="64748B"/>
          <w:sz w:val="12"/>
        </w:rPr>
        <w:tab/>
        <w:t>ago/2014 - fev/2015</w:t>
      </w:r>
    </w:p>
    <w:p>
      <w:pPr>
        <w:spacing w:before="28" w:after="28"/>
        <w:ind w:left="144"/>
      </w:pPr>
      <w:r>
        <w:rPr>
          <w:color w:val="1E293B"/>
          <w:sz w:val="13"/>
        </w:rPr>
        <w:t>Atuação docente no curso de graduação em Administração (disciplina: Direito nas Organizações).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Advogada Associada</w:t>
      </w:r>
      <w:r>
        <w:rPr>
          <w:color w:val="64748B"/>
          <w:sz w:val="14"/>
        </w:rPr>
        <w:t xml:space="preserve">  Black Advogados Associados | Recife/PE</w:t>
      </w:r>
      <w:r>
        <w:rPr>
          <w:i/>
          <w:color w:val="64748B"/>
          <w:sz w:val="12"/>
        </w:rPr>
        <w:tab/>
        <w:t>jul/2013 - set/2014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Conciliadora Judicial</w:t>
      </w:r>
      <w:r>
        <w:rPr>
          <w:color w:val="64748B"/>
          <w:sz w:val="14"/>
        </w:rPr>
        <w:t xml:space="preserve">  Tribunal de Justiça de Pernambuco (TJPE) | Recife/PE</w:t>
      </w:r>
      <w:r>
        <w:rPr>
          <w:i/>
          <w:color w:val="64748B"/>
          <w:sz w:val="12"/>
        </w:rPr>
        <w:tab/>
        <w:t>nov/2012 - jul/2016</w:t>
      </w:r>
    </w:p>
    <w:p>
      <w:pPr>
        <w:spacing w:before="112" w:after="28"/>
        <w:pBdr>
          <w:bottom w:val="single" w:sz="4" w:space="1" w:color="CBD5E1"/>
        </w:pBdr>
      </w:pPr>
      <w:r>
        <w:rPr>
          <w:b/>
          <w:color w:val="2563EB"/>
          <w:sz w:val="18"/>
        </w:rPr>
        <w:t>Formação Acadêmica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Doutorado em Direito</w:t>
      </w:r>
      <w:r>
        <w:rPr>
          <w:color w:val="64748B"/>
          <w:sz w:val="14"/>
        </w:rPr>
        <w:t xml:space="preserve">  Universidade Federal de Pernambuco (UFPE)</w:t>
      </w:r>
      <w:r>
        <w:rPr>
          <w:i/>
          <w:color w:val="64748B"/>
          <w:sz w:val="12"/>
        </w:rPr>
        <w:tab/>
        <w:t>mar/2020 - ago/2025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Linha de Pesquisa: Estado e Regulação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Tese: Controle Judicial da Atividade Normativa da ANAC: Uma Análise Comparativa de Decisões Judiciais no Setor da Aviação Civil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Mestrado em Direito</w:t>
      </w:r>
      <w:r>
        <w:rPr>
          <w:color w:val="64748B"/>
          <w:sz w:val="14"/>
        </w:rPr>
        <w:t xml:space="preserve">  Universidade Católica de Pernambuco (UNICAP)</w:t>
      </w:r>
      <w:r>
        <w:rPr>
          <w:i/>
          <w:color w:val="64748B"/>
          <w:sz w:val="12"/>
        </w:rPr>
        <w:tab/>
        <w:t>fev/2015 - mar/2017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Linha de Pesquisa: Processo, Hermenêutica e Efetividade dos Direitos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Dissertação: A Extinção da Punibilidade pelo Pagamento Integral do Débito Tributário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Bolsista CAPES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Especialização em Direito Tributário</w:t>
      </w:r>
      <w:r>
        <w:rPr>
          <w:color w:val="64748B"/>
          <w:sz w:val="14"/>
        </w:rPr>
        <w:t xml:space="preserve">  Pontifícia Universidade Católica de Minas Gerais (PUC Minas)</w:t>
      </w:r>
      <w:r>
        <w:rPr>
          <w:i/>
          <w:color w:val="64748B"/>
          <w:sz w:val="12"/>
        </w:rPr>
        <w:tab/>
        <w:t>mar/2018 - dez/2020</w:t>
      </w:r>
    </w:p>
    <w:p>
      <w:pPr>
        <w:spacing w:before="28" w:after="28"/>
        <w:ind w:left="144"/>
      </w:pPr>
      <w:r>
        <w:rPr>
          <w:color w:val="1E293B"/>
          <w:sz w:val="13"/>
        </w:rPr>
        <w:t>Carga Horária: 360h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Monografia: Recurso Especial ao CARF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Especialização em Direito Civil e Empresarial</w:t>
      </w:r>
      <w:r>
        <w:rPr>
          <w:color w:val="64748B"/>
          <w:sz w:val="14"/>
        </w:rPr>
        <w:t xml:space="preserve">  Universidade Federal de Pernambuco (UFPE)</w:t>
      </w:r>
      <w:r>
        <w:rPr>
          <w:i/>
          <w:color w:val="64748B"/>
          <w:sz w:val="12"/>
        </w:rPr>
        <w:tab/>
        <w:t>set/2011 - set/2013</w:t>
      </w:r>
    </w:p>
    <w:p>
      <w:pPr>
        <w:spacing w:before="28" w:after="28"/>
        <w:ind w:left="144"/>
      </w:pPr>
      <w:r>
        <w:rPr>
          <w:color w:val="1E293B"/>
          <w:sz w:val="13"/>
        </w:rPr>
        <w:t>Carga Horária: 360h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Monografia: Da Possibilidade ou Impossibilidade de Uniões Estáveis Plúrimas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Especialização em Direito Público</w:t>
      </w:r>
      <w:r>
        <w:rPr>
          <w:color w:val="64748B"/>
          <w:sz w:val="14"/>
        </w:rPr>
        <w:t xml:space="preserve">  Centro Universitário Maurício de Nassau (UNINASSAU)</w:t>
      </w:r>
      <w:r>
        <w:rPr>
          <w:i/>
          <w:color w:val="64748B"/>
          <w:sz w:val="12"/>
        </w:rPr>
        <w:tab/>
        <w:t>jun/2009 - fev/2012</w:t>
      </w:r>
    </w:p>
    <w:p>
      <w:pPr>
        <w:spacing w:before="28" w:after="28"/>
        <w:ind w:left="144"/>
      </w:pPr>
      <w:r>
        <w:rPr>
          <w:color w:val="1E293B"/>
          <w:sz w:val="13"/>
        </w:rPr>
        <w:t>Carga Horária: 720h</w:t>
      </w:r>
    </w:p>
    <w:p>
      <w:pPr>
        <w:pStyle w:val="ListBullet"/>
        <w:spacing w:before="14" w:after="14"/>
        <w:ind w:left="288"/>
      </w:pPr>
      <w:r>
        <w:rPr>
          <w:color w:val="1E293B"/>
          <w:sz w:val="13"/>
        </w:rPr>
        <w:t>Monografia: A Construção Discursiva dos Referentes na Motivação de uma Sentença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Bacharelado em Direito</w:t>
      </w:r>
      <w:r>
        <w:rPr>
          <w:color w:val="64748B"/>
          <w:sz w:val="14"/>
        </w:rPr>
        <w:t xml:space="preserve">  Universidade Católica de Pernambuco (UNICAP)</w:t>
      </w:r>
      <w:r>
        <w:rPr>
          <w:i/>
          <w:color w:val="64748B"/>
          <w:sz w:val="12"/>
        </w:rPr>
        <w:tab/>
        <w:t>jan/2004 - jul/2009</w:t>
      </w:r>
    </w:p>
    <w:p>
      <w:pPr>
        <w:spacing w:before="112" w:after="28"/>
        <w:pBdr>
          <w:bottom w:val="single" w:sz="4" w:space="1" w:color="CBD5E1"/>
        </w:pBdr>
      </w:pPr>
      <w:r>
        <w:rPr>
          <w:b/>
          <w:color w:val="2563EB"/>
          <w:sz w:val="18"/>
        </w:rPr>
        <w:t>Publicações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Extinção da punibilidade pelo pagamento integral do débito tributário em decisão do STF: (des)criminalização dos ilícitos fiscais?</w:t>
      </w:r>
      <w:r>
        <w:rPr>
          <w:color w:val="64748B"/>
          <w:sz w:val="14"/>
        </w:rPr>
        <w:t xml:space="preserve">  Revista Eletrônica do Curso de Direito da Universidade Federal de Santa Maria (UFSM), v. 12, p. 735-767, 2017</w:t>
      </w:r>
      <w:r>
        <w:rPr>
          <w:i/>
          <w:color w:val="64748B"/>
          <w:sz w:val="12"/>
        </w:rPr>
        <w:tab/>
        <w:t>2017</w:t>
      </w:r>
    </w:p>
    <w:p>
      <w:pPr>
        <w:spacing w:before="28" w:after="28"/>
        <w:ind w:left="144"/>
      </w:pPr>
      <w:r>
        <w:rPr>
          <w:color w:val="1E293B"/>
          <w:sz w:val="13"/>
        </w:rPr>
        <w:t>CAMPOS, Hélio Silvio Ourém; FREIRE, Sheyla Canuto Barbosa.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A representação da mulher no sistema jurídico penal: um estudo de caso a partir das análises das expressões referenciais</w:t>
      </w:r>
      <w:r>
        <w:rPr>
          <w:color w:val="64748B"/>
          <w:sz w:val="14"/>
        </w:rPr>
        <w:t xml:space="preserve">  Language and Law/Linguagem e Direito, v. 4, p. 72-88, 2017</w:t>
      </w:r>
      <w:r>
        <w:rPr>
          <w:i/>
          <w:color w:val="64748B"/>
          <w:sz w:val="12"/>
        </w:rPr>
        <w:tab/>
        <w:t>2017</w:t>
      </w:r>
    </w:p>
    <w:p>
      <w:pPr>
        <w:spacing w:before="28" w:after="28"/>
        <w:ind w:left="144"/>
      </w:pPr>
      <w:r>
        <w:rPr>
          <w:color w:val="1E293B"/>
          <w:sz w:val="13"/>
        </w:rPr>
        <w:t>CANUTO, Sheyla; COLARES, Virgínia.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Marcas da Transição de Paradigmas na Docência do Ensino Superior: Interfaces da Relação Ensino-Pesquisa com as Estratégias de Ensinagem e a Relação Professor-Aluno</w:t>
      </w:r>
      <w:r>
        <w:rPr>
          <w:color w:val="64748B"/>
          <w:sz w:val="14"/>
        </w:rPr>
        <w:t xml:space="preserve">  Diálogos: Revista de Estudos Culturais e da Contemporaneidade, v. 1, nº 16, p. 5-43, 2016</w:t>
      </w:r>
      <w:r>
        <w:rPr>
          <w:i/>
          <w:color w:val="64748B"/>
          <w:sz w:val="12"/>
        </w:rPr>
        <w:tab/>
        <w:t>2016</w:t>
      </w:r>
    </w:p>
    <w:p>
      <w:pPr>
        <w:spacing w:before="28" w:after="28"/>
        <w:ind w:left="144"/>
      </w:pPr>
      <w:r>
        <w:rPr>
          <w:color w:val="1E293B"/>
          <w:sz w:val="13"/>
        </w:rPr>
        <w:t>AMORIM, Maria da Conceição de Melo; CANUTO, Sheyla; CAVALCANTE, Anderson Victor Barbosa; CORREIA NETO, L. D.; OLIVEIRA, Maria Juliana de Sá.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Análise Crítica do Discurso Jurídico (ACD): o caso da denúncia de estupro</w:t>
      </w:r>
      <w:r>
        <w:rPr>
          <w:color w:val="64748B"/>
          <w:sz w:val="14"/>
        </w:rPr>
        <w:t xml:space="preserve">  Editora Foco, Indaiatuba/SP, p. 141-160, 2024</w:t>
      </w:r>
      <w:r>
        <w:rPr>
          <w:i/>
          <w:color w:val="64748B"/>
          <w:sz w:val="12"/>
        </w:rPr>
        <w:tab/>
        <w:t>2024</w:t>
      </w:r>
    </w:p>
    <w:p>
      <w:pPr>
        <w:spacing w:before="28" w:after="28"/>
        <w:ind w:left="144"/>
      </w:pPr>
      <w:r>
        <w:rPr>
          <w:color w:val="1E293B"/>
          <w:sz w:val="13"/>
        </w:rPr>
        <w:t>CANUTO, Sheyla; COLARES, Virgínia. Capítulo de livro: Transformações das Relações Familiares e a Proteção da Pessoa: vulnerabilidades, questões de gênero, tecnologias e solidariedade (Org. Fabíola Albuquerque Lobo et al.).</w:t>
      </w:r>
    </w:p>
    <w:p>
      <w:pPr>
        <w:spacing w:before="112" w:after="28"/>
        <w:pBdr>
          <w:bottom w:val="single" w:sz="4" w:space="1" w:color="CBD5E1"/>
        </w:pBdr>
      </w:pPr>
      <w:r>
        <w:rPr>
          <w:b/>
          <w:color w:val="2563EB"/>
          <w:sz w:val="18"/>
        </w:rPr>
        <w:t>Prêmios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1º Lugar no Estágio de Adaptação Técnico (EAT 1-2021) do Quadro de Oficiais Convocados (QOCON)</w:t>
      </w:r>
      <w:r>
        <w:rPr>
          <w:color w:val="64748B"/>
          <w:sz w:val="14"/>
        </w:rPr>
        <w:t xml:space="preserve">  Força Aérea Brasileira (FAB)</w:t>
      </w:r>
      <w:r>
        <w:rPr>
          <w:i/>
          <w:color w:val="64748B"/>
          <w:sz w:val="12"/>
        </w:rPr>
        <w:tab/>
        <w:t>2021</w:t>
      </w:r>
    </w:p>
    <w:p>
      <w:pPr>
        <w:spacing w:before="28" w:after="28"/>
        <w:ind w:left="144"/>
      </w:pPr>
      <w:r>
        <w:rPr>
          <w:color w:val="1E293B"/>
          <w:sz w:val="13"/>
        </w:rPr>
        <w:t>Aspirante a Oficial com grau final 9,6992.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1º Lugar no Processo Seletivo Simplificado para Professor Substituto de Direito Tributário</w:t>
      </w:r>
      <w:r>
        <w:rPr>
          <w:color w:val="64748B"/>
          <w:sz w:val="14"/>
        </w:rPr>
        <w:t xml:space="preserve">  Departamento de Direito Público Especializado — Centro de Ciências Jurídicas (CCJ) / Universidade Federal de Pernambuco (UFPE)</w:t>
      </w:r>
      <w:r>
        <w:rPr>
          <w:i/>
          <w:color w:val="64748B"/>
          <w:sz w:val="12"/>
        </w:rPr>
        <w:tab/>
        <w:t>2018</w:t>
      </w:r>
    </w:p>
    <w:p>
      <w:pPr>
        <w:spacing w:before="28" w:after="28"/>
        <w:ind w:left="144"/>
      </w:pPr>
      <w:r>
        <w:rPr>
          <w:color w:val="1E293B"/>
          <w:sz w:val="13"/>
        </w:rPr>
        <w:t>Aprovação homologada pelo Edital nº 39/2018 (Edital de Abertura nº 29/2018), publicado no Diário Oficial da União nº 119, Seção 3, p. 75, de 22/06/2018</w:t>
      </w:r>
    </w:p>
    <w:p>
      <w:pPr>
        <w:spacing w:before="84" w:after="0"/>
        <w:tabs>
          <w:tab w:val="right" w:pos="9360"/>
        </w:tabs>
      </w:pPr>
      <w:r>
        <w:rPr>
          <w:b/>
          <w:color w:val="1E293B"/>
          <w:sz w:val="14"/>
        </w:rPr>
        <w:t>4º Lugar na Área de Linguística, Letras e Artes</w:t>
      </w:r>
      <w:r>
        <w:rPr>
          <w:color w:val="64748B"/>
          <w:sz w:val="14"/>
        </w:rPr>
        <w:t xml:space="preserve">  IX Jornada de Iniciação Científica (PIBIC / UNICAP)</w:t>
      </w:r>
      <w:r>
        <w:rPr>
          <w:i/>
          <w:color w:val="64748B"/>
          <w:sz w:val="12"/>
        </w:rPr>
        <w:tab/>
        <w:t>2007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