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8BE" w:rsidRPr="00463196" w:rsidRDefault="00C648BE" w:rsidP="00463196">
      <w:pPr>
        <w:spacing w:after="0" w:line="240" w:lineRule="auto"/>
        <w:jc w:val="center"/>
        <w:rPr>
          <w:rFonts w:ascii="Arial Narrow" w:hAnsi="Arial Narrow" w:cs="Arial"/>
          <w:b/>
          <w:color w:val="auto"/>
          <w:sz w:val="21"/>
          <w:szCs w:val="21"/>
        </w:rPr>
      </w:pPr>
      <w:r w:rsidRPr="00463196">
        <w:rPr>
          <w:rFonts w:ascii="Arial Narrow" w:hAnsi="Arial Narrow" w:cs="Arial"/>
          <w:b/>
          <w:color w:val="auto"/>
          <w:sz w:val="21"/>
          <w:szCs w:val="21"/>
        </w:rPr>
        <w:t>RESUMEN EJECUTIVO</w:t>
      </w:r>
      <w:r w:rsidR="00463196">
        <w:rPr>
          <w:rFonts w:ascii="Arial Narrow" w:hAnsi="Arial Narrow" w:cs="Arial"/>
          <w:b/>
          <w:color w:val="auto"/>
          <w:sz w:val="21"/>
          <w:szCs w:val="21"/>
        </w:rPr>
        <w:t xml:space="preserve"> - TENTATIVO</w:t>
      </w:r>
    </w:p>
    <w:p w:rsidR="00C648BE" w:rsidRPr="00BC61AD" w:rsidRDefault="00C648BE" w:rsidP="00C648BE">
      <w:pPr>
        <w:spacing w:after="0" w:line="240" w:lineRule="auto"/>
        <w:jc w:val="both"/>
        <w:rPr>
          <w:rFonts w:ascii="Arial Narrow" w:hAnsi="Arial Narrow" w:cs="Arial"/>
          <w:color w:val="auto"/>
          <w:sz w:val="21"/>
          <w:szCs w:val="21"/>
        </w:rPr>
      </w:pPr>
    </w:p>
    <w:p w:rsidR="00C648BE" w:rsidRPr="00BC61AD" w:rsidRDefault="00C648BE" w:rsidP="00C648BE">
      <w:pPr>
        <w:spacing w:after="0" w:line="240" w:lineRule="auto"/>
        <w:jc w:val="both"/>
        <w:rPr>
          <w:rFonts w:ascii="Arial Narrow" w:hAnsi="Arial Narrow" w:cs="Arial"/>
          <w:color w:val="auto"/>
          <w:sz w:val="21"/>
          <w:szCs w:val="21"/>
        </w:rPr>
      </w:pPr>
      <w:r>
        <w:rPr>
          <w:rFonts w:ascii="Arial Narrow" w:hAnsi="Arial Narrow" w:cs="Arial"/>
          <w:color w:val="auto"/>
          <w:sz w:val="21"/>
          <w:szCs w:val="21"/>
        </w:rPr>
        <w:t>l.</w:t>
      </w:r>
      <w:r>
        <w:rPr>
          <w:rFonts w:ascii="Arial Narrow" w:hAnsi="Arial Narrow" w:cs="Arial"/>
          <w:color w:val="auto"/>
          <w:sz w:val="21"/>
          <w:szCs w:val="21"/>
        </w:rPr>
        <w:tab/>
      </w:r>
      <w:r w:rsidRPr="00BC61AD">
        <w:rPr>
          <w:rFonts w:ascii="Arial Narrow" w:hAnsi="Arial Narrow" w:cs="Arial"/>
          <w:color w:val="auto"/>
          <w:sz w:val="21"/>
          <w:szCs w:val="21"/>
        </w:rPr>
        <w:t>ASPECTOS GENERALES</w:t>
      </w:r>
    </w:p>
    <w:p w:rsidR="00C648BE" w:rsidRPr="00BC61AD" w:rsidRDefault="00C648BE" w:rsidP="00C648BE">
      <w:pPr>
        <w:spacing w:after="0" w:line="240" w:lineRule="auto"/>
        <w:jc w:val="both"/>
        <w:rPr>
          <w:rFonts w:ascii="Arial Narrow" w:hAnsi="Arial Narrow" w:cs="Arial"/>
          <w:color w:val="auto"/>
          <w:sz w:val="21"/>
          <w:szCs w:val="21"/>
        </w:rPr>
      </w:pPr>
    </w:p>
    <w:p w:rsidR="00C648BE" w:rsidRPr="00BC61AD" w:rsidRDefault="00C648BE" w:rsidP="00C648BE">
      <w:pPr>
        <w:spacing w:after="0" w:line="240" w:lineRule="auto"/>
        <w:jc w:val="both"/>
        <w:rPr>
          <w:rFonts w:ascii="Arial Narrow" w:hAnsi="Arial Narrow" w:cs="Arial"/>
          <w:color w:val="auto"/>
          <w:sz w:val="21"/>
          <w:szCs w:val="21"/>
        </w:rPr>
      </w:pPr>
      <w:r>
        <w:rPr>
          <w:rFonts w:ascii="Arial Narrow" w:hAnsi="Arial Narrow" w:cs="Arial"/>
          <w:color w:val="auto"/>
          <w:sz w:val="21"/>
          <w:szCs w:val="21"/>
        </w:rPr>
        <w:t>1.1</w:t>
      </w:r>
      <w:r>
        <w:rPr>
          <w:rFonts w:ascii="Arial Narrow" w:hAnsi="Arial Narrow" w:cs="Arial"/>
          <w:color w:val="auto"/>
          <w:sz w:val="21"/>
          <w:szCs w:val="21"/>
        </w:rPr>
        <w:tab/>
      </w:r>
      <w:r w:rsidRPr="00BC61AD">
        <w:rPr>
          <w:rFonts w:ascii="Arial Narrow" w:hAnsi="Arial Narrow" w:cs="Arial"/>
          <w:color w:val="auto"/>
          <w:sz w:val="21"/>
          <w:szCs w:val="21"/>
        </w:rPr>
        <w:t>INTRODUCCIÓN</w:t>
      </w:r>
    </w:p>
    <w:p w:rsidR="00C648BE" w:rsidRPr="00BC61AD" w:rsidRDefault="00C648BE" w:rsidP="00C648BE">
      <w:pPr>
        <w:spacing w:after="0" w:line="240" w:lineRule="auto"/>
        <w:jc w:val="both"/>
        <w:rPr>
          <w:rFonts w:ascii="Arial Narrow" w:hAnsi="Arial Narrow" w:cs="Arial"/>
          <w:color w:val="auto"/>
          <w:sz w:val="21"/>
          <w:szCs w:val="21"/>
        </w:rPr>
      </w:pPr>
    </w:p>
    <w:p w:rsidR="00C648BE" w:rsidRPr="00BC61AD" w:rsidRDefault="00C648BE" w:rsidP="00C648BE">
      <w:pPr>
        <w:spacing w:after="0" w:line="240" w:lineRule="auto"/>
        <w:jc w:val="both"/>
        <w:rPr>
          <w:rFonts w:ascii="Arial Narrow" w:hAnsi="Arial Narrow" w:cs="Arial"/>
          <w:color w:val="auto"/>
          <w:sz w:val="21"/>
          <w:szCs w:val="21"/>
        </w:rPr>
      </w:pPr>
    </w:p>
    <w:p w:rsidR="00C648BE" w:rsidRPr="00E108A2" w:rsidRDefault="00C648BE" w:rsidP="00C648BE">
      <w:pPr>
        <w:spacing w:after="0" w:line="240" w:lineRule="auto"/>
        <w:jc w:val="both"/>
        <w:rPr>
          <w:rFonts w:ascii="Arial Narrow" w:hAnsi="Arial Narrow" w:cs="Arial"/>
          <w:color w:val="auto"/>
          <w:sz w:val="21"/>
          <w:szCs w:val="21"/>
          <w:highlight w:val="cyan"/>
        </w:rPr>
      </w:pPr>
      <w:r w:rsidRPr="00E108A2">
        <w:rPr>
          <w:rFonts w:ascii="Arial Narrow" w:hAnsi="Arial Narrow" w:cs="Arial"/>
          <w:color w:val="auto"/>
          <w:sz w:val="21"/>
          <w:szCs w:val="21"/>
          <w:highlight w:val="cyan"/>
        </w:rPr>
        <w:t>1.2      ANTECEDENTES</w:t>
      </w:r>
    </w:p>
    <w:p w:rsidR="00C648BE" w:rsidRPr="00E108A2" w:rsidRDefault="00C648BE" w:rsidP="00C648BE">
      <w:pPr>
        <w:spacing w:after="0" w:line="240" w:lineRule="auto"/>
        <w:jc w:val="both"/>
        <w:rPr>
          <w:rFonts w:ascii="Arial Narrow" w:hAnsi="Arial Narrow" w:cs="Arial"/>
          <w:color w:val="auto"/>
          <w:sz w:val="21"/>
          <w:szCs w:val="21"/>
          <w:highlight w:val="cyan"/>
        </w:rPr>
      </w:pPr>
    </w:p>
    <w:p w:rsidR="00C648BE" w:rsidRPr="00E108A2" w:rsidRDefault="00C648BE" w:rsidP="00C648BE">
      <w:pPr>
        <w:spacing w:after="0" w:line="240" w:lineRule="auto"/>
        <w:jc w:val="both"/>
        <w:rPr>
          <w:rFonts w:ascii="Arial Narrow" w:hAnsi="Arial Narrow" w:cs="Arial"/>
          <w:color w:val="auto"/>
          <w:sz w:val="21"/>
          <w:szCs w:val="21"/>
          <w:highlight w:val="cyan"/>
        </w:rPr>
      </w:pPr>
      <w:r w:rsidRPr="00E108A2">
        <w:rPr>
          <w:rFonts w:ascii="Arial Narrow" w:hAnsi="Arial Narrow" w:cs="Arial"/>
          <w:color w:val="auto"/>
          <w:sz w:val="21"/>
          <w:szCs w:val="21"/>
          <w:highlight w:val="cyan"/>
        </w:rPr>
        <w:t>1.3      OBJETIVO</w:t>
      </w:r>
    </w:p>
    <w:p w:rsidR="00C648BE" w:rsidRPr="00E108A2" w:rsidRDefault="001F2F4E" w:rsidP="00C648BE">
      <w:pPr>
        <w:spacing w:after="0" w:line="240" w:lineRule="auto"/>
        <w:jc w:val="both"/>
        <w:rPr>
          <w:rFonts w:ascii="Arial Narrow" w:hAnsi="Arial Narrow" w:cs="Arial"/>
          <w:color w:val="auto"/>
          <w:sz w:val="21"/>
          <w:szCs w:val="21"/>
          <w:highlight w:val="cyan"/>
        </w:rPr>
      </w:pPr>
      <w:r w:rsidRPr="00E108A2">
        <w:rPr>
          <w:rFonts w:ascii="Arial Narrow" w:hAnsi="Arial Narrow" w:cs="Arial"/>
          <w:color w:val="auto"/>
          <w:sz w:val="21"/>
          <w:szCs w:val="21"/>
          <w:highlight w:val="cyan"/>
        </w:rPr>
        <w:t xml:space="preserve"> </w:t>
      </w:r>
    </w:p>
    <w:p w:rsidR="00C648BE" w:rsidRPr="00BC61AD" w:rsidRDefault="00C648BE" w:rsidP="00C648BE">
      <w:pPr>
        <w:spacing w:after="0" w:line="240" w:lineRule="auto"/>
        <w:jc w:val="both"/>
        <w:rPr>
          <w:rFonts w:ascii="Arial Narrow" w:hAnsi="Arial Narrow" w:cs="Arial"/>
          <w:color w:val="auto"/>
          <w:sz w:val="21"/>
          <w:szCs w:val="21"/>
        </w:rPr>
      </w:pPr>
      <w:r w:rsidRPr="00E108A2">
        <w:rPr>
          <w:rFonts w:ascii="Arial Narrow" w:hAnsi="Arial Narrow" w:cs="Arial"/>
          <w:color w:val="auto"/>
          <w:sz w:val="21"/>
          <w:szCs w:val="21"/>
          <w:highlight w:val="cyan"/>
        </w:rPr>
        <w:t>11.        EVALUACIÓN HIDROLÓGICA</w:t>
      </w:r>
    </w:p>
    <w:p w:rsidR="00C648BE" w:rsidRPr="00BC61AD" w:rsidRDefault="00C648BE" w:rsidP="00C648BE">
      <w:pPr>
        <w:spacing w:after="0" w:line="240" w:lineRule="auto"/>
        <w:jc w:val="both"/>
        <w:rPr>
          <w:rFonts w:ascii="Arial Narrow" w:hAnsi="Arial Narrow" w:cs="Arial"/>
          <w:color w:val="auto"/>
          <w:sz w:val="21"/>
          <w:szCs w:val="21"/>
        </w:rPr>
      </w:pPr>
    </w:p>
    <w:p w:rsidR="00C648BE" w:rsidRPr="00BC61AD" w:rsidRDefault="00C648BE" w:rsidP="00C648BE">
      <w:pPr>
        <w:spacing w:after="0" w:line="240" w:lineRule="auto"/>
        <w:jc w:val="both"/>
        <w:rPr>
          <w:rFonts w:ascii="Arial Narrow" w:hAnsi="Arial Narrow" w:cs="Arial"/>
          <w:color w:val="auto"/>
          <w:sz w:val="21"/>
          <w:szCs w:val="21"/>
        </w:rPr>
      </w:pPr>
      <w:r w:rsidRPr="003877CC">
        <w:rPr>
          <w:rFonts w:ascii="Arial Narrow" w:hAnsi="Arial Narrow" w:cs="Arial"/>
          <w:color w:val="auto"/>
          <w:sz w:val="21"/>
          <w:szCs w:val="21"/>
          <w:highlight w:val="cyan"/>
        </w:rPr>
        <w:t>2.1       DESCRIPCIÓN GENERAL DE LA CUENCA Y DEL CURSO PRINCIPAL DE LA FUENTE NATURAL</w:t>
      </w:r>
    </w:p>
    <w:p w:rsidR="00C648BE" w:rsidRPr="00BC61AD" w:rsidRDefault="00C648BE" w:rsidP="00C648BE">
      <w:pPr>
        <w:spacing w:after="0" w:line="240" w:lineRule="auto"/>
        <w:jc w:val="both"/>
        <w:rPr>
          <w:rFonts w:ascii="Arial Narrow" w:hAnsi="Arial Narrow" w:cs="Arial"/>
          <w:color w:val="auto"/>
          <w:sz w:val="21"/>
          <w:szCs w:val="21"/>
        </w:rPr>
      </w:pPr>
    </w:p>
    <w:p w:rsidR="00C648BE" w:rsidRPr="00BC61AD" w:rsidRDefault="00C648BE" w:rsidP="00C648BE">
      <w:pPr>
        <w:spacing w:after="0" w:line="240" w:lineRule="auto"/>
        <w:jc w:val="both"/>
        <w:rPr>
          <w:rFonts w:ascii="Arial Narrow" w:hAnsi="Arial Narrow" w:cs="Arial"/>
          <w:color w:val="auto"/>
          <w:sz w:val="21"/>
          <w:szCs w:val="21"/>
        </w:rPr>
      </w:pPr>
      <w:r w:rsidRPr="00A74D04">
        <w:rPr>
          <w:rFonts w:ascii="Arial Narrow" w:hAnsi="Arial Narrow" w:cs="Arial"/>
          <w:color w:val="auto"/>
          <w:sz w:val="21"/>
          <w:szCs w:val="21"/>
          <w:highlight w:val="cyan"/>
        </w:rPr>
        <w:t>a)         Ubicación y delimitación del área de estudio</w:t>
      </w:r>
    </w:p>
    <w:p w:rsidR="00C648BE" w:rsidRPr="00F34E77" w:rsidRDefault="00C648BE" w:rsidP="00C648BE">
      <w:pPr>
        <w:spacing w:after="0" w:line="240" w:lineRule="auto"/>
        <w:jc w:val="both"/>
        <w:rPr>
          <w:rFonts w:ascii="Arial Narrow" w:hAnsi="Arial Narrow" w:cs="Arial"/>
          <w:color w:val="auto"/>
          <w:sz w:val="21"/>
          <w:szCs w:val="21"/>
          <w:highlight w:val="cyan"/>
        </w:rPr>
      </w:pPr>
    </w:p>
    <w:p w:rsidR="00C648BE" w:rsidRPr="00F34E77" w:rsidRDefault="00C648BE" w:rsidP="00C648BE">
      <w:pPr>
        <w:spacing w:after="0" w:line="240" w:lineRule="auto"/>
        <w:jc w:val="both"/>
        <w:rPr>
          <w:rFonts w:ascii="Arial Narrow" w:hAnsi="Arial Narrow" w:cs="Arial"/>
          <w:color w:val="auto"/>
          <w:sz w:val="21"/>
          <w:szCs w:val="21"/>
          <w:highlight w:val="cyan"/>
        </w:rPr>
      </w:pPr>
      <w:r w:rsidRPr="00F34E77">
        <w:rPr>
          <w:rFonts w:ascii="Arial Narrow" w:hAnsi="Arial Narrow" w:cs="Arial"/>
          <w:color w:val="auto"/>
          <w:sz w:val="21"/>
          <w:szCs w:val="21"/>
          <w:highlight w:val="cyan"/>
        </w:rPr>
        <w:t>b)         Fisiografía y geología del área de estudio</w:t>
      </w:r>
    </w:p>
    <w:p w:rsidR="00C648BE" w:rsidRPr="00BC61AD" w:rsidRDefault="00C648BE" w:rsidP="00C648BE">
      <w:pPr>
        <w:spacing w:after="0" w:line="240" w:lineRule="auto"/>
        <w:jc w:val="both"/>
        <w:rPr>
          <w:rFonts w:ascii="Arial Narrow" w:hAnsi="Arial Narrow" w:cs="Arial"/>
          <w:color w:val="auto"/>
          <w:sz w:val="21"/>
          <w:szCs w:val="21"/>
        </w:rPr>
      </w:pPr>
    </w:p>
    <w:p w:rsidR="00C648BE" w:rsidRPr="00BC61AD" w:rsidRDefault="00C648BE" w:rsidP="00C648BE">
      <w:pPr>
        <w:spacing w:after="0" w:line="240" w:lineRule="auto"/>
        <w:jc w:val="both"/>
        <w:rPr>
          <w:rFonts w:ascii="Arial Narrow" w:hAnsi="Arial Narrow" w:cs="Arial"/>
          <w:color w:val="auto"/>
          <w:sz w:val="21"/>
          <w:szCs w:val="21"/>
        </w:rPr>
      </w:pPr>
      <w:r w:rsidRPr="003877CC">
        <w:rPr>
          <w:rFonts w:ascii="Arial Narrow" w:hAnsi="Arial Narrow" w:cs="Arial"/>
          <w:color w:val="auto"/>
          <w:sz w:val="21"/>
          <w:szCs w:val="21"/>
          <w:highlight w:val="cyan"/>
        </w:rPr>
        <w:t>c)         Inventario de las fuentes de agua e infraestructura hidráulica del área de estudio</w:t>
      </w:r>
    </w:p>
    <w:p w:rsidR="00C648BE" w:rsidRPr="00BC61AD" w:rsidRDefault="00C648BE" w:rsidP="00C648BE">
      <w:pPr>
        <w:spacing w:after="0" w:line="240" w:lineRule="auto"/>
        <w:jc w:val="both"/>
        <w:rPr>
          <w:rFonts w:ascii="Arial Narrow" w:hAnsi="Arial Narrow" w:cs="Arial"/>
          <w:color w:val="auto"/>
          <w:sz w:val="21"/>
          <w:szCs w:val="21"/>
        </w:rPr>
      </w:pPr>
    </w:p>
    <w:p w:rsidR="00C648BE" w:rsidRPr="00F34E77" w:rsidRDefault="00C648BE" w:rsidP="00C648BE">
      <w:pPr>
        <w:spacing w:after="0" w:line="240" w:lineRule="auto"/>
        <w:jc w:val="both"/>
        <w:rPr>
          <w:rFonts w:ascii="Arial Narrow" w:hAnsi="Arial Narrow" w:cs="Arial"/>
          <w:color w:val="auto"/>
          <w:sz w:val="21"/>
          <w:szCs w:val="21"/>
          <w:highlight w:val="cyan"/>
        </w:rPr>
      </w:pPr>
      <w:r w:rsidRPr="00F34E77">
        <w:rPr>
          <w:rFonts w:ascii="Arial Narrow" w:hAnsi="Arial Narrow" w:cs="Arial"/>
          <w:color w:val="auto"/>
          <w:sz w:val="21"/>
          <w:szCs w:val="21"/>
          <w:highlight w:val="cyan"/>
        </w:rPr>
        <w:t>d)         Accesibilidad - Vías de comunicación</w:t>
      </w:r>
    </w:p>
    <w:p w:rsidR="00C648BE" w:rsidRPr="00BC61AD" w:rsidRDefault="00C648BE" w:rsidP="00C648BE">
      <w:pPr>
        <w:spacing w:after="0" w:line="240" w:lineRule="auto"/>
        <w:jc w:val="both"/>
        <w:rPr>
          <w:rFonts w:ascii="Arial Narrow" w:hAnsi="Arial Narrow" w:cs="Arial"/>
          <w:color w:val="auto"/>
          <w:sz w:val="21"/>
          <w:szCs w:val="21"/>
        </w:rPr>
      </w:pPr>
    </w:p>
    <w:p w:rsidR="00C648BE" w:rsidRPr="006C2CF6" w:rsidRDefault="00C648BE" w:rsidP="00C648BE">
      <w:pPr>
        <w:spacing w:after="0" w:line="240" w:lineRule="auto"/>
        <w:jc w:val="both"/>
        <w:rPr>
          <w:rFonts w:ascii="Arial Narrow" w:hAnsi="Arial Narrow" w:cs="Arial"/>
          <w:color w:val="auto"/>
          <w:sz w:val="21"/>
          <w:szCs w:val="21"/>
          <w:lang w:val="es-MX"/>
        </w:rPr>
      </w:pPr>
      <w:r w:rsidRPr="003877CC">
        <w:rPr>
          <w:rFonts w:ascii="Arial Narrow" w:hAnsi="Arial Narrow" w:cs="Arial"/>
          <w:color w:val="auto"/>
          <w:sz w:val="21"/>
          <w:szCs w:val="21"/>
          <w:highlight w:val="cyan"/>
        </w:rPr>
        <w:t>e)        Calidad del agua</w:t>
      </w:r>
    </w:p>
    <w:p w:rsidR="00C648BE" w:rsidRPr="00BC61AD" w:rsidRDefault="00C648BE" w:rsidP="00C648BE">
      <w:pPr>
        <w:spacing w:after="0" w:line="240" w:lineRule="auto"/>
        <w:jc w:val="both"/>
        <w:rPr>
          <w:rFonts w:ascii="Arial Narrow" w:hAnsi="Arial Narrow" w:cs="Arial"/>
          <w:color w:val="auto"/>
          <w:sz w:val="21"/>
          <w:szCs w:val="21"/>
        </w:rPr>
      </w:pPr>
    </w:p>
    <w:p w:rsidR="00C648BE" w:rsidRPr="001F2F4E" w:rsidRDefault="00C648BE" w:rsidP="00C648BE">
      <w:pPr>
        <w:spacing w:after="0" w:line="240" w:lineRule="auto"/>
        <w:jc w:val="both"/>
        <w:rPr>
          <w:rFonts w:ascii="Arial Narrow" w:hAnsi="Arial Narrow" w:cs="Arial"/>
          <w:color w:val="auto"/>
          <w:sz w:val="21"/>
          <w:szCs w:val="21"/>
          <w:highlight w:val="lightGray"/>
        </w:rPr>
      </w:pPr>
      <w:r w:rsidRPr="001F2F4E">
        <w:rPr>
          <w:rFonts w:ascii="Arial Narrow" w:hAnsi="Arial Narrow" w:cs="Arial"/>
          <w:color w:val="auto"/>
          <w:sz w:val="21"/>
          <w:szCs w:val="21"/>
          <w:highlight w:val="lightGray"/>
        </w:rPr>
        <w:t>2.2       ANÁLISIS Y TRATAMIENTO DE LA INFORMACIÓN METEOROLÓGICA E HIDROMÉTRICA</w:t>
      </w:r>
    </w:p>
    <w:p w:rsidR="00C648BE" w:rsidRPr="001F2F4E" w:rsidRDefault="00C648BE" w:rsidP="00C648BE">
      <w:pPr>
        <w:spacing w:after="0" w:line="240" w:lineRule="auto"/>
        <w:jc w:val="both"/>
        <w:rPr>
          <w:rFonts w:ascii="Arial Narrow" w:hAnsi="Arial Narrow" w:cs="Arial"/>
          <w:color w:val="auto"/>
          <w:sz w:val="21"/>
          <w:szCs w:val="21"/>
          <w:highlight w:val="lightGray"/>
        </w:rPr>
      </w:pPr>
    </w:p>
    <w:p w:rsidR="00C648BE" w:rsidRPr="001F2F4E" w:rsidRDefault="00C648BE" w:rsidP="00C648BE">
      <w:pPr>
        <w:spacing w:after="0" w:line="240" w:lineRule="auto"/>
        <w:jc w:val="both"/>
        <w:rPr>
          <w:rFonts w:ascii="Arial Narrow" w:hAnsi="Arial Narrow" w:cs="Arial"/>
          <w:color w:val="auto"/>
          <w:sz w:val="21"/>
          <w:szCs w:val="21"/>
          <w:highlight w:val="lightGray"/>
        </w:rPr>
      </w:pPr>
      <w:r w:rsidRPr="001F2F4E">
        <w:rPr>
          <w:rFonts w:ascii="Arial Narrow" w:hAnsi="Arial Narrow" w:cs="Arial"/>
          <w:color w:val="auto"/>
          <w:sz w:val="21"/>
          <w:szCs w:val="21"/>
          <w:highlight w:val="lightGray"/>
        </w:rPr>
        <w:t>a)       Análisis de las variables meteorológicas</w:t>
      </w:r>
    </w:p>
    <w:p w:rsidR="00C648BE" w:rsidRPr="001F2F4E" w:rsidRDefault="00C648BE" w:rsidP="00C648BE">
      <w:pPr>
        <w:spacing w:after="0" w:line="240" w:lineRule="auto"/>
        <w:jc w:val="both"/>
        <w:rPr>
          <w:rFonts w:ascii="Arial Narrow" w:hAnsi="Arial Narrow" w:cs="Arial"/>
          <w:color w:val="auto"/>
          <w:sz w:val="21"/>
          <w:szCs w:val="21"/>
          <w:highlight w:val="lightGray"/>
        </w:rPr>
      </w:pPr>
    </w:p>
    <w:p w:rsidR="00C648BE" w:rsidRPr="001F2F4E" w:rsidRDefault="00C648BE" w:rsidP="00C648BE">
      <w:pPr>
        <w:spacing w:after="0" w:line="240" w:lineRule="auto"/>
        <w:jc w:val="both"/>
        <w:rPr>
          <w:rFonts w:ascii="Arial Narrow" w:hAnsi="Arial Narrow" w:cs="Arial"/>
          <w:color w:val="auto"/>
          <w:sz w:val="21"/>
          <w:szCs w:val="21"/>
          <w:highlight w:val="lightGray"/>
        </w:rPr>
      </w:pPr>
      <w:r w:rsidRPr="001F2F4E">
        <w:rPr>
          <w:rFonts w:ascii="Arial Narrow" w:hAnsi="Arial Narrow" w:cs="Arial"/>
          <w:color w:val="auto"/>
          <w:sz w:val="21"/>
          <w:szCs w:val="21"/>
          <w:highlight w:val="lightGray"/>
        </w:rPr>
        <w:t>b)         Tratamiento de la Información pluviométrica e hidrométrica</w:t>
      </w:r>
    </w:p>
    <w:p w:rsidR="00C648BE" w:rsidRPr="001F2F4E" w:rsidRDefault="00C648BE" w:rsidP="00C648BE">
      <w:pPr>
        <w:spacing w:after="0" w:line="240" w:lineRule="auto"/>
        <w:jc w:val="both"/>
        <w:rPr>
          <w:rFonts w:ascii="Arial Narrow" w:hAnsi="Arial Narrow" w:cs="Arial"/>
          <w:color w:val="auto"/>
          <w:sz w:val="21"/>
          <w:szCs w:val="21"/>
          <w:highlight w:val="lightGray"/>
        </w:rPr>
      </w:pPr>
    </w:p>
    <w:p w:rsidR="00C648BE" w:rsidRPr="001F2F4E" w:rsidRDefault="00C648BE" w:rsidP="00C648BE">
      <w:pPr>
        <w:spacing w:after="0" w:line="240" w:lineRule="auto"/>
        <w:jc w:val="both"/>
        <w:rPr>
          <w:rFonts w:ascii="Arial Narrow" w:hAnsi="Arial Narrow" w:cs="Arial"/>
          <w:color w:val="auto"/>
          <w:sz w:val="21"/>
          <w:szCs w:val="21"/>
          <w:highlight w:val="lightGray"/>
        </w:rPr>
      </w:pPr>
      <w:r w:rsidRPr="001F2F4E">
        <w:rPr>
          <w:rFonts w:ascii="Arial Narrow" w:hAnsi="Arial Narrow" w:cs="Arial"/>
          <w:color w:val="auto"/>
          <w:sz w:val="21"/>
          <w:szCs w:val="21"/>
          <w:highlight w:val="lightGray"/>
        </w:rPr>
        <w:t xml:space="preserve">• </w:t>
      </w:r>
      <w:r w:rsidRPr="001F2F4E">
        <w:rPr>
          <w:rFonts w:ascii="Arial Narrow" w:hAnsi="Arial Narrow" w:cs="Arial"/>
          <w:color w:val="auto"/>
          <w:sz w:val="21"/>
          <w:szCs w:val="21"/>
          <w:highlight w:val="lightGray"/>
        </w:rPr>
        <w:tab/>
        <w:t xml:space="preserve">Análisis de consistencia de la Información pluviométrica e hidrométrica </w:t>
      </w:r>
    </w:p>
    <w:p w:rsidR="00C648BE" w:rsidRDefault="00C648BE" w:rsidP="00C648BE">
      <w:pPr>
        <w:spacing w:after="0" w:line="240" w:lineRule="auto"/>
        <w:jc w:val="both"/>
        <w:rPr>
          <w:rFonts w:ascii="Arial Narrow" w:hAnsi="Arial Narrow" w:cs="Arial"/>
          <w:color w:val="auto"/>
          <w:sz w:val="21"/>
          <w:szCs w:val="21"/>
        </w:rPr>
      </w:pPr>
      <w:r w:rsidRPr="001F2F4E">
        <w:rPr>
          <w:rFonts w:ascii="Arial Narrow" w:hAnsi="Arial Narrow" w:cs="Arial"/>
          <w:color w:val="auto"/>
          <w:sz w:val="21"/>
          <w:szCs w:val="21"/>
          <w:highlight w:val="lightGray"/>
        </w:rPr>
        <w:t xml:space="preserve">• </w:t>
      </w:r>
      <w:r w:rsidRPr="001F2F4E">
        <w:rPr>
          <w:rFonts w:ascii="Arial Narrow" w:hAnsi="Arial Narrow" w:cs="Arial"/>
          <w:color w:val="auto"/>
          <w:sz w:val="21"/>
          <w:szCs w:val="21"/>
          <w:highlight w:val="lightGray"/>
        </w:rPr>
        <w:tab/>
        <w:t xml:space="preserve">Completación   y </w:t>
      </w:r>
      <w:r w:rsidR="00463196" w:rsidRPr="001F2F4E">
        <w:rPr>
          <w:rFonts w:ascii="Arial Narrow" w:hAnsi="Arial Narrow" w:cs="Arial"/>
          <w:color w:val="auto"/>
          <w:sz w:val="21"/>
          <w:szCs w:val="21"/>
          <w:highlight w:val="lightGray"/>
        </w:rPr>
        <w:t>extensión de</w:t>
      </w:r>
      <w:r w:rsidRPr="001F2F4E">
        <w:rPr>
          <w:rFonts w:ascii="Arial Narrow" w:hAnsi="Arial Narrow" w:cs="Arial"/>
          <w:color w:val="auto"/>
          <w:sz w:val="21"/>
          <w:szCs w:val="21"/>
          <w:highlight w:val="lightGray"/>
        </w:rPr>
        <w:t xml:space="preserve"> </w:t>
      </w:r>
      <w:r w:rsidR="00463196" w:rsidRPr="001F2F4E">
        <w:rPr>
          <w:rFonts w:ascii="Arial Narrow" w:hAnsi="Arial Narrow" w:cs="Arial"/>
          <w:color w:val="auto"/>
          <w:sz w:val="21"/>
          <w:szCs w:val="21"/>
          <w:highlight w:val="lightGray"/>
        </w:rPr>
        <w:t>la información pluviométrica</w:t>
      </w:r>
      <w:r w:rsidRPr="001F2F4E">
        <w:rPr>
          <w:rFonts w:ascii="Arial Narrow" w:hAnsi="Arial Narrow" w:cs="Arial"/>
          <w:color w:val="auto"/>
          <w:sz w:val="21"/>
          <w:szCs w:val="21"/>
          <w:highlight w:val="lightGray"/>
        </w:rPr>
        <w:t xml:space="preserve"> </w:t>
      </w:r>
      <w:r w:rsidR="00463196" w:rsidRPr="001F2F4E">
        <w:rPr>
          <w:rFonts w:ascii="Arial Narrow" w:hAnsi="Arial Narrow" w:cs="Arial"/>
          <w:color w:val="auto"/>
          <w:sz w:val="21"/>
          <w:szCs w:val="21"/>
          <w:highlight w:val="lightGray"/>
        </w:rPr>
        <w:t>e hidrométrica</w:t>
      </w:r>
      <w:r w:rsidRPr="00BC61AD">
        <w:rPr>
          <w:rFonts w:ascii="Arial Narrow" w:hAnsi="Arial Narrow" w:cs="Arial"/>
          <w:color w:val="auto"/>
          <w:sz w:val="21"/>
          <w:szCs w:val="21"/>
        </w:rPr>
        <w:t xml:space="preserve"> </w:t>
      </w:r>
    </w:p>
    <w:p w:rsidR="00C648BE" w:rsidRPr="00BC61AD" w:rsidRDefault="001F2F4E" w:rsidP="00C648BE">
      <w:pPr>
        <w:spacing w:after="0" w:line="240" w:lineRule="auto"/>
        <w:jc w:val="both"/>
        <w:rPr>
          <w:rFonts w:ascii="Arial Narrow" w:hAnsi="Arial Narrow" w:cs="Arial"/>
          <w:color w:val="auto"/>
          <w:sz w:val="21"/>
          <w:szCs w:val="21"/>
        </w:rPr>
      </w:pPr>
      <w:r>
        <w:rPr>
          <w:rFonts w:ascii="Arial Narrow" w:hAnsi="Arial Narrow" w:cs="Arial"/>
          <w:color w:val="auto"/>
          <w:sz w:val="21"/>
          <w:szCs w:val="21"/>
        </w:rPr>
        <w:tab/>
      </w:r>
    </w:p>
    <w:p w:rsidR="00C648BE" w:rsidRPr="00BC61AD" w:rsidRDefault="00C648BE" w:rsidP="00C648BE">
      <w:pPr>
        <w:spacing w:after="0" w:line="240" w:lineRule="auto"/>
        <w:jc w:val="both"/>
        <w:rPr>
          <w:rFonts w:ascii="Arial Narrow" w:hAnsi="Arial Narrow" w:cs="Arial"/>
          <w:color w:val="auto"/>
          <w:sz w:val="21"/>
          <w:szCs w:val="21"/>
        </w:rPr>
      </w:pPr>
      <w:r w:rsidRPr="00BC61AD">
        <w:rPr>
          <w:rFonts w:ascii="Arial Narrow" w:hAnsi="Arial Narrow" w:cs="Arial"/>
          <w:color w:val="auto"/>
          <w:sz w:val="21"/>
          <w:szCs w:val="21"/>
        </w:rPr>
        <w:t>2.3      OFERTA HÍDRICA</w:t>
      </w:r>
    </w:p>
    <w:p w:rsidR="00C648BE" w:rsidRPr="00BC61AD" w:rsidRDefault="00C648BE" w:rsidP="00C648BE">
      <w:pPr>
        <w:spacing w:after="0" w:line="240" w:lineRule="auto"/>
        <w:jc w:val="both"/>
        <w:rPr>
          <w:rFonts w:ascii="Arial Narrow" w:hAnsi="Arial Narrow" w:cs="Arial"/>
          <w:color w:val="auto"/>
          <w:sz w:val="21"/>
          <w:szCs w:val="21"/>
        </w:rPr>
      </w:pPr>
    </w:p>
    <w:p w:rsidR="00463196" w:rsidRDefault="00463196" w:rsidP="00C648BE">
      <w:pPr>
        <w:pStyle w:val="Prrafodelista"/>
        <w:numPr>
          <w:ilvl w:val="0"/>
          <w:numId w:val="1"/>
        </w:numPr>
        <w:spacing w:after="0" w:line="240" w:lineRule="auto"/>
        <w:jc w:val="both"/>
        <w:rPr>
          <w:rFonts w:ascii="Arial Narrow" w:hAnsi="Arial Narrow" w:cs="Arial"/>
          <w:color w:val="auto"/>
          <w:sz w:val="21"/>
          <w:szCs w:val="21"/>
        </w:rPr>
      </w:pPr>
      <w:r w:rsidRPr="00463196">
        <w:rPr>
          <w:rFonts w:ascii="Arial Narrow" w:hAnsi="Arial Narrow" w:cs="Arial"/>
          <w:color w:val="auto"/>
          <w:sz w:val="21"/>
          <w:szCs w:val="21"/>
        </w:rPr>
        <w:t>C</w:t>
      </w:r>
      <w:r w:rsidR="00C648BE" w:rsidRPr="00463196">
        <w:rPr>
          <w:rFonts w:ascii="Arial Narrow" w:hAnsi="Arial Narrow" w:cs="Arial"/>
          <w:color w:val="auto"/>
          <w:sz w:val="21"/>
          <w:szCs w:val="21"/>
        </w:rPr>
        <w:t>audales y volúmenes mensuales naturalizados en el punto de captación del proyecto al 75% de persistencia, para los usos consuntivos</w:t>
      </w:r>
      <w:r w:rsidRPr="00463196">
        <w:rPr>
          <w:rFonts w:ascii="Arial Narrow" w:hAnsi="Arial Narrow" w:cs="Arial"/>
          <w:color w:val="auto"/>
          <w:sz w:val="21"/>
          <w:szCs w:val="21"/>
        </w:rPr>
        <w:t xml:space="preserve">, </w:t>
      </w:r>
      <w:r w:rsidR="00C648BE" w:rsidRPr="00463196">
        <w:rPr>
          <w:rFonts w:ascii="Arial Narrow" w:hAnsi="Arial Narrow" w:cs="Arial"/>
          <w:color w:val="auto"/>
          <w:sz w:val="21"/>
          <w:szCs w:val="21"/>
        </w:rPr>
        <w:t xml:space="preserve">modelos </w:t>
      </w:r>
      <w:r w:rsidRPr="00463196">
        <w:rPr>
          <w:rFonts w:ascii="Arial Narrow" w:hAnsi="Arial Narrow" w:cs="Arial"/>
          <w:color w:val="auto"/>
          <w:sz w:val="21"/>
          <w:szCs w:val="21"/>
        </w:rPr>
        <w:t>matemáticos (</w:t>
      </w:r>
      <w:r w:rsidR="00C648BE" w:rsidRPr="00463196">
        <w:rPr>
          <w:rFonts w:ascii="Arial Narrow" w:hAnsi="Arial Narrow" w:cs="Arial"/>
          <w:color w:val="auto"/>
          <w:sz w:val="21"/>
          <w:szCs w:val="21"/>
        </w:rPr>
        <w:t xml:space="preserve">determinísticos, estocásticos   </w:t>
      </w:r>
      <w:r w:rsidRPr="00463196">
        <w:rPr>
          <w:rFonts w:ascii="Arial Narrow" w:hAnsi="Arial Narrow" w:cs="Arial"/>
          <w:color w:val="auto"/>
          <w:sz w:val="21"/>
          <w:szCs w:val="21"/>
        </w:rPr>
        <w:t>y sistemas</w:t>
      </w:r>
      <w:r w:rsidR="00C648BE" w:rsidRPr="00463196">
        <w:rPr>
          <w:rFonts w:ascii="Arial Narrow" w:hAnsi="Arial Narrow" w:cs="Arial"/>
          <w:color w:val="auto"/>
          <w:sz w:val="21"/>
          <w:szCs w:val="21"/>
        </w:rPr>
        <w:t xml:space="preserve">   optimizados) los </w:t>
      </w:r>
      <w:r w:rsidRPr="00463196">
        <w:rPr>
          <w:rFonts w:ascii="Arial Narrow" w:hAnsi="Arial Narrow" w:cs="Arial"/>
          <w:color w:val="auto"/>
          <w:sz w:val="21"/>
          <w:szCs w:val="21"/>
        </w:rPr>
        <w:t>que serán</w:t>
      </w:r>
      <w:r w:rsidR="00C648BE" w:rsidRPr="00463196">
        <w:rPr>
          <w:rFonts w:ascii="Arial Narrow" w:hAnsi="Arial Narrow" w:cs="Arial"/>
          <w:color w:val="auto"/>
          <w:sz w:val="21"/>
          <w:szCs w:val="21"/>
        </w:rPr>
        <w:t xml:space="preserve"> calibrados con información registrada en la cuenca.</w:t>
      </w:r>
    </w:p>
    <w:p w:rsidR="00463196" w:rsidRDefault="00463196" w:rsidP="00463196">
      <w:pPr>
        <w:pStyle w:val="Prrafodelista"/>
        <w:spacing w:after="0" w:line="240" w:lineRule="auto"/>
        <w:jc w:val="both"/>
        <w:rPr>
          <w:rFonts w:ascii="Arial Narrow" w:hAnsi="Arial Narrow" w:cs="Arial"/>
          <w:color w:val="auto"/>
          <w:sz w:val="21"/>
          <w:szCs w:val="21"/>
        </w:rPr>
      </w:pPr>
    </w:p>
    <w:p w:rsidR="00C648BE" w:rsidRDefault="00463196" w:rsidP="00AE3BD0">
      <w:pPr>
        <w:pStyle w:val="Prrafodelista"/>
        <w:numPr>
          <w:ilvl w:val="0"/>
          <w:numId w:val="1"/>
        </w:numPr>
        <w:spacing w:after="0" w:line="240" w:lineRule="auto"/>
        <w:jc w:val="both"/>
        <w:rPr>
          <w:rFonts w:ascii="Arial Narrow" w:hAnsi="Arial Narrow" w:cs="Arial"/>
          <w:color w:val="auto"/>
          <w:sz w:val="21"/>
          <w:szCs w:val="21"/>
        </w:rPr>
      </w:pPr>
      <w:r w:rsidRPr="00463196">
        <w:rPr>
          <w:rFonts w:ascii="Arial Narrow" w:hAnsi="Arial Narrow" w:cs="Arial"/>
          <w:color w:val="auto"/>
          <w:sz w:val="21"/>
          <w:szCs w:val="21"/>
        </w:rPr>
        <w:t>C</w:t>
      </w:r>
      <w:r w:rsidR="00C648BE" w:rsidRPr="00463196">
        <w:rPr>
          <w:rFonts w:ascii="Arial Narrow" w:hAnsi="Arial Narrow" w:cs="Arial"/>
          <w:color w:val="auto"/>
          <w:sz w:val="21"/>
          <w:szCs w:val="21"/>
        </w:rPr>
        <w:t xml:space="preserve">audales </w:t>
      </w:r>
      <w:r w:rsidRPr="00463196">
        <w:rPr>
          <w:rFonts w:ascii="Arial Narrow" w:hAnsi="Arial Narrow" w:cs="Arial"/>
          <w:color w:val="auto"/>
          <w:sz w:val="21"/>
          <w:szCs w:val="21"/>
        </w:rPr>
        <w:t>máximos para</w:t>
      </w:r>
      <w:r w:rsidR="00C648BE" w:rsidRPr="00463196">
        <w:rPr>
          <w:rFonts w:ascii="Arial Narrow" w:hAnsi="Arial Narrow" w:cs="Arial"/>
          <w:color w:val="auto"/>
          <w:sz w:val="21"/>
          <w:szCs w:val="21"/>
        </w:rPr>
        <w:t xml:space="preserve"> distintos periodos de retorno para el diseño de las obras mayores</w:t>
      </w:r>
      <w:r>
        <w:rPr>
          <w:rFonts w:ascii="Arial Narrow" w:hAnsi="Arial Narrow" w:cs="Arial"/>
          <w:color w:val="auto"/>
          <w:sz w:val="21"/>
          <w:szCs w:val="21"/>
        </w:rPr>
        <w:t>.</w:t>
      </w:r>
    </w:p>
    <w:p w:rsidR="00C648BE" w:rsidRPr="00BC61AD" w:rsidRDefault="00C648BE" w:rsidP="00C648BE">
      <w:pPr>
        <w:spacing w:after="0" w:line="240" w:lineRule="auto"/>
        <w:jc w:val="both"/>
        <w:rPr>
          <w:rFonts w:ascii="Arial Narrow" w:hAnsi="Arial Narrow" w:cs="Arial"/>
          <w:color w:val="auto"/>
          <w:sz w:val="21"/>
          <w:szCs w:val="21"/>
        </w:rPr>
      </w:pPr>
    </w:p>
    <w:p w:rsidR="00C648BE" w:rsidRPr="00BC61AD" w:rsidRDefault="00C648BE" w:rsidP="00C648BE">
      <w:pPr>
        <w:spacing w:after="0" w:line="240" w:lineRule="auto"/>
        <w:jc w:val="both"/>
        <w:rPr>
          <w:rFonts w:ascii="Arial Narrow" w:hAnsi="Arial Narrow" w:cs="Arial"/>
          <w:color w:val="auto"/>
          <w:sz w:val="21"/>
          <w:szCs w:val="21"/>
        </w:rPr>
      </w:pPr>
      <w:r w:rsidRPr="00BC61AD">
        <w:rPr>
          <w:rFonts w:ascii="Arial Narrow" w:hAnsi="Arial Narrow" w:cs="Arial"/>
          <w:color w:val="auto"/>
          <w:sz w:val="21"/>
          <w:szCs w:val="21"/>
        </w:rPr>
        <w:t>2.4      USOS Y DEMANDAS DE AGUA</w:t>
      </w:r>
    </w:p>
    <w:p w:rsidR="00463196" w:rsidRDefault="00463196" w:rsidP="00C648BE">
      <w:pPr>
        <w:spacing w:after="0" w:line="240" w:lineRule="auto"/>
        <w:jc w:val="both"/>
        <w:rPr>
          <w:rFonts w:ascii="Arial Narrow" w:hAnsi="Arial Narrow" w:cs="Arial"/>
          <w:color w:val="auto"/>
          <w:sz w:val="21"/>
          <w:szCs w:val="21"/>
        </w:rPr>
      </w:pPr>
    </w:p>
    <w:p w:rsidR="00C648BE" w:rsidRPr="00BC61AD" w:rsidRDefault="00C648BE" w:rsidP="00C648BE">
      <w:pPr>
        <w:spacing w:after="0" w:line="240" w:lineRule="auto"/>
        <w:jc w:val="both"/>
        <w:rPr>
          <w:rFonts w:ascii="Arial Narrow" w:hAnsi="Arial Narrow" w:cs="Arial"/>
          <w:color w:val="auto"/>
          <w:sz w:val="21"/>
          <w:szCs w:val="21"/>
        </w:rPr>
      </w:pPr>
      <w:r>
        <w:rPr>
          <w:rFonts w:ascii="Arial Narrow" w:hAnsi="Arial Narrow" w:cs="Arial"/>
          <w:color w:val="auto"/>
          <w:sz w:val="21"/>
          <w:szCs w:val="21"/>
        </w:rPr>
        <w:t>Calcular el caudal ecológico,</w:t>
      </w:r>
      <w:r w:rsidRPr="00BC61AD">
        <w:rPr>
          <w:rFonts w:ascii="Arial Narrow" w:hAnsi="Arial Narrow" w:cs="Arial"/>
          <w:color w:val="auto"/>
          <w:sz w:val="21"/>
          <w:szCs w:val="21"/>
        </w:rPr>
        <w:t xml:space="preserve"> en concordancia con lo dispuesto por la ANA. Plantear la demanda futura de agua, de forma mensualizada, para el proyecto.</w:t>
      </w:r>
    </w:p>
    <w:p w:rsidR="00463196" w:rsidRDefault="00463196" w:rsidP="00C648BE">
      <w:pPr>
        <w:spacing w:after="0" w:line="240" w:lineRule="auto"/>
        <w:jc w:val="both"/>
        <w:rPr>
          <w:rFonts w:ascii="Arial Narrow" w:hAnsi="Arial Narrow" w:cs="Arial"/>
          <w:color w:val="auto"/>
          <w:sz w:val="21"/>
          <w:szCs w:val="21"/>
        </w:rPr>
      </w:pPr>
    </w:p>
    <w:p w:rsidR="00C648BE" w:rsidRPr="00BC61AD" w:rsidRDefault="00C648BE" w:rsidP="00C648BE">
      <w:pPr>
        <w:spacing w:after="0" w:line="240" w:lineRule="auto"/>
        <w:jc w:val="both"/>
        <w:rPr>
          <w:rFonts w:ascii="Arial Narrow" w:hAnsi="Arial Narrow" w:cs="Arial"/>
          <w:color w:val="auto"/>
          <w:sz w:val="21"/>
          <w:szCs w:val="21"/>
        </w:rPr>
      </w:pPr>
      <w:r>
        <w:rPr>
          <w:rFonts w:ascii="Arial Narrow" w:hAnsi="Arial Narrow" w:cs="Arial"/>
          <w:color w:val="auto"/>
          <w:sz w:val="21"/>
          <w:szCs w:val="21"/>
        </w:rPr>
        <w:t xml:space="preserve">2.5      BALANCE </w:t>
      </w:r>
      <w:r w:rsidRPr="00BC61AD">
        <w:rPr>
          <w:rFonts w:ascii="Arial Narrow" w:hAnsi="Arial Narrow" w:cs="Arial"/>
          <w:color w:val="auto"/>
          <w:sz w:val="21"/>
          <w:szCs w:val="21"/>
        </w:rPr>
        <w:t>HÍDRICO MENSUALIZADO</w:t>
      </w:r>
    </w:p>
    <w:p w:rsidR="00C648BE" w:rsidRPr="00BC61AD" w:rsidRDefault="00C648BE" w:rsidP="00C648BE">
      <w:pPr>
        <w:spacing w:after="0" w:line="240" w:lineRule="auto"/>
        <w:jc w:val="both"/>
        <w:rPr>
          <w:rFonts w:ascii="Arial Narrow" w:hAnsi="Arial Narrow" w:cs="Arial"/>
          <w:color w:val="auto"/>
          <w:sz w:val="21"/>
          <w:szCs w:val="21"/>
        </w:rPr>
      </w:pPr>
    </w:p>
    <w:p w:rsidR="00C648BE" w:rsidRPr="00BC61AD" w:rsidRDefault="00463196" w:rsidP="00C648BE">
      <w:pPr>
        <w:spacing w:after="0" w:line="240" w:lineRule="auto"/>
        <w:jc w:val="both"/>
        <w:rPr>
          <w:rFonts w:ascii="Arial Narrow" w:hAnsi="Arial Narrow" w:cs="Arial"/>
          <w:color w:val="auto"/>
          <w:sz w:val="21"/>
          <w:szCs w:val="21"/>
        </w:rPr>
      </w:pPr>
      <w:r>
        <w:rPr>
          <w:rFonts w:ascii="Arial Narrow" w:hAnsi="Arial Narrow" w:cs="Arial"/>
          <w:color w:val="auto"/>
          <w:sz w:val="21"/>
          <w:szCs w:val="21"/>
        </w:rPr>
        <w:t>D</w:t>
      </w:r>
      <w:r w:rsidR="00C648BE" w:rsidRPr="00BC61AD">
        <w:rPr>
          <w:rFonts w:ascii="Arial Narrow" w:hAnsi="Arial Narrow" w:cs="Arial"/>
          <w:color w:val="auto"/>
          <w:sz w:val="21"/>
          <w:szCs w:val="21"/>
        </w:rPr>
        <w:t xml:space="preserve">isponibilidad en el punto de captación, </w:t>
      </w:r>
      <w:r>
        <w:rPr>
          <w:rFonts w:ascii="Arial Narrow" w:hAnsi="Arial Narrow" w:cs="Arial"/>
          <w:color w:val="auto"/>
          <w:sz w:val="21"/>
          <w:szCs w:val="21"/>
        </w:rPr>
        <w:t xml:space="preserve">relación entre </w:t>
      </w:r>
      <w:r w:rsidR="00C648BE" w:rsidRPr="00BC61AD">
        <w:rPr>
          <w:rFonts w:ascii="Arial Narrow" w:hAnsi="Arial Narrow" w:cs="Arial"/>
          <w:color w:val="auto"/>
          <w:sz w:val="21"/>
          <w:szCs w:val="21"/>
        </w:rPr>
        <w:t>la oferta y demanda de agua.</w:t>
      </w:r>
      <w:r>
        <w:rPr>
          <w:rFonts w:ascii="Arial Narrow" w:hAnsi="Arial Narrow" w:cs="Arial"/>
          <w:color w:val="auto"/>
          <w:sz w:val="21"/>
          <w:szCs w:val="21"/>
        </w:rPr>
        <w:t xml:space="preserve"> </w:t>
      </w:r>
      <w:r w:rsidRPr="00BC61AD">
        <w:rPr>
          <w:rFonts w:ascii="Arial Narrow" w:hAnsi="Arial Narrow" w:cs="Arial"/>
          <w:color w:val="auto"/>
          <w:sz w:val="21"/>
          <w:szCs w:val="21"/>
        </w:rPr>
        <w:t>el uso de agua poblacional mayores a 2 000 habitantes y las clases de uso de agua con fines productivos cuyo punto de captación correspondan a ríos o sus afluentes</w:t>
      </w:r>
    </w:p>
    <w:p w:rsidR="00C648BE" w:rsidRPr="00BC61AD" w:rsidRDefault="00C648BE" w:rsidP="00C648BE">
      <w:pPr>
        <w:spacing w:after="0" w:line="240" w:lineRule="auto"/>
        <w:jc w:val="both"/>
        <w:rPr>
          <w:rFonts w:ascii="Arial Narrow" w:hAnsi="Arial Narrow" w:cs="Arial"/>
          <w:color w:val="auto"/>
          <w:sz w:val="21"/>
          <w:szCs w:val="21"/>
        </w:rPr>
      </w:pPr>
    </w:p>
    <w:p w:rsidR="00C648BE" w:rsidRPr="00BC61AD" w:rsidRDefault="00C648BE" w:rsidP="00C648BE">
      <w:pPr>
        <w:spacing w:after="0" w:line="240" w:lineRule="auto"/>
        <w:jc w:val="both"/>
        <w:rPr>
          <w:rFonts w:ascii="Arial Narrow" w:hAnsi="Arial Narrow" w:cs="Arial"/>
          <w:color w:val="auto"/>
          <w:sz w:val="21"/>
          <w:szCs w:val="21"/>
        </w:rPr>
      </w:pPr>
      <w:r w:rsidRPr="00BC61AD">
        <w:rPr>
          <w:rFonts w:ascii="Arial Narrow" w:hAnsi="Arial Narrow" w:cs="Arial"/>
          <w:color w:val="auto"/>
          <w:sz w:val="21"/>
          <w:szCs w:val="21"/>
        </w:rPr>
        <w:t>2.6      DESCRIPCIÓN DEL PLAN DE APROVECHA</w:t>
      </w:r>
      <w:r>
        <w:rPr>
          <w:rFonts w:ascii="Arial Narrow" w:hAnsi="Arial Narrow" w:cs="Arial"/>
          <w:color w:val="auto"/>
          <w:sz w:val="21"/>
          <w:szCs w:val="21"/>
        </w:rPr>
        <w:t xml:space="preserve">MIENTO </w:t>
      </w:r>
      <w:r w:rsidRPr="00BC61AD">
        <w:rPr>
          <w:rFonts w:ascii="Arial Narrow" w:hAnsi="Arial Narrow" w:cs="Arial"/>
          <w:color w:val="auto"/>
          <w:sz w:val="21"/>
          <w:szCs w:val="21"/>
        </w:rPr>
        <w:t>E INGENIERIA DEL PROYECTO</w:t>
      </w:r>
    </w:p>
    <w:p w:rsidR="00C648BE" w:rsidRPr="00BC61AD" w:rsidRDefault="00C648BE" w:rsidP="00C648BE">
      <w:pPr>
        <w:spacing w:after="0" w:line="240" w:lineRule="auto"/>
        <w:jc w:val="both"/>
        <w:rPr>
          <w:rFonts w:ascii="Arial Narrow" w:hAnsi="Arial Narrow" w:cs="Arial"/>
          <w:color w:val="auto"/>
          <w:sz w:val="21"/>
          <w:szCs w:val="21"/>
        </w:rPr>
      </w:pPr>
    </w:p>
    <w:p w:rsidR="00C648BE" w:rsidRDefault="00C648BE" w:rsidP="00C648BE">
      <w:pPr>
        <w:spacing w:after="0" w:line="240" w:lineRule="auto"/>
        <w:jc w:val="both"/>
        <w:rPr>
          <w:rFonts w:ascii="Arial Narrow" w:hAnsi="Arial Narrow" w:cs="Arial"/>
          <w:color w:val="auto"/>
          <w:sz w:val="21"/>
          <w:szCs w:val="21"/>
        </w:rPr>
      </w:pPr>
      <w:r>
        <w:rPr>
          <w:rFonts w:ascii="Arial Narrow" w:hAnsi="Arial Narrow" w:cs="Arial"/>
          <w:color w:val="auto"/>
          <w:sz w:val="21"/>
          <w:szCs w:val="21"/>
        </w:rPr>
        <w:t>Plantea</w:t>
      </w:r>
      <w:r w:rsidR="00463196">
        <w:rPr>
          <w:rFonts w:ascii="Arial Narrow" w:hAnsi="Arial Narrow" w:cs="Arial"/>
          <w:color w:val="auto"/>
          <w:sz w:val="21"/>
          <w:szCs w:val="21"/>
        </w:rPr>
        <w:t xml:space="preserve">miento de </w:t>
      </w:r>
      <w:r>
        <w:rPr>
          <w:rFonts w:ascii="Arial Narrow" w:hAnsi="Arial Narrow" w:cs="Arial"/>
          <w:color w:val="auto"/>
          <w:sz w:val="21"/>
          <w:szCs w:val="21"/>
        </w:rPr>
        <w:t>obras civiles a ejecutar</w:t>
      </w:r>
      <w:r w:rsidR="00463196">
        <w:rPr>
          <w:rFonts w:ascii="Arial Narrow" w:hAnsi="Arial Narrow" w:cs="Arial"/>
          <w:color w:val="auto"/>
          <w:sz w:val="21"/>
          <w:szCs w:val="21"/>
        </w:rPr>
        <w:t xml:space="preserve">, </w:t>
      </w:r>
      <w:r>
        <w:rPr>
          <w:rFonts w:ascii="Arial Narrow" w:hAnsi="Arial Narrow" w:cs="Arial"/>
          <w:color w:val="auto"/>
          <w:sz w:val="21"/>
          <w:szCs w:val="21"/>
        </w:rPr>
        <w:t>cómo se</w:t>
      </w:r>
      <w:r w:rsidRPr="00BC61AD">
        <w:rPr>
          <w:rFonts w:ascii="Arial Narrow" w:hAnsi="Arial Narrow" w:cs="Arial"/>
          <w:color w:val="auto"/>
          <w:sz w:val="21"/>
          <w:szCs w:val="21"/>
        </w:rPr>
        <w:t xml:space="preserve"> utilizará </w:t>
      </w:r>
      <w:r w:rsidR="00463196" w:rsidRPr="00BC61AD">
        <w:rPr>
          <w:rFonts w:ascii="Arial Narrow" w:hAnsi="Arial Narrow" w:cs="Arial"/>
          <w:color w:val="auto"/>
          <w:sz w:val="21"/>
          <w:szCs w:val="21"/>
        </w:rPr>
        <w:t>el agua para</w:t>
      </w:r>
      <w:r w:rsidRPr="00BC61AD">
        <w:rPr>
          <w:rFonts w:ascii="Arial Narrow" w:hAnsi="Arial Narrow" w:cs="Arial"/>
          <w:color w:val="auto"/>
          <w:sz w:val="21"/>
          <w:szCs w:val="21"/>
        </w:rPr>
        <w:t xml:space="preserve"> desarrollar la actividad. </w:t>
      </w:r>
    </w:p>
    <w:p w:rsidR="00463196" w:rsidRPr="00BC61AD" w:rsidRDefault="00463196" w:rsidP="00C648BE">
      <w:pPr>
        <w:spacing w:after="0" w:line="240" w:lineRule="auto"/>
        <w:jc w:val="both"/>
        <w:rPr>
          <w:rFonts w:ascii="Arial Narrow" w:hAnsi="Arial Narrow" w:cs="Arial"/>
          <w:color w:val="auto"/>
          <w:sz w:val="21"/>
          <w:szCs w:val="21"/>
        </w:rPr>
      </w:pPr>
    </w:p>
    <w:p w:rsidR="00C648BE" w:rsidRPr="00BC61AD" w:rsidRDefault="00C648BE" w:rsidP="00C648BE">
      <w:pPr>
        <w:spacing w:after="0" w:line="240" w:lineRule="auto"/>
        <w:jc w:val="both"/>
        <w:rPr>
          <w:rFonts w:ascii="Arial Narrow" w:hAnsi="Arial Narrow" w:cs="Arial"/>
          <w:color w:val="auto"/>
          <w:sz w:val="21"/>
          <w:szCs w:val="21"/>
        </w:rPr>
      </w:pPr>
      <w:r w:rsidRPr="00BC61AD">
        <w:rPr>
          <w:rFonts w:ascii="Arial Narrow" w:hAnsi="Arial Narrow" w:cs="Arial"/>
          <w:color w:val="auto"/>
          <w:sz w:val="21"/>
          <w:szCs w:val="21"/>
        </w:rPr>
        <w:lastRenderedPageBreak/>
        <w:t>111.    ANEXOS</w:t>
      </w:r>
    </w:p>
    <w:p w:rsidR="00C648BE" w:rsidRPr="00BC61AD" w:rsidRDefault="00C648BE" w:rsidP="00C648BE">
      <w:pPr>
        <w:spacing w:after="0" w:line="240" w:lineRule="auto"/>
        <w:jc w:val="both"/>
        <w:rPr>
          <w:rFonts w:ascii="Arial Narrow" w:hAnsi="Arial Narrow" w:cs="Arial"/>
          <w:color w:val="auto"/>
          <w:sz w:val="21"/>
          <w:szCs w:val="21"/>
        </w:rPr>
      </w:pPr>
    </w:p>
    <w:p w:rsidR="00C648BE" w:rsidRPr="00BC61AD" w:rsidRDefault="00C648BE" w:rsidP="00C648BE">
      <w:pPr>
        <w:spacing w:after="0" w:line="240" w:lineRule="auto"/>
        <w:jc w:val="both"/>
        <w:rPr>
          <w:rFonts w:ascii="Arial Narrow" w:hAnsi="Arial Narrow" w:cs="Arial"/>
          <w:color w:val="auto"/>
          <w:sz w:val="21"/>
          <w:szCs w:val="21"/>
        </w:rPr>
      </w:pPr>
      <w:r w:rsidRPr="00BC61AD">
        <w:rPr>
          <w:rFonts w:ascii="Arial Narrow" w:hAnsi="Arial Narrow" w:cs="Arial"/>
          <w:color w:val="auto"/>
          <w:sz w:val="21"/>
          <w:szCs w:val="21"/>
        </w:rPr>
        <w:t>}&gt;    Cuadros, gráficos, diagramas</w:t>
      </w:r>
    </w:p>
    <w:p w:rsidR="00C648BE" w:rsidRPr="00BC61AD" w:rsidRDefault="00C648BE" w:rsidP="00C648BE">
      <w:pPr>
        <w:spacing w:after="0" w:line="240" w:lineRule="auto"/>
        <w:jc w:val="both"/>
        <w:rPr>
          <w:rFonts w:ascii="Arial Narrow" w:hAnsi="Arial Narrow" w:cs="Arial"/>
          <w:color w:val="auto"/>
          <w:sz w:val="21"/>
          <w:szCs w:val="21"/>
        </w:rPr>
      </w:pPr>
      <w:r w:rsidRPr="00BC61AD">
        <w:rPr>
          <w:rFonts w:ascii="Arial Narrow" w:hAnsi="Arial Narrow" w:cs="Arial"/>
          <w:color w:val="auto"/>
          <w:sz w:val="21"/>
          <w:szCs w:val="21"/>
        </w:rPr>
        <w:t>}&gt;    Información hidrometeorológica e hidrométrica histórica, completada y sintética</w:t>
      </w:r>
    </w:p>
    <w:p w:rsidR="00C648BE" w:rsidRPr="00BC61AD" w:rsidRDefault="00C648BE" w:rsidP="00C648BE">
      <w:pPr>
        <w:spacing w:after="0" w:line="240" w:lineRule="auto"/>
        <w:jc w:val="both"/>
        <w:rPr>
          <w:rFonts w:ascii="Arial Narrow" w:hAnsi="Arial Narrow" w:cs="Arial"/>
          <w:color w:val="auto"/>
          <w:sz w:val="21"/>
          <w:szCs w:val="21"/>
        </w:rPr>
      </w:pPr>
      <w:r w:rsidRPr="00654552">
        <w:rPr>
          <w:rFonts w:ascii="Arial Narrow" w:hAnsi="Arial Narrow" w:cs="Arial"/>
          <w:color w:val="auto"/>
          <w:sz w:val="21"/>
          <w:szCs w:val="21"/>
          <w:highlight w:val="cyan"/>
        </w:rPr>
        <w:t>}&gt;    Mapas de la Unidad Hidrográfica de estudio</w:t>
      </w:r>
    </w:p>
    <w:p w:rsidR="00C648BE" w:rsidRPr="00DB14FF" w:rsidRDefault="00C648BE" w:rsidP="00C648BE">
      <w:pPr>
        <w:spacing w:after="0" w:line="240" w:lineRule="auto"/>
        <w:jc w:val="both"/>
        <w:rPr>
          <w:rFonts w:ascii="Arial Narrow" w:hAnsi="Arial Narrow" w:cs="Arial"/>
          <w:color w:val="auto"/>
          <w:sz w:val="21"/>
          <w:szCs w:val="21"/>
        </w:rPr>
      </w:pPr>
      <w:r w:rsidRPr="00DB14FF">
        <w:rPr>
          <w:rFonts w:ascii="Arial Narrow" w:hAnsi="Arial Narrow" w:cs="Arial"/>
          <w:color w:val="auto"/>
          <w:sz w:val="21"/>
          <w:szCs w:val="21"/>
        </w:rPr>
        <w:t>}&gt;    Mapa base de la cuenca y la unidad hidrográfica del proyecto</w:t>
      </w:r>
    </w:p>
    <w:p w:rsidR="00C648BE" w:rsidRPr="00BC61AD" w:rsidRDefault="00C648BE" w:rsidP="00C648BE">
      <w:pPr>
        <w:spacing w:after="0" w:line="240" w:lineRule="auto"/>
        <w:jc w:val="both"/>
        <w:rPr>
          <w:rFonts w:ascii="Arial Narrow" w:hAnsi="Arial Narrow" w:cs="Arial"/>
          <w:color w:val="auto"/>
          <w:sz w:val="21"/>
          <w:szCs w:val="21"/>
        </w:rPr>
      </w:pPr>
      <w:r w:rsidRPr="00BC61AD">
        <w:rPr>
          <w:rFonts w:ascii="Arial Narrow" w:hAnsi="Arial Narrow" w:cs="Arial"/>
          <w:color w:val="auto"/>
          <w:sz w:val="21"/>
          <w:szCs w:val="21"/>
        </w:rPr>
        <w:t>}&gt;    Mapa ecológico, hidrográfico y clasificación ordinal de ríos</w:t>
      </w:r>
    </w:p>
    <w:p w:rsidR="00C648BE" w:rsidRPr="00BC61AD" w:rsidRDefault="00C648BE" w:rsidP="00C648BE">
      <w:pPr>
        <w:spacing w:after="0" w:line="240" w:lineRule="auto"/>
        <w:jc w:val="both"/>
        <w:rPr>
          <w:rFonts w:ascii="Arial Narrow" w:hAnsi="Arial Narrow" w:cs="Arial"/>
          <w:color w:val="auto"/>
          <w:sz w:val="21"/>
          <w:szCs w:val="21"/>
        </w:rPr>
      </w:pPr>
      <w:r>
        <w:rPr>
          <w:rFonts w:ascii="Arial Narrow" w:hAnsi="Arial Narrow" w:cs="Arial"/>
          <w:color w:val="auto"/>
          <w:sz w:val="21"/>
          <w:szCs w:val="21"/>
        </w:rPr>
        <w:t xml:space="preserve">)&gt;    </w:t>
      </w:r>
      <w:r w:rsidRPr="00BC61AD">
        <w:rPr>
          <w:rFonts w:ascii="Arial Narrow" w:hAnsi="Arial Narrow" w:cs="Arial"/>
          <w:color w:val="auto"/>
          <w:sz w:val="21"/>
          <w:szCs w:val="21"/>
        </w:rPr>
        <w:t>Mapa de estaciones hidrométricas y pluviométricas</w:t>
      </w:r>
    </w:p>
    <w:p w:rsidR="00C648BE" w:rsidRPr="00BC61AD" w:rsidRDefault="00C648BE" w:rsidP="00C648BE">
      <w:pPr>
        <w:spacing w:after="0" w:line="240" w:lineRule="auto"/>
        <w:jc w:val="both"/>
        <w:rPr>
          <w:rFonts w:ascii="Arial Narrow" w:hAnsi="Arial Narrow" w:cs="Arial"/>
          <w:color w:val="auto"/>
          <w:sz w:val="21"/>
          <w:szCs w:val="21"/>
        </w:rPr>
      </w:pPr>
      <w:r>
        <w:rPr>
          <w:rFonts w:ascii="Arial Narrow" w:hAnsi="Arial Narrow" w:cs="Arial"/>
          <w:color w:val="auto"/>
          <w:sz w:val="21"/>
          <w:szCs w:val="21"/>
        </w:rPr>
        <w:t xml:space="preserve">)&gt;    </w:t>
      </w:r>
      <w:r w:rsidRPr="00BC61AD">
        <w:rPr>
          <w:rFonts w:ascii="Arial Narrow" w:hAnsi="Arial Narrow" w:cs="Arial"/>
          <w:color w:val="auto"/>
          <w:sz w:val="21"/>
          <w:szCs w:val="21"/>
        </w:rPr>
        <w:t>Mapa de lsoyetas, Isotermas, Isotermas promedio mensual y anual</w:t>
      </w:r>
    </w:p>
    <w:p w:rsidR="007A75CF" w:rsidRDefault="00C648BE" w:rsidP="00463196">
      <w:pPr>
        <w:spacing w:after="0" w:line="240" w:lineRule="auto"/>
        <w:jc w:val="both"/>
        <w:rPr>
          <w:rFonts w:ascii="Arial Narrow" w:hAnsi="Arial Narrow" w:cs="Arial"/>
          <w:color w:val="auto"/>
          <w:sz w:val="21"/>
          <w:szCs w:val="21"/>
        </w:rPr>
      </w:pPr>
      <w:r>
        <w:rPr>
          <w:rFonts w:ascii="Arial Narrow" w:hAnsi="Arial Narrow" w:cs="Arial"/>
          <w:color w:val="auto"/>
          <w:sz w:val="21"/>
          <w:szCs w:val="21"/>
        </w:rPr>
        <w:t xml:space="preserve">)&gt;    </w:t>
      </w:r>
      <w:r w:rsidRPr="00BC61AD">
        <w:rPr>
          <w:rFonts w:ascii="Arial Narrow" w:hAnsi="Arial Narrow" w:cs="Arial"/>
          <w:color w:val="auto"/>
          <w:sz w:val="21"/>
          <w:szCs w:val="21"/>
        </w:rPr>
        <w:t>Propuesta de esquema hidráulico de la cuenca</w:t>
      </w:r>
    </w:p>
    <w:p w:rsidR="001F2F4E" w:rsidRDefault="001F2F4E">
      <w:pPr>
        <w:spacing w:line="259" w:lineRule="auto"/>
        <w:rPr>
          <w:rFonts w:ascii="Arial Narrow" w:hAnsi="Arial Narrow" w:cs="Arial"/>
          <w:color w:val="auto"/>
          <w:sz w:val="21"/>
          <w:szCs w:val="21"/>
        </w:rPr>
      </w:pPr>
      <w:r>
        <w:rPr>
          <w:rFonts w:ascii="Arial Narrow" w:hAnsi="Arial Narrow" w:cs="Arial"/>
          <w:color w:val="auto"/>
          <w:sz w:val="21"/>
          <w:szCs w:val="21"/>
        </w:rPr>
        <w:br w:type="page"/>
      </w:r>
    </w:p>
    <w:p w:rsidR="001F2F4E" w:rsidRPr="00247BB0" w:rsidRDefault="001F2F4E" w:rsidP="001F2F4E">
      <w:pPr>
        <w:pStyle w:val="Ttulo1"/>
        <w:ind w:left="-567"/>
        <w:jc w:val="both"/>
        <w:rPr>
          <w:sz w:val="22"/>
          <w:szCs w:val="22"/>
        </w:rPr>
      </w:pPr>
      <w:bookmarkStart w:id="0" w:name="_Toc431060470"/>
      <w:r w:rsidRPr="00247BB0">
        <w:rPr>
          <w:sz w:val="22"/>
          <w:szCs w:val="22"/>
        </w:rPr>
        <w:lastRenderedPageBreak/>
        <w:t>ASPECTOS GENERALES</w:t>
      </w:r>
      <w:bookmarkEnd w:id="0"/>
    </w:p>
    <w:p w:rsidR="001F2F4E" w:rsidRPr="00247BB0" w:rsidRDefault="001F2F4E" w:rsidP="001F2F4E">
      <w:pPr>
        <w:pStyle w:val="Ttulo2"/>
        <w:spacing w:before="240" w:after="240"/>
        <w:ind w:left="318" w:hanging="885"/>
        <w:rPr>
          <w:szCs w:val="22"/>
        </w:rPr>
      </w:pPr>
      <w:bookmarkStart w:id="1" w:name="_Toc431060471"/>
      <w:r w:rsidRPr="00247BB0">
        <w:rPr>
          <w:szCs w:val="22"/>
        </w:rPr>
        <w:t>INTRODUCCIÓN</w:t>
      </w:r>
      <w:bookmarkEnd w:id="1"/>
    </w:p>
    <w:p w:rsidR="001F2F4E" w:rsidRPr="00247BB0" w:rsidRDefault="001F2F4E" w:rsidP="001F2F4E">
      <w:pPr>
        <w:spacing w:before="120" w:after="120"/>
        <w:jc w:val="both"/>
        <w:rPr>
          <w:rFonts w:ascii="Arial" w:hAnsi="Arial" w:cs="Arial"/>
          <w:szCs w:val="22"/>
        </w:rPr>
      </w:pPr>
      <w:r>
        <w:rPr>
          <w:rFonts w:ascii="Arial" w:hAnsi="Arial" w:cs="Arial"/>
          <w:szCs w:val="22"/>
        </w:rPr>
        <w:t>D</w:t>
      </w:r>
      <w:r w:rsidRPr="00247BB0">
        <w:rPr>
          <w:rFonts w:ascii="Arial" w:hAnsi="Arial" w:cs="Arial"/>
          <w:szCs w:val="22"/>
        </w:rPr>
        <w:t xml:space="preserve">eterminar el potencial hídrico de una cuenca, </w:t>
      </w:r>
      <w:r>
        <w:rPr>
          <w:rFonts w:ascii="Arial" w:hAnsi="Arial" w:cs="Arial"/>
          <w:szCs w:val="22"/>
        </w:rPr>
        <w:t>(</w:t>
      </w:r>
      <w:r w:rsidRPr="00247BB0">
        <w:rPr>
          <w:rFonts w:ascii="Arial" w:hAnsi="Arial" w:cs="Arial"/>
          <w:szCs w:val="22"/>
        </w:rPr>
        <w:t xml:space="preserve">estimación de </w:t>
      </w:r>
      <w:r>
        <w:rPr>
          <w:rFonts w:ascii="Arial" w:hAnsi="Arial" w:cs="Arial"/>
          <w:szCs w:val="22"/>
        </w:rPr>
        <w:t>oferta, demanda, balance y posibilidad de regulación), permite</w:t>
      </w:r>
      <w:r w:rsidRPr="00247BB0">
        <w:rPr>
          <w:rFonts w:ascii="Arial" w:hAnsi="Arial" w:cs="Arial"/>
          <w:szCs w:val="22"/>
        </w:rPr>
        <w:t xml:space="preserve"> una planificación adecuada de los recursos hídricos</w:t>
      </w:r>
      <w:r>
        <w:rPr>
          <w:rFonts w:ascii="Arial" w:hAnsi="Arial" w:cs="Arial"/>
          <w:szCs w:val="22"/>
        </w:rPr>
        <w:t>, atenuando de esta manera los problemas</w:t>
      </w:r>
      <w:r w:rsidRPr="00247BB0">
        <w:rPr>
          <w:rFonts w:ascii="Arial" w:hAnsi="Arial" w:cs="Arial"/>
          <w:szCs w:val="22"/>
        </w:rPr>
        <w:t xml:space="preserve"> de escases de agua en épocas de estiaje</w:t>
      </w:r>
      <w:r>
        <w:rPr>
          <w:rFonts w:ascii="Arial" w:hAnsi="Arial" w:cs="Arial"/>
          <w:szCs w:val="22"/>
        </w:rPr>
        <w:t xml:space="preserve"> que sufren los agricultores</w:t>
      </w:r>
      <w:r w:rsidRPr="00247BB0">
        <w:rPr>
          <w:rFonts w:ascii="Arial" w:hAnsi="Arial" w:cs="Arial"/>
          <w:szCs w:val="22"/>
        </w:rPr>
        <w:t xml:space="preserve">, </w:t>
      </w:r>
      <w:r>
        <w:rPr>
          <w:rFonts w:ascii="Arial" w:hAnsi="Arial" w:cs="Arial"/>
          <w:szCs w:val="22"/>
        </w:rPr>
        <w:t>y que originan</w:t>
      </w:r>
      <w:r w:rsidRPr="00247BB0">
        <w:rPr>
          <w:rFonts w:ascii="Arial" w:hAnsi="Arial" w:cs="Arial"/>
          <w:szCs w:val="22"/>
        </w:rPr>
        <w:t xml:space="preserve"> la reducción de sus áreas bajo riego, o caso contrario restricciones en las dotaciones de agua, </w:t>
      </w:r>
      <w:r>
        <w:rPr>
          <w:rFonts w:ascii="Arial" w:hAnsi="Arial" w:cs="Arial"/>
          <w:szCs w:val="22"/>
        </w:rPr>
        <w:t>en</w:t>
      </w:r>
      <w:r w:rsidRPr="00247BB0">
        <w:rPr>
          <w:rFonts w:ascii="Arial" w:hAnsi="Arial" w:cs="Arial"/>
          <w:szCs w:val="22"/>
        </w:rPr>
        <w:t xml:space="preserve"> consecuencia, perdidas y bajos rendimientos.</w:t>
      </w:r>
    </w:p>
    <w:p w:rsidR="001F2F4E" w:rsidRDefault="001F2F4E" w:rsidP="001F2F4E">
      <w:pPr>
        <w:spacing w:before="120" w:after="120"/>
        <w:jc w:val="both"/>
        <w:rPr>
          <w:rFonts w:ascii="Arial" w:hAnsi="Arial" w:cs="Arial"/>
          <w:szCs w:val="22"/>
        </w:rPr>
      </w:pPr>
      <w:r>
        <w:rPr>
          <w:rFonts w:ascii="Arial" w:hAnsi="Arial" w:cs="Arial"/>
          <w:szCs w:val="22"/>
        </w:rPr>
        <w:t xml:space="preserve">En este contexto, el </w:t>
      </w:r>
      <w:r w:rsidRPr="00335743">
        <w:rPr>
          <w:rFonts w:ascii="Arial" w:hAnsi="Arial" w:cs="Arial"/>
          <w:szCs w:val="22"/>
        </w:rPr>
        <w:t>Gobierno Regional de Ucayali ha programado efectuar el proyecto "**************, Región Ucayali", dentro del cual el estudio hidrológico es un elemento base para su desarrollo, determ</w:t>
      </w:r>
      <w:r w:rsidRPr="00247BB0">
        <w:rPr>
          <w:rFonts w:ascii="Arial" w:hAnsi="Arial" w:cs="Arial"/>
          <w:szCs w:val="22"/>
        </w:rPr>
        <w:t xml:space="preserve">inando la disponibilidad de </w:t>
      </w:r>
      <w:r>
        <w:rPr>
          <w:rFonts w:ascii="Arial" w:hAnsi="Arial" w:cs="Arial"/>
          <w:szCs w:val="22"/>
        </w:rPr>
        <w:t>agua, el requerimiento de agua,</w:t>
      </w:r>
      <w:r w:rsidRPr="00247BB0">
        <w:rPr>
          <w:rFonts w:ascii="Arial" w:hAnsi="Arial" w:cs="Arial"/>
          <w:szCs w:val="22"/>
        </w:rPr>
        <w:t xml:space="preserve"> el balance hídrico</w:t>
      </w:r>
      <w:r>
        <w:rPr>
          <w:rFonts w:ascii="Arial" w:hAnsi="Arial" w:cs="Arial"/>
          <w:szCs w:val="22"/>
        </w:rPr>
        <w:t xml:space="preserve"> y el tamaño del proyecto</w:t>
      </w:r>
      <w:r w:rsidRPr="00247BB0">
        <w:rPr>
          <w:rFonts w:ascii="Arial" w:hAnsi="Arial" w:cs="Arial"/>
          <w:szCs w:val="22"/>
        </w:rPr>
        <w:t>.</w:t>
      </w:r>
    </w:p>
    <w:p w:rsidR="00315C67" w:rsidRPr="00247BB0" w:rsidRDefault="00315C67" w:rsidP="001F2F4E">
      <w:pPr>
        <w:spacing w:before="120" w:after="120"/>
        <w:jc w:val="both"/>
        <w:rPr>
          <w:rFonts w:ascii="Arial" w:hAnsi="Arial" w:cs="Arial"/>
          <w:szCs w:val="22"/>
        </w:rPr>
      </w:pPr>
    </w:p>
    <w:p w:rsidR="001F2F4E" w:rsidRPr="00247BB0" w:rsidRDefault="001F2F4E" w:rsidP="001F2F4E">
      <w:pPr>
        <w:pStyle w:val="Ttulo2"/>
        <w:spacing w:before="240" w:after="240"/>
        <w:ind w:left="318" w:hanging="885"/>
        <w:rPr>
          <w:szCs w:val="22"/>
        </w:rPr>
      </w:pPr>
      <w:bookmarkStart w:id="2" w:name="_Toc431060472"/>
      <w:r w:rsidRPr="00247BB0">
        <w:rPr>
          <w:szCs w:val="22"/>
        </w:rPr>
        <w:t>OBJETIVOS</w:t>
      </w:r>
      <w:bookmarkEnd w:id="2"/>
    </w:p>
    <w:p w:rsidR="001F2F4E" w:rsidRPr="00247BB0" w:rsidRDefault="001F2F4E" w:rsidP="001F2F4E">
      <w:pPr>
        <w:pStyle w:val="rayita3"/>
        <w:tabs>
          <w:tab w:val="clear" w:pos="1560"/>
        </w:tabs>
        <w:spacing w:after="0"/>
        <w:ind w:left="425" w:hanging="425"/>
        <w:rPr>
          <w:szCs w:val="22"/>
        </w:rPr>
      </w:pPr>
      <w:r w:rsidRPr="00247BB0">
        <w:rPr>
          <w:szCs w:val="22"/>
        </w:rPr>
        <w:t>Estimación de la Disponibilidad de Agua</w:t>
      </w:r>
    </w:p>
    <w:p w:rsidR="001F2F4E" w:rsidRPr="00247BB0" w:rsidRDefault="001F2F4E" w:rsidP="001F2F4E">
      <w:pPr>
        <w:pStyle w:val="rayita3"/>
        <w:tabs>
          <w:tab w:val="clear" w:pos="1560"/>
        </w:tabs>
        <w:spacing w:after="0"/>
        <w:ind w:left="425" w:hanging="425"/>
        <w:rPr>
          <w:szCs w:val="22"/>
        </w:rPr>
      </w:pPr>
      <w:r w:rsidRPr="00247BB0">
        <w:rPr>
          <w:szCs w:val="22"/>
        </w:rPr>
        <w:t xml:space="preserve">Estimación de la Demanda de Agua </w:t>
      </w:r>
      <w:r>
        <w:rPr>
          <w:szCs w:val="22"/>
        </w:rPr>
        <w:t>Poblacional</w:t>
      </w:r>
    </w:p>
    <w:p w:rsidR="00315C67" w:rsidRDefault="001F2F4E" w:rsidP="00315C67">
      <w:pPr>
        <w:pStyle w:val="rayita3"/>
        <w:tabs>
          <w:tab w:val="clear" w:pos="1560"/>
        </w:tabs>
        <w:spacing w:after="0"/>
        <w:ind w:left="425" w:hanging="425"/>
        <w:rPr>
          <w:szCs w:val="22"/>
        </w:rPr>
      </w:pPr>
      <w:r w:rsidRPr="00247BB0">
        <w:rPr>
          <w:szCs w:val="22"/>
        </w:rPr>
        <w:t>Determinación del Tamaño del Proyecto (Balance Hídrico).</w:t>
      </w:r>
    </w:p>
    <w:p w:rsidR="00315C67" w:rsidRDefault="00315C67" w:rsidP="00315C67">
      <w:pPr>
        <w:pStyle w:val="rayita3"/>
        <w:tabs>
          <w:tab w:val="clear" w:pos="1560"/>
        </w:tabs>
        <w:spacing w:after="0"/>
        <w:ind w:left="425" w:hanging="425"/>
        <w:rPr>
          <w:szCs w:val="22"/>
        </w:rPr>
      </w:pPr>
    </w:p>
    <w:p w:rsidR="00315C67" w:rsidRPr="00247BB0" w:rsidRDefault="00315C67" w:rsidP="00315C67">
      <w:pPr>
        <w:pStyle w:val="Ttulo2"/>
        <w:spacing w:before="240" w:after="240"/>
        <w:ind w:left="318" w:hanging="885"/>
        <w:rPr>
          <w:szCs w:val="22"/>
        </w:rPr>
      </w:pPr>
      <w:r>
        <w:rPr>
          <w:szCs w:val="22"/>
        </w:rPr>
        <w:t>EVALUACIÓN HIDROLÓGICA</w:t>
      </w:r>
    </w:p>
    <w:p w:rsidR="00315C67" w:rsidRDefault="00E108A2" w:rsidP="00E108A2">
      <w:pPr>
        <w:spacing w:before="120" w:after="120"/>
        <w:jc w:val="both"/>
        <w:rPr>
          <w:rFonts w:ascii="Arial" w:hAnsi="Arial" w:cs="Arial"/>
          <w:szCs w:val="22"/>
        </w:rPr>
      </w:pPr>
      <w:r w:rsidRPr="00E108A2">
        <w:rPr>
          <w:rFonts w:ascii="Arial" w:hAnsi="Arial" w:cs="Arial"/>
          <w:szCs w:val="22"/>
        </w:rPr>
        <w:t>El clima de la provincia de Padre Abad, contrariamente a que se cree no es uniforme; predomina el clima cálido y húmedo con abundantes precipitaciones, este comportamiento es diferente en la cima y flanco de la cordillera Azul (Aguaytía), donde pueden tipificarse climas de trópico húmedo; con temperaturas elevadas durante el día y en la noche las temperaturas bajan hasta dar sensaciones de frio, además existe una intensa nubosidad en las altas vertientes y cumbres de estos relieves montañosos.</w:t>
      </w:r>
    </w:p>
    <w:p w:rsidR="00E108A2" w:rsidRDefault="00E108A2" w:rsidP="00E108A2">
      <w:pPr>
        <w:spacing w:before="120" w:after="120"/>
        <w:jc w:val="both"/>
        <w:rPr>
          <w:rFonts w:ascii="Arial" w:hAnsi="Arial" w:cs="Arial"/>
          <w:szCs w:val="22"/>
        </w:rPr>
      </w:pPr>
      <w:r w:rsidRPr="00E108A2">
        <w:rPr>
          <w:rFonts w:ascii="Arial" w:hAnsi="Arial" w:cs="Arial"/>
          <w:szCs w:val="22"/>
        </w:rPr>
        <w:t>En el distrito de Irazola</w:t>
      </w:r>
      <w:r>
        <w:rPr>
          <w:rFonts w:ascii="Arial" w:hAnsi="Arial" w:cs="Arial"/>
          <w:szCs w:val="22"/>
        </w:rPr>
        <w:t xml:space="preserve"> (San Alejandro)</w:t>
      </w:r>
      <w:r w:rsidRPr="00E108A2">
        <w:rPr>
          <w:rFonts w:ascii="Arial" w:hAnsi="Arial" w:cs="Arial"/>
          <w:szCs w:val="22"/>
        </w:rPr>
        <w:t xml:space="preserve"> las características climáticas comunes son: altas temperaturas durante todo el año (en los días y noches), intensas lluvias concentradas de noviembre a marzo, pocas lluvias durante el resto del año.</w:t>
      </w:r>
    </w:p>
    <w:p w:rsidR="00E108A2" w:rsidRDefault="00E108A2" w:rsidP="00E108A2">
      <w:pPr>
        <w:spacing w:before="120" w:after="120"/>
        <w:jc w:val="both"/>
        <w:rPr>
          <w:rFonts w:ascii="Arial" w:hAnsi="Arial" w:cs="Arial"/>
          <w:szCs w:val="22"/>
        </w:rPr>
      </w:pPr>
      <w:r w:rsidRPr="00E108A2">
        <w:rPr>
          <w:rFonts w:ascii="Arial" w:hAnsi="Arial" w:cs="Arial"/>
          <w:szCs w:val="22"/>
        </w:rPr>
        <w:t>De acuerdo a</w:t>
      </w:r>
      <w:r>
        <w:rPr>
          <w:rFonts w:ascii="Arial" w:hAnsi="Arial" w:cs="Arial"/>
          <w:szCs w:val="22"/>
        </w:rPr>
        <w:t xml:space="preserve"> </w:t>
      </w:r>
      <w:r w:rsidRPr="00E108A2">
        <w:rPr>
          <w:rFonts w:ascii="Arial" w:hAnsi="Arial" w:cs="Arial"/>
          <w:szCs w:val="22"/>
        </w:rPr>
        <w:t>l</w:t>
      </w:r>
      <w:r>
        <w:rPr>
          <w:rFonts w:ascii="Arial" w:hAnsi="Arial" w:cs="Arial"/>
          <w:szCs w:val="22"/>
        </w:rPr>
        <w:t>a</w:t>
      </w:r>
      <w:r w:rsidRPr="00E108A2">
        <w:rPr>
          <w:rFonts w:ascii="Arial" w:hAnsi="Arial" w:cs="Arial"/>
          <w:szCs w:val="22"/>
        </w:rPr>
        <w:t xml:space="preserve"> </w:t>
      </w:r>
      <w:r>
        <w:rPr>
          <w:rFonts w:ascii="Arial" w:hAnsi="Arial" w:cs="Arial"/>
          <w:szCs w:val="22"/>
        </w:rPr>
        <w:t>c</w:t>
      </w:r>
      <w:r w:rsidRPr="00E108A2">
        <w:rPr>
          <w:rFonts w:ascii="Arial" w:hAnsi="Arial" w:cs="Arial"/>
          <w:szCs w:val="22"/>
        </w:rPr>
        <w:t xml:space="preserve">lasificación </w:t>
      </w:r>
      <w:r>
        <w:rPr>
          <w:rFonts w:ascii="Arial" w:hAnsi="Arial" w:cs="Arial"/>
          <w:szCs w:val="22"/>
        </w:rPr>
        <w:t>c</w:t>
      </w:r>
      <w:r w:rsidRPr="00E108A2">
        <w:rPr>
          <w:rFonts w:ascii="Arial" w:hAnsi="Arial" w:cs="Arial"/>
          <w:szCs w:val="22"/>
        </w:rPr>
        <w:t xml:space="preserve">limática </w:t>
      </w:r>
      <w:r>
        <w:rPr>
          <w:rFonts w:ascii="Arial" w:hAnsi="Arial" w:cs="Arial"/>
          <w:szCs w:val="22"/>
        </w:rPr>
        <w:t>d</w:t>
      </w:r>
      <w:r w:rsidRPr="00E108A2">
        <w:rPr>
          <w:rFonts w:ascii="Arial" w:hAnsi="Arial" w:cs="Arial"/>
          <w:szCs w:val="22"/>
        </w:rPr>
        <w:t>el SENAMHI, el territorio pertenece a la región natural selva Baja u Omagua de clima cálido húmedo lluvioso con una zona de vida de bosque muy húmedo tropical que propicia el crecimiento de abundante vegetación arbórea y arbustiva</w:t>
      </w:r>
      <w:r>
        <w:rPr>
          <w:rFonts w:ascii="Arial" w:hAnsi="Arial" w:cs="Arial"/>
          <w:szCs w:val="22"/>
        </w:rPr>
        <w:t xml:space="preserve"> y tiene una </w:t>
      </w:r>
      <w:r w:rsidRPr="00E108A2">
        <w:rPr>
          <w:rFonts w:ascii="Arial" w:hAnsi="Arial" w:cs="Arial"/>
          <w:szCs w:val="22"/>
        </w:rPr>
        <w:t xml:space="preserve">precipitación </w:t>
      </w:r>
      <w:r>
        <w:rPr>
          <w:rFonts w:ascii="Arial" w:hAnsi="Arial" w:cs="Arial"/>
          <w:szCs w:val="22"/>
        </w:rPr>
        <w:t xml:space="preserve">aproximada de </w:t>
      </w:r>
      <w:r w:rsidRPr="00E108A2">
        <w:rPr>
          <w:rFonts w:ascii="Arial" w:hAnsi="Arial" w:cs="Arial"/>
          <w:szCs w:val="22"/>
        </w:rPr>
        <w:t>4</w:t>
      </w:r>
      <w:r>
        <w:rPr>
          <w:rFonts w:ascii="Arial" w:hAnsi="Arial" w:cs="Arial"/>
          <w:szCs w:val="22"/>
        </w:rPr>
        <w:t>600</w:t>
      </w:r>
      <w:r w:rsidRPr="00E108A2">
        <w:rPr>
          <w:rFonts w:ascii="Arial" w:hAnsi="Arial" w:cs="Arial"/>
          <w:szCs w:val="22"/>
        </w:rPr>
        <w:t xml:space="preserve"> mm</w:t>
      </w:r>
      <w:r>
        <w:rPr>
          <w:rFonts w:ascii="Arial" w:hAnsi="Arial" w:cs="Arial"/>
          <w:szCs w:val="22"/>
        </w:rPr>
        <w:t>.</w:t>
      </w:r>
      <w:r w:rsidRPr="00E108A2">
        <w:rPr>
          <w:rFonts w:ascii="Arial" w:hAnsi="Arial" w:cs="Arial"/>
          <w:szCs w:val="22"/>
        </w:rPr>
        <w:t xml:space="preserve"> Los meses con mayor precipitación fluvial se encuentran de </w:t>
      </w:r>
      <w:r>
        <w:rPr>
          <w:rFonts w:ascii="Arial" w:hAnsi="Arial" w:cs="Arial"/>
          <w:szCs w:val="22"/>
        </w:rPr>
        <w:t>n</w:t>
      </w:r>
      <w:r w:rsidRPr="00E108A2">
        <w:rPr>
          <w:rFonts w:ascii="Arial" w:hAnsi="Arial" w:cs="Arial"/>
          <w:szCs w:val="22"/>
        </w:rPr>
        <w:t xml:space="preserve">oviembre a </w:t>
      </w:r>
      <w:r>
        <w:rPr>
          <w:rFonts w:ascii="Arial" w:hAnsi="Arial" w:cs="Arial"/>
          <w:szCs w:val="22"/>
        </w:rPr>
        <w:t>m</w:t>
      </w:r>
      <w:r w:rsidRPr="00E108A2">
        <w:rPr>
          <w:rFonts w:ascii="Arial" w:hAnsi="Arial" w:cs="Arial"/>
          <w:szCs w:val="22"/>
        </w:rPr>
        <w:t xml:space="preserve">arzo. La humedad relativa mensual promedio es de 89% y su ritmo de variación está de acuerdo al ciclo de lluvias. </w:t>
      </w:r>
    </w:p>
    <w:p w:rsidR="00E108A2" w:rsidRPr="00E108A2" w:rsidRDefault="00E108A2" w:rsidP="00E108A2">
      <w:pPr>
        <w:spacing w:before="120" w:after="120"/>
        <w:jc w:val="both"/>
        <w:rPr>
          <w:rFonts w:ascii="Arial" w:hAnsi="Arial" w:cs="Arial"/>
          <w:szCs w:val="22"/>
        </w:rPr>
      </w:pPr>
      <w:r w:rsidRPr="00E108A2">
        <w:rPr>
          <w:rFonts w:ascii="Arial" w:hAnsi="Arial" w:cs="Arial"/>
          <w:szCs w:val="22"/>
        </w:rPr>
        <w:t xml:space="preserve">La temperatura media </w:t>
      </w:r>
      <w:r>
        <w:rPr>
          <w:rFonts w:ascii="Arial" w:hAnsi="Arial" w:cs="Arial"/>
          <w:szCs w:val="22"/>
        </w:rPr>
        <w:t xml:space="preserve">es </w:t>
      </w:r>
      <w:r w:rsidRPr="00E108A2">
        <w:rPr>
          <w:rFonts w:ascii="Arial" w:hAnsi="Arial" w:cs="Arial"/>
          <w:szCs w:val="22"/>
        </w:rPr>
        <w:t>de 24.9ºC, con una máxima de 32.5ºC y una mínima de 19.30ºC, las temperaturas más altas se dan en los meses de octubre y diciembre y la más baja se da en el mes de Julio durante horarios de la noche conocidos como friazos. Originado por los vientos fríos procedentes del atlántico sur, comprendidos dentro del anticiclón polar marítimo.</w:t>
      </w:r>
    </w:p>
    <w:p w:rsidR="00315C67" w:rsidRPr="00247BB0" w:rsidRDefault="00315C67" w:rsidP="00315C67">
      <w:pPr>
        <w:pStyle w:val="Ttulo1"/>
        <w:ind w:left="-567"/>
        <w:jc w:val="both"/>
        <w:rPr>
          <w:sz w:val="22"/>
          <w:szCs w:val="22"/>
        </w:rPr>
      </w:pPr>
      <w:r>
        <w:rPr>
          <w:sz w:val="22"/>
          <w:szCs w:val="22"/>
        </w:rPr>
        <w:lastRenderedPageBreak/>
        <w:t>DESCRIPCIÓN GENERAL DE LA CUENCA</w:t>
      </w:r>
    </w:p>
    <w:p w:rsidR="00315C67" w:rsidRPr="00315C67" w:rsidRDefault="00315C67" w:rsidP="00315C67">
      <w:pPr>
        <w:pStyle w:val="rayita3"/>
        <w:tabs>
          <w:tab w:val="clear" w:pos="1560"/>
        </w:tabs>
        <w:spacing w:after="0"/>
        <w:ind w:left="425" w:hanging="425"/>
        <w:rPr>
          <w:szCs w:val="22"/>
        </w:rPr>
      </w:pPr>
    </w:p>
    <w:p w:rsidR="00CA1F5D" w:rsidRPr="00CA1F5D" w:rsidRDefault="001E0913" w:rsidP="00CA1F5D">
      <w:pPr>
        <w:pStyle w:val="Ttulo2"/>
        <w:spacing w:before="240" w:after="240"/>
        <w:ind w:left="318" w:hanging="885"/>
        <w:rPr>
          <w:szCs w:val="22"/>
        </w:rPr>
      </w:pPr>
      <w:r>
        <w:rPr>
          <w:szCs w:val="22"/>
        </w:rPr>
        <w:t>UBICACIÓN Y DELIMITACIÓN DEL ÁREA DE ESTUDIO</w:t>
      </w:r>
    </w:p>
    <w:p w:rsidR="001E0913" w:rsidRPr="001E0913" w:rsidRDefault="001E0913" w:rsidP="001E0913">
      <w:pPr>
        <w:spacing w:before="120" w:after="120"/>
        <w:jc w:val="both"/>
        <w:rPr>
          <w:rFonts w:ascii="Arial" w:hAnsi="Arial" w:cs="Arial"/>
          <w:szCs w:val="22"/>
        </w:rPr>
      </w:pPr>
      <w:r w:rsidRPr="001E0913">
        <w:rPr>
          <w:rFonts w:ascii="Arial" w:hAnsi="Arial" w:cs="Arial"/>
          <w:b/>
          <w:szCs w:val="22"/>
          <w:u w:val="single"/>
        </w:rPr>
        <w:t>Administrativamente:</w:t>
      </w:r>
      <w:r w:rsidRPr="001E0913">
        <w:rPr>
          <w:rFonts w:ascii="Arial" w:hAnsi="Arial" w:cs="Arial"/>
          <w:szCs w:val="22"/>
        </w:rPr>
        <w:t xml:space="preserve"> </w:t>
      </w:r>
      <w:r>
        <w:rPr>
          <w:rFonts w:ascii="Arial" w:hAnsi="Arial" w:cs="Arial"/>
          <w:szCs w:val="22"/>
        </w:rPr>
        <w:t xml:space="preserve">Pertenece a la Administración Local de Agua </w:t>
      </w:r>
      <w:r w:rsidR="00CA1F5D">
        <w:rPr>
          <w:rFonts w:ascii="Arial" w:hAnsi="Arial" w:cs="Arial"/>
          <w:szCs w:val="22"/>
        </w:rPr>
        <w:t>Pucallpa de la Autoridad Autónoma del Agua Ucayali.</w:t>
      </w:r>
    </w:p>
    <w:p w:rsidR="001E0913" w:rsidRPr="001E0913" w:rsidRDefault="001E0913" w:rsidP="001E0913">
      <w:pPr>
        <w:spacing w:before="120" w:after="120"/>
        <w:jc w:val="both"/>
        <w:rPr>
          <w:rFonts w:ascii="Arial" w:hAnsi="Arial" w:cs="Arial"/>
          <w:szCs w:val="22"/>
        </w:rPr>
      </w:pPr>
      <w:r>
        <w:rPr>
          <w:rFonts w:ascii="Arial" w:hAnsi="Arial" w:cs="Arial"/>
          <w:b/>
          <w:szCs w:val="22"/>
          <w:u w:val="single"/>
        </w:rPr>
        <w:t>Políticamente</w:t>
      </w:r>
      <w:r w:rsidRPr="001E0913">
        <w:rPr>
          <w:rFonts w:ascii="Arial" w:hAnsi="Arial" w:cs="Arial"/>
          <w:b/>
          <w:szCs w:val="22"/>
          <w:u w:val="single"/>
        </w:rPr>
        <w:t>:</w:t>
      </w:r>
      <w:r w:rsidRPr="001E0913">
        <w:rPr>
          <w:rFonts w:ascii="Arial" w:hAnsi="Arial" w:cs="Arial"/>
          <w:szCs w:val="22"/>
        </w:rPr>
        <w:t xml:space="preserve"> </w:t>
      </w:r>
      <w:r>
        <w:rPr>
          <w:rFonts w:ascii="Arial" w:hAnsi="Arial" w:cs="Arial"/>
          <w:szCs w:val="22"/>
        </w:rPr>
        <w:t xml:space="preserve">El ámbito de intervención abarca los distritos de </w:t>
      </w:r>
      <w:r w:rsidR="00CA1F5D">
        <w:rPr>
          <w:rFonts w:ascii="Arial" w:hAnsi="Arial" w:cs="Arial"/>
          <w:szCs w:val="22"/>
        </w:rPr>
        <w:t>Irazola y parte de Curimana de la Provincia de Padre Abad.</w:t>
      </w:r>
    </w:p>
    <w:p w:rsidR="001E0913" w:rsidRPr="001E0913" w:rsidRDefault="001E0913" w:rsidP="001E0913">
      <w:pPr>
        <w:spacing w:before="120" w:after="120"/>
        <w:jc w:val="both"/>
        <w:rPr>
          <w:rFonts w:ascii="Arial" w:hAnsi="Arial" w:cs="Arial"/>
          <w:szCs w:val="22"/>
        </w:rPr>
      </w:pPr>
      <w:r>
        <w:rPr>
          <w:rFonts w:ascii="Arial" w:hAnsi="Arial" w:cs="Arial"/>
          <w:b/>
          <w:szCs w:val="22"/>
          <w:u w:val="single"/>
        </w:rPr>
        <w:t>Geográficamente</w:t>
      </w:r>
      <w:r w:rsidRPr="001E0913">
        <w:rPr>
          <w:rFonts w:ascii="Arial" w:hAnsi="Arial" w:cs="Arial"/>
          <w:b/>
          <w:szCs w:val="22"/>
          <w:u w:val="single"/>
        </w:rPr>
        <w:t>:</w:t>
      </w:r>
      <w:r w:rsidRPr="001E0913">
        <w:rPr>
          <w:rFonts w:ascii="Arial" w:hAnsi="Arial" w:cs="Arial"/>
          <w:szCs w:val="22"/>
        </w:rPr>
        <w:t xml:space="preserve"> </w:t>
      </w:r>
      <w:r>
        <w:rPr>
          <w:rFonts w:ascii="Arial" w:hAnsi="Arial" w:cs="Arial"/>
          <w:szCs w:val="22"/>
        </w:rPr>
        <w:t xml:space="preserve">Se encuentra ubicado entre las coordenadas </w:t>
      </w:r>
      <w:r w:rsidR="00CA1F5D" w:rsidRPr="00CA1F5D">
        <w:rPr>
          <w:rFonts w:ascii="Arial" w:hAnsi="Arial" w:cs="Arial"/>
          <w:szCs w:val="22"/>
        </w:rPr>
        <w:t>897</w:t>
      </w:r>
      <w:r w:rsidR="00CA1F5D">
        <w:rPr>
          <w:rFonts w:ascii="Arial" w:hAnsi="Arial" w:cs="Arial"/>
          <w:szCs w:val="22"/>
        </w:rPr>
        <w:t xml:space="preserve">1000 y </w:t>
      </w:r>
      <w:r w:rsidR="00CA1F5D" w:rsidRPr="00CA1F5D">
        <w:rPr>
          <w:rFonts w:ascii="Arial" w:hAnsi="Arial" w:cs="Arial"/>
          <w:szCs w:val="22"/>
        </w:rPr>
        <w:t>906</w:t>
      </w:r>
      <w:r w:rsidR="00CA1F5D">
        <w:rPr>
          <w:rFonts w:ascii="Arial" w:hAnsi="Arial" w:cs="Arial"/>
          <w:szCs w:val="22"/>
        </w:rPr>
        <w:t xml:space="preserve">8000 Sur; y </w:t>
      </w:r>
      <w:r w:rsidR="00CA1F5D" w:rsidRPr="00CA1F5D">
        <w:rPr>
          <w:rFonts w:ascii="Arial" w:hAnsi="Arial" w:cs="Arial"/>
          <w:szCs w:val="22"/>
        </w:rPr>
        <w:t>450</w:t>
      </w:r>
      <w:r w:rsidR="00CA1F5D">
        <w:rPr>
          <w:rFonts w:ascii="Arial" w:hAnsi="Arial" w:cs="Arial"/>
          <w:szCs w:val="22"/>
        </w:rPr>
        <w:t>000 y</w:t>
      </w:r>
      <w:r w:rsidR="00CA1F5D" w:rsidRPr="00CA1F5D">
        <w:rPr>
          <w:rFonts w:ascii="Arial" w:hAnsi="Arial" w:cs="Arial"/>
          <w:szCs w:val="22"/>
        </w:rPr>
        <w:t xml:space="preserve"> 490</w:t>
      </w:r>
      <w:r w:rsidR="00CA1F5D">
        <w:rPr>
          <w:rFonts w:ascii="Arial" w:hAnsi="Arial" w:cs="Arial"/>
          <w:szCs w:val="22"/>
        </w:rPr>
        <w:t>500 Este.</w:t>
      </w:r>
    </w:p>
    <w:p w:rsidR="001E0913" w:rsidRDefault="001E0913" w:rsidP="001E0913">
      <w:pPr>
        <w:spacing w:before="120"/>
        <w:jc w:val="both"/>
        <w:rPr>
          <w:rFonts w:ascii="Arial" w:hAnsi="Arial" w:cs="Arial"/>
          <w:szCs w:val="22"/>
        </w:rPr>
      </w:pPr>
      <w:r>
        <w:rPr>
          <w:rFonts w:ascii="Arial" w:hAnsi="Arial" w:cs="Arial"/>
          <w:b/>
          <w:szCs w:val="22"/>
          <w:u w:val="single"/>
        </w:rPr>
        <w:t>Hidrológicamente</w:t>
      </w:r>
      <w:r w:rsidRPr="001E0913">
        <w:rPr>
          <w:rFonts w:ascii="Arial" w:hAnsi="Arial" w:cs="Arial"/>
          <w:b/>
          <w:szCs w:val="22"/>
          <w:u w:val="single"/>
        </w:rPr>
        <w:t>:</w:t>
      </w:r>
      <w:r w:rsidRPr="001E0913">
        <w:rPr>
          <w:rFonts w:ascii="Arial" w:hAnsi="Arial" w:cs="Arial"/>
          <w:szCs w:val="22"/>
        </w:rPr>
        <w:t xml:space="preserve"> </w:t>
      </w:r>
      <w:r>
        <w:rPr>
          <w:rFonts w:ascii="Arial" w:hAnsi="Arial" w:cs="Arial"/>
          <w:szCs w:val="22"/>
        </w:rPr>
        <w:t>F</w:t>
      </w:r>
      <w:r w:rsidRPr="00247BB0">
        <w:rPr>
          <w:rFonts w:ascii="Arial" w:hAnsi="Arial" w:cs="Arial"/>
          <w:szCs w:val="22"/>
        </w:rPr>
        <w:t xml:space="preserve">orma parte de la cuenca </w:t>
      </w:r>
      <w:r>
        <w:rPr>
          <w:rFonts w:ascii="Arial" w:hAnsi="Arial" w:cs="Arial"/>
          <w:szCs w:val="22"/>
        </w:rPr>
        <w:t>del río Aguaytía</w:t>
      </w:r>
      <w:r w:rsidRPr="00247BB0">
        <w:rPr>
          <w:rFonts w:ascii="Arial" w:hAnsi="Arial" w:cs="Arial"/>
          <w:szCs w:val="22"/>
        </w:rPr>
        <w:t>. El área total de</w:t>
      </w:r>
      <w:r>
        <w:rPr>
          <w:rFonts w:ascii="Arial" w:hAnsi="Arial" w:cs="Arial"/>
          <w:szCs w:val="22"/>
        </w:rPr>
        <w:t xml:space="preserve"> drenaje hasta su desembocadura en el río Agu</w:t>
      </w:r>
      <w:r w:rsidRPr="00335743">
        <w:rPr>
          <w:rFonts w:ascii="Arial" w:hAnsi="Arial" w:cs="Arial"/>
          <w:szCs w:val="22"/>
        </w:rPr>
        <w:t>aytía es de 2,162 Km².</w:t>
      </w:r>
    </w:p>
    <w:p w:rsidR="00CA1F5D" w:rsidRDefault="00335743" w:rsidP="00335743">
      <w:pPr>
        <w:spacing w:before="120"/>
        <w:jc w:val="center"/>
        <w:rPr>
          <w:rFonts w:ascii="Arial" w:hAnsi="Arial" w:cs="Arial"/>
          <w:szCs w:val="22"/>
        </w:rPr>
      </w:pPr>
      <w:r>
        <w:rPr>
          <w:rFonts w:ascii="Arial" w:hAnsi="Arial" w:cs="Arial"/>
          <w:szCs w:val="22"/>
        </w:rPr>
        <w:br w:type="textWrapping" w:clear="all"/>
      </w:r>
    </w:p>
    <w:p w:rsidR="00CA1F5D" w:rsidRDefault="00CA1F5D" w:rsidP="001E0913">
      <w:pPr>
        <w:spacing w:before="120" w:after="120"/>
        <w:jc w:val="both"/>
        <w:rPr>
          <w:rFonts w:ascii="Arial" w:hAnsi="Arial" w:cs="Arial"/>
          <w:szCs w:val="22"/>
        </w:rPr>
      </w:pPr>
      <w:r>
        <w:rPr>
          <w:rFonts w:ascii="Arial" w:hAnsi="Arial" w:cs="Arial"/>
          <w:szCs w:val="22"/>
        </w:rPr>
        <w:t xml:space="preserve">La cuenca de San Alejandro ha sido delimitada bajo la metodología de Pfastetter </w:t>
      </w:r>
      <w:r w:rsidRPr="00A74D04">
        <w:rPr>
          <w:rFonts w:ascii="Arial" w:hAnsi="Arial" w:cs="Arial"/>
          <w:szCs w:val="22"/>
          <w:highlight w:val="yellow"/>
        </w:rPr>
        <w:t>()</w:t>
      </w:r>
      <w:r>
        <w:rPr>
          <w:rFonts w:ascii="Arial" w:hAnsi="Arial" w:cs="Arial"/>
          <w:szCs w:val="22"/>
        </w:rPr>
        <w:t xml:space="preserve"> utilizando la herramienta de ArcGis y el Modelo Digital de Elevación (DEM) Aster de 90 metros de resolución, además se ha comparado con la delimitación de cuencas </w:t>
      </w:r>
      <w:r w:rsidR="00E21CD1">
        <w:rPr>
          <w:rFonts w:ascii="Arial" w:hAnsi="Arial" w:cs="Arial"/>
          <w:szCs w:val="22"/>
        </w:rPr>
        <w:t xml:space="preserve">de nivel 12 </w:t>
      </w:r>
      <w:r>
        <w:rPr>
          <w:rFonts w:ascii="Arial" w:hAnsi="Arial" w:cs="Arial"/>
          <w:szCs w:val="22"/>
        </w:rPr>
        <w:t>de</w:t>
      </w:r>
      <w:r w:rsidR="00E21CD1">
        <w:rPr>
          <w:rFonts w:ascii="Arial" w:hAnsi="Arial" w:cs="Arial"/>
          <w:szCs w:val="22"/>
        </w:rPr>
        <w:t>l producto HydroShet y finalmente se han afinado los límites visualmente a partir de superponer en Google Earth</w:t>
      </w:r>
      <w:r w:rsidR="00A74D04">
        <w:rPr>
          <w:rFonts w:ascii="Arial" w:hAnsi="Arial" w:cs="Arial"/>
          <w:szCs w:val="22"/>
        </w:rPr>
        <w:t xml:space="preserve"> y se han incluido los centros poblados principales.</w:t>
      </w:r>
    </w:p>
    <w:p w:rsidR="00A74D04" w:rsidRDefault="00335743" w:rsidP="00335743">
      <w:pPr>
        <w:spacing w:before="120" w:after="120"/>
        <w:jc w:val="center"/>
        <w:rPr>
          <w:lang w:val="es-ES" w:eastAsia="es-ES"/>
        </w:rPr>
      </w:pPr>
      <w:r>
        <w:rPr>
          <w:rFonts w:ascii="Arial" w:hAnsi="Arial" w:cs="Arial"/>
          <w:noProof/>
          <w:szCs w:val="22"/>
        </w:rPr>
        <w:drawing>
          <wp:inline distT="0" distB="0" distL="0" distR="0" wp14:anchorId="75DDD737" wp14:editId="5A964746">
            <wp:extent cx="3133725" cy="4092575"/>
            <wp:effectExtent l="19050" t="19050" r="9525" b="222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3136207" cy="4095994"/>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00A74D04" w:rsidRDefault="00A74D04" w:rsidP="001E0913">
      <w:pPr>
        <w:rPr>
          <w:lang w:val="es-ES" w:eastAsia="es-ES"/>
        </w:rPr>
      </w:pPr>
    </w:p>
    <w:p w:rsidR="001E0913" w:rsidRDefault="001E0913" w:rsidP="00E108A2">
      <w:pPr>
        <w:pStyle w:val="Ttulo2"/>
        <w:numPr>
          <w:ilvl w:val="0"/>
          <w:numId w:val="3"/>
        </w:numPr>
        <w:spacing w:before="240" w:after="240"/>
        <w:ind w:left="0"/>
        <w:rPr>
          <w:szCs w:val="22"/>
        </w:rPr>
      </w:pPr>
      <w:r>
        <w:rPr>
          <w:szCs w:val="22"/>
        </w:rPr>
        <w:lastRenderedPageBreak/>
        <w:t>FISIOGRAFÍA Y GEOLOGÍA DEL ÁREA DE ESTUDIO</w:t>
      </w:r>
    </w:p>
    <w:p w:rsidR="00E169D3" w:rsidRDefault="00E169D3" w:rsidP="00F34E77">
      <w:pPr>
        <w:jc w:val="both"/>
        <w:rPr>
          <w:rFonts w:ascii="Arial" w:hAnsi="Arial" w:cs="Arial"/>
          <w:szCs w:val="22"/>
        </w:rPr>
      </w:pPr>
      <w:r>
        <w:rPr>
          <w:rFonts w:ascii="Arial" w:hAnsi="Arial" w:cs="Arial"/>
          <w:szCs w:val="22"/>
        </w:rPr>
        <w:t>El río San Alejandro s</w:t>
      </w:r>
      <w:r w:rsidRPr="00E169D3">
        <w:rPr>
          <w:rFonts w:ascii="Arial" w:hAnsi="Arial" w:cs="Arial"/>
          <w:szCs w:val="22"/>
        </w:rPr>
        <w:t>e encuentra ubicada en los cuadrángulos de Río Nova y San Alejandro; está limitado</w:t>
      </w:r>
      <w:r>
        <w:rPr>
          <w:rFonts w:ascii="Arial" w:hAnsi="Arial" w:cs="Arial"/>
          <w:szCs w:val="22"/>
        </w:rPr>
        <w:t xml:space="preserve"> </w:t>
      </w:r>
      <w:r w:rsidRPr="00E169D3">
        <w:rPr>
          <w:rFonts w:ascii="Arial" w:hAnsi="Arial" w:cs="Arial"/>
          <w:szCs w:val="22"/>
        </w:rPr>
        <w:t>entre las cuencas de los ríos Aguaytía, Pachitea y Neshuya. Los afluentes de esta cuenca</w:t>
      </w:r>
      <w:r>
        <w:rPr>
          <w:rFonts w:ascii="Arial" w:hAnsi="Arial" w:cs="Arial"/>
          <w:szCs w:val="22"/>
        </w:rPr>
        <w:t xml:space="preserve"> </w:t>
      </w:r>
      <w:r w:rsidRPr="00E169D3">
        <w:rPr>
          <w:rFonts w:ascii="Arial" w:hAnsi="Arial" w:cs="Arial"/>
          <w:szCs w:val="22"/>
        </w:rPr>
        <w:t>discurren desde colinas de elevación moderada; con un drenaje tipo dendrítico. El eje principal</w:t>
      </w:r>
      <w:r>
        <w:rPr>
          <w:rFonts w:ascii="Arial" w:hAnsi="Arial" w:cs="Arial"/>
          <w:szCs w:val="22"/>
        </w:rPr>
        <w:t xml:space="preserve"> </w:t>
      </w:r>
      <w:r w:rsidRPr="00E169D3">
        <w:rPr>
          <w:rFonts w:ascii="Arial" w:hAnsi="Arial" w:cs="Arial"/>
          <w:szCs w:val="22"/>
        </w:rPr>
        <w:t>lo constituye el río San Alejandro con una dirección N-S hasta la confluencia con el río</w:t>
      </w:r>
      <w:r>
        <w:rPr>
          <w:rFonts w:ascii="Arial" w:hAnsi="Arial" w:cs="Arial"/>
          <w:szCs w:val="22"/>
        </w:rPr>
        <w:t xml:space="preserve"> </w:t>
      </w:r>
      <w:r w:rsidRPr="00E169D3">
        <w:rPr>
          <w:rFonts w:ascii="Arial" w:hAnsi="Arial" w:cs="Arial"/>
          <w:szCs w:val="22"/>
        </w:rPr>
        <w:t>Aguaytía (al Norte de la zona de estudio). Entre sus principales afluentes se tienen los ríos</w:t>
      </w:r>
      <w:r>
        <w:rPr>
          <w:rFonts w:ascii="Arial" w:hAnsi="Arial" w:cs="Arial"/>
          <w:szCs w:val="22"/>
        </w:rPr>
        <w:t xml:space="preserve"> </w:t>
      </w:r>
      <w:r w:rsidRPr="00E169D3">
        <w:rPr>
          <w:rFonts w:ascii="Arial" w:hAnsi="Arial" w:cs="Arial"/>
          <w:szCs w:val="22"/>
        </w:rPr>
        <w:t>Nova, Chambira, Chío y otros.</w:t>
      </w:r>
    </w:p>
    <w:p w:rsidR="00F34E77" w:rsidRDefault="00F34E77" w:rsidP="00F34E77">
      <w:pPr>
        <w:jc w:val="both"/>
        <w:rPr>
          <w:rFonts w:ascii="Arial" w:hAnsi="Arial" w:cs="Arial"/>
          <w:szCs w:val="22"/>
        </w:rPr>
      </w:pPr>
      <w:r w:rsidRPr="00F34E77">
        <w:rPr>
          <w:rFonts w:ascii="Arial" w:hAnsi="Arial" w:cs="Arial"/>
          <w:szCs w:val="22"/>
        </w:rPr>
        <w:t>Geológicamente predomina la Formación Ucayali, que es una secuencia de arcillas, lodolitas y arenas limosas con algunas gravas lenticulares en la región de Contamana. En el área de estudio esta unidad aflora en los cuadrángulos de San Alejandro a lo largo de la carretera Federico Basadre.</w:t>
      </w:r>
    </w:p>
    <w:p w:rsidR="00F34E77" w:rsidRDefault="00F34E77" w:rsidP="00F34E77">
      <w:pPr>
        <w:jc w:val="both"/>
        <w:rPr>
          <w:rFonts w:ascii="Arial" w:hAnsi="Arial" w:cs="Arial"/>
          <w:szCs w:val="22"/>
        </w:rPr>
      </w:pPr>
      <w:r>
        <w:rPr>
          <w:rFonts w:ascii="Arial" w:hAnsi="Arial" w:cs="Arial"/>
          <w:szCs w:val="22"/>
        </w:rPr>
        <w:t xml:space="preserve">Los depósitos cuaternarios </w:t>
      </w:r>
      <w:r w:rsidRPr="00F34E77">
        <w:rPr>
          <w:rFonts w:ascii="Arial" w:hAnsi="Arial" w:cs="Arial"/>
          <w:szCs w:val="22"/>
        </w:rPr>
        <w:t>son de naturaleza fluvial y aluvial, se encuentran ubicados a lo largo de los valles y planicies.</w:t>
      </w:r>
    </w:p>
    <w:p w:rsidR="00E169D3" w:rsidRDefault="00F34E77" w:rsidP="00F34E77">
      <w:pPr>
        <w:jc w:val="both"/>
        <w:rPr>
          <w:rFonts w:ascii="Arial" w:hAnsi="Arial" w:cs="Arial"/>
          <w:szCs w:val="22"/>
        </w:rPr>
      </w:pPr>
      <w:r>
        <w:rPr>
          <w:rFonts w:ascii="Arial" w:hAnsi="Arial" w:cs="Arial"/>
          <w:szCs w:val="22"/>
        </w:rPr>
        <w:t>En cuanto a su tectónica</w:t>
      </w:r>
      <w:r w:rsidR="00E169D3">
        <w:rPr>
          <w:rFonts w:ascii="Arial" w:hAnsi="Arial" w:cs="Arial"/>
          <w:szCs w:val="22"/>
        </w:rPr>
        <w:t>, e</w:t>
      </w:r>
      <w:r w:rsidR="00E169D3" w:rsidRPr="00E169D3">
        <w:rPr>
          <w:rFonts w:ascii="Arial" w:hAnsi="Arial" w:cs="Arial"/>
          <w:szCs w:val="22"/>
        </w:rPr>
        <w:t>sta</w:t>
      </w:r>
      <w:r w:rsidR="00E169D3">
        <w:rPr>
          <w:rFonts w:ascii="Arial" w:hAnsi="Arial" w:cs="Arial"/>
          <w:szCs w:val="22"/>
        </w:rPr>
        <w:t xml:space="preserve"> </w:t>
      </w:r>
      <w:r w:rsidR="00E169D3" w:rsidRPr="00E169D3">
        <w:rPr>
          <w:rFonts w:ascii="Arial" w:hAnsi="Arial" w:cs="Arial"/>
          <w:szCs w:val="22"/>
        </w:rPr>
        <w:t>zona está constituida por pliegues y fallas tanto longitudinales como transversales, del tipo</w:t>
      </w:r>
      <w:r w:rsidR="00E169D3">
        <w:rPr>
          <w:rFonts w:ascii="Arial" w:hAnsi="Arial" w:cs="Arial"/>
          <w:szCs w:val="22"/>
        </w:rPr>
        <w:t xml:space="preserve"> </w:t>
      </w:r>
      <w:r w:rsidR="00E169D3" w:rsidRPr="00E169D3">
        <w:rPr>
          <w:rFonts w:ascii="Arial" w:hAnsi="Arial" w:cs="Arial"/>
          <w:szCs w:val="22"/>
        </w:rPr>
        <w:t>inverso, así como fallas menores. Las estructuras generalmente presentan una dirección N-S</w:t>
      </w:r>
      <w:r w:rsidR="00E169D3">
        <w:rPr>
          <w:rFonts w:ascii="Arial" w:hAnsi="Arial" w:cs="Arial"/>
          <w:szCs w:val="22"/>
        </w:rPr>
        <w:t xml:space="preserve"> </w:t>
      </w:r>
      <w:r w:rsidR="00E169D3" w:rsidRPr="00E169D3">
        <w:rPr>
          <w:rFonts w:ascii="Arial" w:hAnsi="Arial" w:cs="Arial"/>
          <w:szCs w:val="22"/>
        </w:rPr>
        <w:t>tomando por inflexión una dirección SO-NE</w:t>
      </w:r>
      <w:r w:rsidR="00E169D3">
        <w:rPr>
          <w:rFonts w:ascii="Arial" w:hAnsi="Arial" w:cs="Arial"/>
          <w:szCs w:val="22"/>
        </w:rPr>
        <w:t>.</w:t>
      </w:r>
    </w:p>
    <w:p w:rsidR="00F34E77" w:rsidRDefault="00E169D3" w:rsidP="00F34E77">
      <w:pPr>
        <w:jc w:val="both"/>
        <w:rPr>
          <w:rFonts w:ascii="Arial" w:hAnsi="Arial" w:cs="Arial"/>
          <w:szCs w:val="22"/>
        </w:rPr>
      </w:pPr>
      <w:r w:rsidRPr="00E169D3">
        <w:rPr>
          <w:rFonts w:ascii="Arial" w:hAnsi="Arial" w:cs="Arial"/>
          <w:szCs w:val="22"/>
        </w:rPr>
        <w:t>Los pliegues están constituidos por anticlinales y sinclinales que alcanzan grandes</w:t>
      </w:r>
      <w:r>
        <w:rPr>
          <w:rFonts w:ascii="Arial" w:hAnsi="Arial" w:cs="Arial"/>
          <w:szCs w:val="22"/>
        </w:rPr>
        <w:t xml:space="preserve"> </w:t>
      </w:r>
      <w:r w:rsidRPr="00E169D3">
        <w:rPr>
          <w:rFonts w:ascii="Arial" w:hAnsi="Arial" w:cs="Arial"/>
          <w:szCs w:val="22"/>
        </w:rPr>
        <w:t>longitudes. Se trata de estructuras amplias con buzamientos suaves, presentando inflexiones</w:t>
      </w:r>
      <w:r>
        <w:rPr>
          <w:rFonts w:ascii="Arial" w:hAnsi="Arial" w:cs="Arial"/>
          <w:szCs w:val="22"/>
        </w:rPr>
        <w:t xml:space="preserve"> </w:t>
      </w:r>
      <w:r w:rsidRPr="00E169D3">
        <w:rPr>
          <w:rFonts w:ascii="Arial" w:hAnsi="Arial" w:cs="Arial"/>
          <w:szCs w:val="22"/>
        </w:rPr>
        <w:t>en sus culminaciones, entre éstos los más importantes son los anticlinales de Neshuya y San</w:t>
      </w:r>
      <w:r>
        <w:rPr>
          <w:rFonts w:ascii="Arial" w:hAnsi="Arial" w:cs="Arial"/>
          <w:szCs w:val="22"/>
        </w:rPr>
        <w:t xml:space="preserve"> </w:t>
      </w:r>
      <w:r w:rsidRPr="00E169D3">
        <w:rPr>
          <w:rFonts w:ascii="Arial" w:hAnsi="Arial" w:cs="Arial"/>
          <w:szCs w:val="22"/>
        </w:rPr>
        <w:t>Alejandro, los demás pliegues son de corto recorrido o han sido segmentados por fallas.</w:t>
      </w:r>
    </w:p>
    <w:p w:rsidR="00F34E77" w:rsidRDefault="00F34E77" w:rsidP="00F34E77">
      <w:pPr>
        <w:jc w:val="both"/>
        <w:rPr>
          <w:rFonts w:ascii="Arial" w:hAnsi="Arial" w:cs="Arial"/>
          <w:szCs w:val="22"/>
        </w:rPr>
      </w:pPr>
      <w:r>
        <w:rPr>
          <w:rFonts w:ascii="Arial" w:hAnsi="Arial" w:cs="Arial"/>
          <w:szCs w:val="22"/>
        </w:rPr>
        <w:t>El Anticlinal San Alejandro e</w:t>
      </w:r>
      <w:r w:rsidRPr="00F34E77">
        <w:rPr>
          <w:rFonts w:ascii="Arial" w:hAnsi="Arial" w:cs="Arial"/>
          <w:szCs w:val="22"/>
        </w:rPr>
        <w:t>s una estructura algo asimétrica con un eje casi recto y continuo con una extensión</w:t>
      </w:r>
      <w:r>
        <w:rPr>
          <w:rFonts w:ascii="Arial" w:hAnsi="Arial" w:cs="Arial"/>
          <w:szCs w:val="22"/>
        </w:rPr>
        <w:t xml:space="preserve"> </w:t>
      </w:r>
      <w:r w:rsidRPr="00F34E77">
        <w:rPr>
          <w:rFonts w:ascii="Arial" w:hAnsi="Arial" w:cs="Arial"/>
          <w:szCs w:val="22"/>
        </w:rPr>
        <w:t>de 120 km aproximadamente, con un rumbo N-S que se inflexiona más al Norte hacia el</w:t>
      </w:r>
      <w:r>
        <w:rPr>
          <w:rFonts w:ascii="Arial" w:hAnsi="Arial" w:cs="Arial"/>
          <w:szCs w:val="22"/>
        </w:rPr>
        <w:t xml:space="preserve"> </w:t>
      </w:r>
      <w:r w:rsidRPr="00F34E77">
        <w:rPr>
          <w:rFonts w:ascii="Arial" w:hAnsi="Arial" w:cs="Arial"/>
          <w:szCs w:val="22"/>
        </w:rPr>
        <w:t>NO, se desarrolla en rocas de la Formación Chambira, presenta buzamientos suaves. Este</w:t>
      </w:r>
      <w:r>
        <w:rPr>
          <w:rFonts w:ascii="Arial" w:hAnsi="Arial" w:cs="Arial"/>
          <w:szCs w:val="22"/>
        </w:rPr>
        <w:t xml:space="preserve"> </w:t>
      </w:r>
      <w:r w:rsidRPr="00F34E77">
        <w:rPr>
          <w:rFonts w:ascii="Arial" w:hAnsi="Arial" w:cs="Arial"/>
          <w:szCs w:val="22"/>
        </w:rPr>
        <w:t>pliegue está truncado por la falla de rumbo transversal Callería en la hoja de San Alejandro,</w:t>
      </w:r>
      <w:r>
        <w:rPr>
          <w:rFonts w:ascii="Arial" w:hAnsi="Arial" w:cs="Arial"/>
          <w:szCs w:val="22"/>
        </w:rPr>
        <w:t xml:space="preserve"> </w:t>
      </w:r>
      <w:r w:rsidRPr="00F34E77">
        <w:rPr>
          <w:rFonts w:ascii="Arial" w:hAnsi="Arial" w:cs="Arial"/>
          <w:szCs w:val="22"/>
        </w:rPr>
        <w:t>asimismo está segmentada por una falla menor.</w:t>
      </w:r>
    </w:p>
    <w:p w:rsidR="00F34E77" w:rsidRDefault="00F34E77" w:rsidP="00F34E77">
      <w:pPr>
        <w:jc w:val="both"/>
        <w:rPr>
          <w:rFonts w:ascii="Arial" w:hAnsi="Arial" w:cs="Arial"/>
          <w:szCs w:val="22"/>
        </w:rPr>
      </w:pPr>
      <w:r>
        <w:rPr>
          <w:rFonts w:ascii="Arial" w:hAnsi="Arial" w:cs="Arial"/>
          <w:szCs w:val="22"/>
        </w:rPr>
        <w:t xml:space="preserve">El río </w:t>
      </w:r>
      <w:r w:rsidRPr="00F34E77">
        <w:rPr>
          <w:rFonts w:ascii="Arial" w:hAnsi="Arial" w:cs="Arial"/>
          <w:szCs w:val="22"/>
        </w:rPr>
        <w:t>San Alejandro</w:t>
      </w:r>
      <w:r>
        <w:rPr>
          <w:rFonts w:ascii="Arial" w:hAnsi="Arial" w:cs="Arial"/>
          <w:szCs w:val="22"/>
        </w:rPr>
        <w:t xml:space="preserve"> </w:t>
      </w:r>
      <w:r w:rsidRPr="00F34E77">
        <w:rPr>
          <w:rFonts w:ascii="Arial" w:hAnsi="Arial" w:cs="Arial"/>
          <w:szCs w:val="22"/>
        </w:rPr>
        <w:t>contiene mayormente sedimentos del Cenozoico, y las formaciones potenciales en no</w:t>
      </w:r>
      <w:r>
        <w:rPr>
          <w:rFonts w:ascii="Arial" w:hAnsi="Arial" w:cs="Arial"/>
          <w:szCs w:val="22"/>
        </w:rPr>
        <w:t xml:space="preserve"> </w:t>
      </w:r>
      <w:r w:rsidRPr="00F34E77">
        <w:rPr>
          <w:rFonts w:ascii="Arial" w:hAnsi="Arial" w:cs="Arial"/>
          <w:szCs w:val="22"/>
        </w:rPr>
        <w:t>metálicos serían Chambira e Ipururo (arcillas, yeso, sal, etc.). Por otro lado, también se</w:t>
      </w:r>
      <w:r>
        <w:rPr>
          <w:rFonts w:ascii="Arial" w:hAnsi="Arial" w:cs="Arial"/>
          <w:szCs w:val="22"/>
        </w:rPr>
        <w:t xml:space="preserve"> </w:t>
      </w:r>
      <w:r w:rsidRPr="00F34E77">
        <w:rPr>
          <w:rFonts w:ascii="Arial" w:hAnsi="Arial" w:cs="Arial"/>
          <w:szCs w:val="22"/>
        </w:rPr>
        <w:t>encuentran gravas, arenas, arcillas comunes, etc. en depósitos cuaternarios, ubicados en los</w:t>
      </w:r>
      <w:r>
        <w:rPr>
          <w:rFonts w:ascii="Arial" w:hAnsi="Arial" w:cs="Arial"/>
          <w:szCs w:val="22"/>
        </w:rPr>
        <w:t xml:space="preserve"> </w:t>
      </w:r>
      <w:r w:rsidRPr="00F34E77">
        <w:rPr>
          <w:rFonts w:ascii="Arial" w:hAnsi="Arial" w:cs="Arial"/>
          <w:szCs w:val="22"/>
        </w:rPr>
        <w:t xml:space="preserve">cauces y paleocauces </w:t>
      </w:r>
      <w:r>
        <w:rPr>
          <w:rFonts w:ascii="Arial" w:hAnsi="Arial" w:cs="Arial"/>
          <w:szCs w:val="22"/>
        </w:rPr>
        <w:t>del río.</w:t>
      </w:r>
    </w:p>
    <w:p w:rsidR="00F34E77" w:rsidRPr="00E169D3" w:rsidRDefault="00F34E77" w:rsidP="00F34E77">
      <w:pPr>
        <w:jc w:val="both"/>
        <w:rPr>
          <w:rFonts w:ascii="Arial" w:hAnsi="Arial" w:cs="Arial"/>
          <w:szCs w:val="22"/>
        </w:rPr>
      </w:pPr>
      <w:r>
        <w:rPr>
          <w:rFonts w:ascii="Arial" w:hAnsi="Arial" w:cs="Arial"/>
          <w:szCs w:val="22"/>
        </w:rPr>
        <w:t>Finalmente, el río San Alejandro</w:t>
      </w:r>
      <w:r w:rsidRPr="00F34E77">
        <w:rPr>
          <w:rFonts w:ascii="Arial" w:hAnsi="Arial" w:cs="Arial"/>
          <w:szCs w:val="22"/>
        </w:rPr>
        <w:t xml:space="preserve"> contiene también bajo la cubierta cuaternaria, sedimentos del Cretáceo, favorables para la formación de estos hidrocarburos</w:t>
      </w:r>
      <w:r>
        <w:rPr>
          <w:rFonts w:ascii="Arial" w:hAnsi="Arial" w:cs="Arial"/>
          <w:szCs w:val="22"/>
        </w:rPr>
        <w:t>.</w:t>
      </w:r>
    </w:p>
    <w:p w:rsidR="00E32B6D" w:rsidRDefault="00E32B6D" w:rsidP="001E0913">
      <w:pPr>
        <w:rPr>
          <w:lang w:val="es-ES" w:eastAsia="es-ES"/>
        </w:rPr>
      </w:pPr>
    </w:p>
    <w:p w:rsidR="00E32B6D" w:rsidRDefault="00E32B6D" w:rsidP="00F34E77">
      <w:pPr>
        <w:keepNext/>
        <w:jc w:val="center"/>
      </w:pPr>
      <w:r>
        <w:rPr>
          <w:noProof/>
        </w:rPr>
        <w:lastRenderedPageBreak/>
        <w:drawing>
          <wp:inline distT="0" distB="0" distL="0" distR="0">
            <wp:extent cx="5399968" cy="3014980"/>
            <wp:effectExtent l="0" t="0" r="0" b="0"/>
            <wp:docPr id="4" name="Imagen 4" descr="http://www.iiap.org.pe/upload/Publicacion/zin-aguaytia/mapas/mapa3-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iap.org.pe/upload/Publicacion/zin-aguaytia/mapas/mapa3-2000.jpg"/>
                    <pic:cNvPicPr>
                      <a:picLocks noChangeAspect="1" noChangeArrowheads="1"/>
                    </pic:cNvPicPr>
                  </pic:nvPicPr>
                  <pic:blipFill rotWithShape="1">
                    <a:blip r:embed="rId8" cstate="print">
                      <a:extLst>
                        <a:ext uri="{28A0092B-C50C-407E-A947-70E740481C1C}">
                          <a14:useLocalDpi xmlns:a14="http://schemas.microsoft.com/office/drawing/2010/main"/>
                        </a:ext>
                      </a:extLst>
                    </a:blip>
                    <a:srcRect t="13167"/>
                    <a:stretch/>
                  </pic:blipFill>
                  <pic:spPr bwMode="auto">
                    <a:xfrm>
                      <a:off x="0" y="0"/>
                      <a:ext cx="5400040" cy="3015020"/>
                    </a:xfrm>
                    <a:prstGeom prst="rect">
                      <a:avLst/>
                    </a:prstGeom>
                    <a:noFill/>
                    <a:ln>
                      <a:noFill/>
                    </a:ln>
                    <a:extLst>
                      <a:ext uri="{53640926-AAD7-44D8-BBD7-CCE9431645EC}">
                        <a14:shadowObscured xmlns:a14="http://schemas.microsoft.com/office/drawing/2010/main"/>
                      </a:ext>
                    </a:extLst>
                  </pic:spPr>
                </pic:pic>
              </a:graphicData>
            </a:graphic>
          </wp:inline>
        </w:drawing>
      </w:r>
    </w:p>
    <w:p w:rsidR="00E32B6D" w:rsidRDefault="00E32B6D" w:rsidP="00E32B6D">
      <w:pPr>
        <w:pStyle w:val="Descripcin"/>
        <w:jc w:val="center"/>
        <w:rPr>
          <w:lang w:val="es-ES" w:eastAsia="es-ES"/>
        </w:rPr>
      </w:pPr>
      <w:r>
        <w:t xml:space="preserve">Mapa </w:t>
      </w:r>
      <w:r>
        <w:fldChar w:fldCharType="begin"/>
      </w:r>
      <w:r>
        <w:instrText xml:space="preserve"> SEQ Mapa \* ARABIC </w:instrText>
      </w:r>
      <w:r>
        <w:fldChar w:fldCharType="separate"/>
      </w:r>
      <w:r>
        <w:rPr>
          <w:noProof/>
        </w:rPr>
        <w:t>2</w:t>
      </w:r>
      <w:r>
        <w:fldChar w:fldCharType="end"/>
      </w:r>
      <w:r>
        <w:t>: Mapa Geológico</w:t>
      </w:r>
    </w:p>
    <w:p w:rsidR="001E0913" w:rsidRDefault="001E0913" w:rsidP="00E108A2">
      <w:pPr>
        <w:pStyle w:val="Ttulo2"/>
        <w:numPr>
          <w:ilvl w:val="0"/>
          <w:numId w:val="3"/>
        </w:numPr>
        <w:spacing w:before="240" w:after="240"/>
        <w:ind w:left="0"/>
        <w:rPr>
          <w:szCs w:val="22"/>
        </w:rPr>
      </w:pPr>
      <w:r>
        <w:rPr>
          <w:szCs w:val="22"/>
        </w:rPr>
        <w:t>INVENTARIO DE LAS FUENTES DE AGUA E INFRAESTRUCTURA HIDRÁULICA DEL ÁREA DE ESTUDIO</w:t>
      </w:r>
    </w:p>
    <w:p w:rsidR="00633570" w:rsidRPr="00F34E77" w:rsidRDefault="003877CC" w:rsidP="00633570">
      <w:pPr>
        <w:jc w:val="both"/>
        <w:rPr>
          <w:rFonts w:ascii="Arial" w:hAnsi="Arial" w:cs="Arial"/>
          <w:szCs w:val="22"/>
        </w:rPr>
      </w:pPr>
      <w:r>
        <w:rPr>
          <w:rFonts w:ascii="Arial" w:hAnsi="Arial" w:cs="Arial"/>
          <w:szCs w:val="22"/>
        </w:rPr>
        <w:t>En la cuenca del río San Alejandro no se han inventariado infraestructuras hidráulicas de gran envergadura, siendo estos ubicados en las subcuencas de los afluentes de menor orden de la cuenca Ucayali. La infraestructura más representativa para el área de estudio, es el puente San Alejandro que presenta varios sectores dañados.</w:t>
      </w:r>
    </w:p>
    <w:p w:rsidR="001E0913" w:rsidRDefault="001E0913" w:rsidP="001E0913">
      <w:pPr>
        <w:rPr>
          <w:lang w:val="es-ES" w:eastAsia="es-ES"/>
        </w:rPr>
      </w:pPr>
    </w:p>
    <w:p w:rsidR="001E0913" w:rsidRDefault="001E0913" w:rsidP="00E108A2">
      <w:pPr>
        <w:pStyle w:val="Ttulo2"/>
        <w:numPr>
          <w:ilvl w:val="0"/>
          <w:numId w:val="3"/>
        </w:numPr>
        <w:spacing w:before="240" w:after="240"/>
        <w:ind w:left="0"/>
        <w:rPr>
          <w:szCs w:val="22"/>
        </w:rPr>
      </w:pPr>
      <w:r>
        <w:rPr>
          <w:szCs w:val="22"/>
        </w:rPr>
        <w:t>ACCESIBILIDAD – VÍAS DE COMUNICACIÓN</w:t>
      </w:r>
    </w:p>
    <w:p w:rsidR="00F34E77" w:rsidRPr="00F34E77" w:rsidRDefault="00F34E77" w:rsidP="00F34E77">
      <w:pPr>
        <w:jc w:val="both"/>
        <w:rPr>
          <w:rFonts w:ascii="Arial" w:hAnsi="Arial" w:cs="Arial"/>
          <w:szCs w:val="22"/>
        </w:rPr>
      </w:pPr>
      <w:r w:rsidRPr="00F34E77">
        <w:rPr>
          <w:rFonts w:ascii="Arial" w:hAnsi="Arial" w:cs="Arial"/>
          <w:szCs w:val="22"/>
        </w:rPr>
        <w:t>Las formas de ocupación y poblamiento del territorio</w:t>
      </w:r>
      <w:r>
        <w:rPr>
          <w:rFonts w:ascii="Arial" w:hAnsi="Arial" w:cs="Arial"/>
          <w:szCs w:val="22"/>
        </w:rPr>
        <w:t xml:space="preserve"> </w:t>
      </w:r>
      <w:r w:rsidRPr="00F34E77">
        <w:rPr>
          <w:rFonts w:ascii="Arial" w:hAnsi="Arial" w:cs="Arial"/>
          <w:szCs w:val="22"/>
        </w:rPr>
        <w:t>de la provincia de Padre Abad han estado</w:t>
      </w:r>
      <w:r>
        <w:rPr>
          <w:rFonts w:ascii="Arial" w:hAnsi="Arial" w:cs="Arial"/>
          <w:szCs w:val="22"/>
        </w:rPr>
        <w:t xml:space="preserve"> </w:t>
      </w:r>
      <w:r w:rsidRPr="00F34E77">
        <w:rPr>
          <w:rFonts w:ascii="Arial" w:hAnsi="Arial" w:cs="Arial"/>
          <w:szCs w:val="22"/>
        </w:rPr>
        <w:t>determinadas por la carretera marginal y los ríos y de</w:t>
      </w:r>
      <w:r>
        <w:rPr>
          <w:rFonts w:ascii="Arial" w:hAnsi="Arial" w:cs="Arial"/>
          <w:szCs w:val="22"/>
        </w:rPr>
        <w:t xml:space="preserve"> </w:t>
      </w:r>
      <w:r w:rsidRPr="00F34E77">
        <w:rPr>
          <w:rFonts w:ascii="Arial" w:hAnsi="Arial" w:cs="Arial"/>
          <w:szCs w:val="22"/>
        </w:rPr>
        <w:t>esta manera ellos como ejes de transporte terrestre y</w:t>
      </w:r>
      <w:r>
        <w:rPr>
          <w:rFonts w:ascii="Arial" w:hAnsi="Arial" w:cs="Arial"/>
          <w:szCs w:val="22"/>
        </w:rPr>
        <w:t xml:space="preserve"> </w:t>
      </w:r>
      <w:r w:rsidRPr="00F34E77">
        <w:rPr>
          <w:rFonts w:ascii="Arial" w:hAnsi="Arial" w:cs="Arial"/>
          <w:szCs w:val="22"/>
        </w:rPr>
        <w:t>fluvial, respectivamente, organizan las relaciones</w:t>
      </w:r>
      <w:r>
        <w:rPr>
          <w:rFonts w:ascii="Arial" w:hAnsi="Arial" w:cs="Arial"/>
          <w:szCs w:val="22"/>
        </w:rPr>
        <w:t xml:space="preserve"> </w:t>
      </w:r>
      <w:r w:rsidRPr="00F34E77">
        <w:rPr>
          <w:rFonts w:ascii="Arial" w:hAnsi="Arial" w:cs="Arial"/>
          <w:szCs w:val="22"/>
        </w:rPr>
        <w:t>sociales y económicas en la provincia, además de que</w:t>
      </w:r>
      <w:r>
        <w:rPr>
          <w:rFonts w:ascii="Arial" w:hAnsi="Arial" w:cs="Arial"/>
          <w:szCs w:val="22"/>
        </w:rPr>
        <w:t xml:space="preserve"> </w:t>
      </w:r>
      <w:r w:rsidRPr="00F34E77">
        <w:rPr>
          <w:rFonts w:ascii="Arial" w:hAnsi="Arial" w:cs="Arial"/>
          <w:szCs w:val="22"/>
        </w:rPr>
        <w:t>han conseguido conformar una red o sistema de</w:t>
      </w:r>
      <w:r>
        <w:rPr>
          <w:rFonts w:ascii="Arial" w:hAnsi="Arial" w:cs="Arial"/>
          <w:szCs w:val="22"/>
        </w:rPr>
        <w:t xml:space="preserve"> </w:t>
      </w:r>
      <w:r w:rsidRPr="00F34E77">
        <w:rPr>
          <w:rFonts w:ascii="Arial" w:hAnsi="Arial" w:cs="Arial"/>
          <w:szCs w:val="22"/>
        </w:rPr>
        <w:t>centros poblados y caseríos.</w:t>
      </w:r>
    </w:p>
    <w:p w:rsidR="00F34E77" w:rsidRPr="00F34E77" w:rsidRDefault="00F34E77" w:rsidP="00F34E77">
      <w:pPr>
        <w:jc w:val="both"/>
        <w:rPr>
          <w:rFonts w:ascii="Arial" w:hAnsi="Arial" w:cs="Arial"/>
          <w:szCs w:val="22"/>
        </w:rPr>
      </w:pPr>
      <w:r w:rsidRPr="00F34E77">
        <w:rPr>
          <w:rFonts w:ascii="Arial" w:hAnsi="Arial" w:cs="Arial"/>
          <w:szCs w:val="22"/>
        </w:rPr>
        <w:t>Es así como la carretera transversal Este – Oeste</w:t>
      </w:r>
      <w:r>
        <w:rPr>
          <w:rFonts w:ascii="Arial" w:hAnsi="Arial" w:cs="Arial"/>
          <w:szCs w:val="22"/>
        </w:rPr>
        <w:t xml:space="preserve"> </w:t>
      </w:r>
      <w:r w:rsidRPr="00F34E77">
        <w:rPr>
          <w:rFonts w:ascii="Arial" w:hAnsi="Arial" w:cs="Arial"/>
          <w:szCs w:val="22"/>
        </w:rPr>
        <w:t>(Federico Basadre) y la red hidrográfica de los ríos</w:t>
      </w:r>
      <w:r>
        <w:rPr>
          <w:rFonts w:ascii="Arial" w:hAnsi="Arial" w:cs="Arial"/>
          <w:szCs w:val="22"/>
        </w:rPr>
        <w:t xml:space="preserve"> </w:t>
      </w:r>
      <w:r w:rsidRPr="00F34E77">
        <w:rPr>
          <w:rFonts w:ascii="Arial" w:hAnsi="Arial" w:cs="Arial"/>
          <w:szCs w:val="22"/>
        </w:rPr>
        <w:t>Aguaytía y San Alejandro, constituyen los más</w:t>
      </w:r>
      <w:r>
        <w:rPr>
          <w:rFonts w:ascii="Arial" w:hAnsi="Arial" w:cs="Arial"/>
          <w:szCs w:val="22"/>
        </w:rPr>
        <w:t xml:space="preserve"> </w:t>
      </w:r>
      <w:r w:rsidRPr="00F34E77">
        <w:rPr>
          <w:rFonts w:ascii="Arial" w:hAnsi="Arial" w:cs="Arial"/>
          <w:szCs w:val="22"/>
        </w:rPr>
        <w:t>importantes ejes de transporte, porque a través de</w:t>
      </w:r>
      <w:r>
        <w:rPr>
          <w:rFonts w:ascii="Arial" w:hAnsi="Arial" w:cs="Arial"/>
          <w:szCs w:val="22"/>
        </w:rPr>
        <w:t xml:space="preserve"> </w:t>
      </w:r>
      <w:r w:rsidRPr="00F34E77">
        <w:rPr>
          <w:rFonts w:ascii="Arial" w:hAnsi="Arial" w:cs="Arial"/>
          <w:szCs w:val="22"/>
        </w:rPr>
        <w:t>estas vías se producen las principales relaciones</w:t>
      </w:r>
      <w:r>
        <w:rPr>
          <w:rFonts w:ascii="Arial" w:hAnsi="Arial" w:cs="Arial"/>
          <w:szCs w:val="22"/>
        </w:rPr>
        <w:t xml:space="preserve"> </w:t>
      </w:r>
      <w:r w:rsidRPr="00F34E77">
        <w:rPr>
          <w:rFonts w:ascii="Arial" w:hAnsi="Arial" w:cs="Arial"/>
          <w:szCs w:val="22"/>
        </w:rPr>
        <w:t>económico – espaciales en el ámbito provincial,</w:t>
      </w:r>
      <w:r>
        <w:rPr>
          <w:rFonts w:ascii="Arial" w:hAnsi="Arial" w:cs="Arial"/>
          <w:szCs w:val="22"/>
        </w:rPr>
        <w:t xml:space="preserve"> </w:t>
      </w:r>
      <w:r w:rsidRPr="00F34E77">
        <w:rPr>
          <w:rFonts w:ascii="Arial" w:hAnsi="Arial" w:cs="Arial"/>
          <w:szCs w:val="22"/>
        </w:rPr>
        <w:t>teniendo la ciudad Aguaytía, capital política y</w:t>
      </w:r>
      <w:r>
        <w:rPr>
          <w:rFonts w:ascii="Arial" w:hAnsi="Arial" w:cs="Arial"/>
          <w:szCs w:val="22"/>
        </w:rPr>
        <w:t xml:space="preserve"> </w:t>
      </w:r>
      <w:r w:rsidRPr="00F34E77">
        <w:rPr>
          <w:rFonts w:ascii="Arial" w:hAnsi="Arial" w:cs="Arial"/>
          <w:szCs w:val="22"/>
        </w:rPr>
        <w:t>administrativa, como centro de convergencia que</w:t>
      </w:r>
      <w:r>
        <w:rPr>
          <w:rFonts w:ascii="Arial" w:hAnsi="Arial" w:cs="Arial"/>
          <w:szCs w:val="22"/>
        </w:rPr>
        <w:t xml:space="preserve"> </w:t>
      </w:r>
      <w:r w:rsidRPr="00F34E77">
        <w:rPr>
          <w:rFonts w:ascii="Arial" w:hAnsi="Arial" w:cs="Arial"/>
          <w:szCs w:val="22"/>
        </w:rPr>
        <w:t>concentra las actividades comerciales, institucionales.</w:t>
      </w:r>
    </w:p>
    <w:p w:rsidR="00F34E77" w:rsidRDefault="00F34E77" w:rsidP="00F34E77">
      <w:pPr>
        <w:jc w:val="both"/>
        <w:rPr>
          <w:rFonts w:ascii="Arial" w:hAnsi="Arial" w:cs="Arial"/>
          <w:szCs w:val="22"/>
        </w:rPr>
      </w:pPr>
      <w:r w:rsidRPr="00F34E77">
        <w:rPr>
          <w:rFonts w:ascii="Arial" w:hAnsi="Arial" w:cs="Arial"/>
          <w:szCs w:val="22"/>
        </w:rPr>
        <w:t>La intersección de las vías fluvial y carretera, ha</w:t>
      </w:r>
      <w:r>
        <w:rPr>
          <w:rFonts w:ascii="Arial" w:hAnsi="Arial" w:cs="Arial"/>
          <w:szCs w:val="22"/>
        </w:rPr>
        <w:t xml:space="preserve"> </w:t>
      </w:r>
      <w:r w:rsidRPr="00F34E77">
        <w:rPr>
          <w:rFonts w:ascii="Arial" w:hAnsi="Arial" w:cs="Arial"/>
          <w:szCs w:val="22"/>
        </w:rPr>
        <w:t>generado el crecimiento acelerado de Aguaytía;</w:t>
      </w:r>
      <w:r>
        <w:rPr>
          <w:rFonts w:ascii="Arial" w:hAnsi="Arial" w:cs="Arial"/>
          <w:szCs w:val="22"/>
        </w:rPr>
        <w:t xml:space="preserve"> </w:t>
      </w:r>
      <w:r w:rsidRPr="00F34E77">
        <w:rPr>
          <w:rFonts w:ascii="Arial" w:hAnsi="Arial" w:cs="Arial"/>
          <w:szCs w:val="22"/>
        </w:rPr>
        <w:t>además de algunos centros poblados</w:t>
      </w:r>
      <w:r>
        <w:rPr>
          <w:rFonts w:ascii="Arial" w:hAnsi="Arial" w:cs="Arial"/>
          <w:szCs w:val="22"/>
        </w:rPr>
        <w:t xml:space="preserve"> </w:t>
      </w:r>
      <w:r w:rsidRPr="00F34E77">
        <w:rPr>
          <w:rFonts w:ascii="Arial" w:hAnsi="Arial" w:cs="Arial"/>
          <w:szCs w:val="22"/>
        </w:rPr>
        <w:t>constituyéndose, "ciudad fluvial" y "nodo" de</w:t>
      </w:r>
      <w:r>
        <w:rPr>
          <w:rFonts w:ascii="Arial" w:hAnsi="Arial" w:cs="Arial"/>
          <w:szCs w:val="22"/>
        </w:rPr>
        <w:t xml:space="preserve"> </w:t>
      </w:r>
      <w:r w:rsidRPr="00F34E77">
        <w:rPr>
          <w:rFonts w:ascii="Arial" w:hAnsi="Arial" w:cs="Arial"/>
          <w:szCs w:val="22"/>
        </w:rPr>
        <w:t>transporte bimodal.</w:t>
      </w:r>
    </w:p>
    <w:p w:rsidR="00F34E77" w:rsidRDefault="00335743" w:rsidP="00335743">
      <w:pPr>
        <w:jc w:val="both"/>
        <w:rPr>
          <w:rFonts w:ascii="Arial" w:hAnsi="Arial" w:cs="Arial"/>
          <w:szCs w:val="22"/>
        </w:rPr>
      </w:pPr>
      <w:r w:rsidRPr="005D19D1">
        <w:rPr>
          <w:rFonts w:ascii="Arial" w:hAnsi="Arial" w:cs="Arial"/>
          <w:szCs w:val="22"/>
        </w:rPr>
        <w:t xml:space="preserve">El acceso dentro de la cuenca se realiza por el sistema vial que integra la ciudad de </w:t>
      </w:r>
      <w:r>
        <w:rPr>
          <w:rFonts w:ascii="Arial" w:hAnsi="Arial" w:cs="Arial"/>
          <w:szCs w:val="22"/>
        </w:rPr>
        <w:t>Pucallpa</w:t>
      </w:r>
      <w:r w:rsidRPr="005D19D1">
        <w:rPr>
          <w:rFonts w:ascii="Arial" w:hAnsi="Arial" w:cs="Arial"/>
          <w:szCs w:val="22"/>
        </w:rPr>
        <w:t xml:space="preserve"> con todos los distritos y ciudades ubicadas en la cuenca, mediante la </w:t>
      </w:r>
      <w:r w:rsidR="00F34E77">
        <w:rPr>
          <w:rFonts w:ascii="Arial" w:hAnsi="Arial" w:cs="Arial"/>
          <w:szCs w:val="22"/>
        </w:rPr>
        <w:t>carretera Federico Basadre</w:t>
      </w:r>
      <w:r w:rsidRPr="005D19D1">
        <w:rPr>
          <w:rFonts w:ascii="Arial" w:hAnsi="Arial" w:cs="Arial"/>
          <w:szCs w:val="22"/>
        </w:rPr>
        <w:t xml:space="preserve"> que se inicia en la ciudad de </w:t>
      </w:r>
      <w:r>
        <w:rPr>
          <w:rFonts w:ascii="Arial" w:hAnsi="Arial" w:cs="Arial"/>
          <w:szCs w:val="22"/>
        </w:rPr>
        <w:t>Pucallpa</w:t>
      </w:r>
      <w:r w:rsidRPr="005D19D1">
        <w:rPr>
          <w:rFonts w:ascii="Arial" w:hAnsi="Arial" w:cs="Arial"/>
          <w:szCs w:val="22"/>
        </w:rPr>
        <w:t xml:space="preserve"> y hace su recorrido hacia el </w:t>
      </w:r>
      <w:r>
        <w:rPr>
          <w:rFonts w:ascii="Arial" w:hAnsi="Arial" w:cs="Arial"/>
          <w:szCs w:val="22"/>
        </w:rPr>
        <w:lastRenderedPageBreak/>
        <w:t>o</w:t>
      </w:r>
      <w:r w:rsidRPr="005D19D1">
        <w:rPr>
          <w:rFonts w:ascii="Arial" w:hAnsi="Arial" w:cs="Arial"/>
          <w:szCs w:val="22"/>
        </w:rPr>
        <w:t xml:space="preserve">este, uniendo las poblaciones de </w:t>
      </w:r>
      <w:r>
        <w:rPr>
          <w:rFonts w:ascii="Arial" w:hAnsi="Arial" w:cs="Arial"/>
          <w:szCs w:val="22"/>
        </w:rPr>
        <w:t>Campoverde</w:t>
      </w:r>
      <w:r w:rsidRPr="005D19D1">
        <w:rPr>
          <w:rFonts w:ascii="Arial" w:hAnsi="Arial" w:cs="Arial"/>
          <w:szCs w:val="22"/>
        </w:rPr>
        <w:t xml:space="preserve">, </w:t>
      </w:r>
      <w:r>
        <w:rPr>
          <w:rFonts w:ascii="Arial" w:hAnsi="Arial" w:cs="Arial"/>
          <w:szCs w:val="22"/>
        </w:rPr>
        <w:t>San Alejandro</w:t>
      </w:r>
      <w:r w:rsidRPr="005D19D1">
        <w:rPr>
          <w:rFonts w:ascii="Arial" w:hAnsi="Arial" w:cs="Arial"/>
          <w:szCs w:val="22"/>
        </w:rPr>
        <w:t xml:space="preserve">, </w:t>
      </w:r>
      <w:r>
        <w:rPr>
          <w:rFonts w:ascii="Arial" w:hAnsi="Arial" w:cs="Arial"/>
          <w:szCs w:val="22"/>
        </w:rPr>
        <w:t>Aguaytía</w:t>
      </w:r>
      <w:r w:rsidRPr="005D19D1">
        <w:rPr>
          <w:rFonts w:ascii="Arial" w:hAnsi="Arial" w:cs="Arial"/>
          <w:szCs w:val="22"/>
        </w:rPr>
        <w:t xml:space="preserve">, </w:t>
      </w:r>
      <w:r>
        <w:rPr>
          <w:rFonts w:ascii="Arial" w:hAnsi="Arial" w:cs="Arial"/>
          <w:szCs w:val="22"/>
        </w:rPr>
        <w:t>Pumahuasi</w:t>
      </w:r>
      <w:r w:rsidRPr="005D19D1">
        <w:rPr>
          <w:rFonts w:ascii="Arial" w:hAnsi="Arial" w:cs="Arial"/>
          <w:szCs w:val="22"/>
        </w:rPr>
        <w:t xml:space="preserve">, </w:t>
      </w:r>
      <w:r>
        <w:rPr>
          <w:rFonts w:ascii="Arial" w:hAnsi="Arial" w:cs="Arial"/>
          <w:szCs w:val="22"/>
        </w:rPr>
        <w:t>Luyando</w:t>
      </w:r>
      <w:r w:rsidRPr="005D19D1">
        <w:rPr>
          <w:rFonts w:ascii="Arial" w:hAnsi="Arial" w:cs="Arial"/>
          <w:szCs w:val="22"/>
        </w:rPr>
        <w:t xml:space="preserve"> y las localidades de </w:t>
      </w:r>
      <w:r>
        <w:rPr>
          <w:rFonts w:ascii="Arial" w:hAnsi="Arial" w:cs="Arial"/>
          <w:szCs w:val="22"/>
        </w:rPr>
        <w:t>Padre Abad</w:t>
      </w:r>
      <w:r w:rsidRPr="005D19D1">
        <w:rPr>
          <w:rFonts w:ascii="Arial" w:hAnsi="Arial" w:cs="Arial"/>
          <w:szCs w:val="22"/>
        </w:rPr>
        <w:t>; también se cuenta con la red de vías sin asfaltar que forma las mallas viales hacia los distintos distritos, el detalle de esta red es la siguiente:</w:t>
      </w:r>
    </w:p>
    <w:p w:rsidR="001E0913" w:rsidRDefault="00335743" w:rsidP="00F34E77">
      <w:pPr>
        <w:jc w:val="center"/>
        <w:rPr>
          <w:lang w:val="es-ES" w:eastAsia="es-ES"/>
        </w:rPr>
      </w:pPr>
      <w:r>
        <w:rPr>
          <w:noProof/>
        </w:rPr>
        <w:drawing>
          <wp:inline distT="0" distB="0" distL="0" distR="0" wp14:anchorId="3C15D0D2" wp14:editId="2AE927C7">
            <wp:extent cx="4686300" cy="3235884"/>
            <wp:effectExtent l="19050" t="19050" r="19050" b="222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2394" cy="3240092"/>
                    </a:xfrm>
                    <a:prstGeom prst="rect">
                      <a:avLst/>
                    </a:prstGeom>
                    <a:noFill/>
                    <a:ln w="12700">
                      <a:solidFill>
                        <a:schemeClr val="tx1"/>
                      </a:solidFill>
                    </a:ln>
                  </pic:spPr>
                </pic:pic>
              </a:graphicData>
            </a:graphic>
          </wp:inline>
        </w:drawing>
      </w:r>
    </w:p>
    <w:p w:rsidR="001E0913" w:rsidRDefault="001E0913" w:rsidP="00E108A2">
      <w:pPr>
        <w:pStyle w:val="Ttulo2"/>
        <w:numPr>
          <w:ilvl w:val="0"/>
          <w:numId w:val="3"/>
        </w:numPr>
        <w:spacing w:before="240" w:after="240"/>
        <w:ind w:left="0"/>
        <w:rPr>
          <w:szCs w:val="22"/>
        </w:rPr>
      </w:pPr>
      <w:r>
        <w:rPr>
          <w:szCs w:val="22"/>
        </w:rPr>
        <w:t>CALIDAD DE AGUA</w:t>
      </w:r>
    </w:p>
    <w:p w:rsidR="001E0913" w:rsidRPr="00C427FF" w:rsidRDefault="00C427FF" w:rsidP="00C427FF">
      <w:pPr>
        <w:jc w:val="both"/>
        <w:rPr>
          <w:rFonts w:ascii="Arial" w:hAnsi="Arial" w:cs="Arial"/>
          <w:szCs w:val="22"/>
        </w:rPr>
      </w:pPr>
      <w:r w:rsidRPr="00C427FF">
        <w:rPr>
          <w:rFonts w:ascii="Arial" w:hAnsi="Arial" w:cs="Arial"/>
          <w:szCs w:val="22"/>
        </w:rPr>
        <w:t xml:space="preserve">En el </w:t>
      </w:r>
      <w:r>
        <w:rPr>
          <w:rFonts w:ascii="Arial" w:hAnsi="Arial" w:cs="Arial"/>
          <w:szCs w:val="22"/>
        </w:rPr>
        <w:t xml:space="preserve">área de la cuenca no se han encontrado problemas de vertimientos ni contaminación fluvial, sin </w:t>
      </w:r>
      <w:r w:rsidR="00D1650A">
        <w:rPr>
          <w:rFonts w:ascii="Arial" w:hAnsi="Arial" w:cs="Arial"/>
          <w:szCs w:val="22"/>
        </w:rPr>
        <w:t>embargo,</w:t>
      </w:r>
      <w:r>
        <w:rPr>
          <w:rFonts w:ascii="Arial" w:hAnsi="Arial" w:cs="Arial"/>
          <w:szCs w:val="22"/>
        </w:rPr>
        <w:t xml:space="preserve"> los problemas de alcantarillados</w:t>
      </w:r>
      <w:r w:rsidR="00D1650A">
        <w:rPr>
          <w:rFonts w:ascii="Arial" w:hAnsi="Arial" w:cs="Arial"/>
          <w:szCs w:val="22"/>
        </w:rPr>
        <w:t xml:space="preserve"> son un tema recurrente. Además, se han registrado vertimientos industriales en una planta de Pucallpa. Tampoco se ha identificado la presencia de pasivos ambientales.</w:t>
      </w:r>
    </w:p>
    <w:p w:rsidR="006030B0" w:rsidRDefault="006030B0" w:rsidP="001E0913">
      <w:pPr>
        <w:rPr>
          <w:lang w:val="es-ES" w:eastAsia="es-ES"/>
        </w:rPr>
      </w:pPr>
    </w:p>
    <w:p w:rsidR="006030B0" w:rsidRDefault="006030B0" w:rsidP="006D10AF">
      <w:pPr>
        <w:pStyle w:val="Ttulo2"/>
        <w:spacing w:before="240" w:after="0"/>
        <w:ind w:left="0" w:hanging="567"/>
        <w:rPr>
          <w:szCs w:val="22"/>
        </w:rPr>
      </w:pPr>
      <w:r w:rsidRPr="00E108A2">
        <w:rPr>
          <w:szCs w:val="22"/>
        </w:rPr>
        <w:t>ANÁLISIS Y TRATAMIENTO DE LA INFORMACIÓN METEOROLÓGICA E HIDROMÉTRICA</w:t>
      </w:r>
    </w:p>
    <w:p w:rsidR="00E108A2" w:rsidRDefault="00E108A2" w:rsidP="00E108A2">
      <w:pPr>
        <w:rPr>
          <w:lang w:val="es-ES" w:eastAsia="es-ES"/>
        </w:rPr>
      </w:pPr>
    </w:p>
    <w:p w:rsidR="00654552" w:rsidRDefault="00654552" w:rsidP="00654552">
      <w:pPr>
        <w:jc w:val="both"/>
        <w:rPr>
          <w:rFonts w:ascii="Arial" w:hAnsi="Arial" w:cs="Arial"/>
          <w:szCs w:val="22"/>
        </w:rPr>
      </w:pPr>
      <w:r w:rsidRPr="00654552">
        <w:rPr>
          <w:rFonts w:ascii="Arial" w:hAnsi="Arial" w:cs="Arial"/>
          <w:szCs w:val="22"/>
        </w:rPr>
        <w:t xml:space="preserve">De acuerdo a los registros históricos y estudios anteriores, la cuenca </w:t>
      </w:r>
      <w:r>
        <w:rPr>
          <w:rFonts w:ascii="Arial" w:hAnsi="Arial" w:cs="Arial"/>
          <w:szCs w:val="22"/>
        </w:rPr>
        <w:t>del río Aguaytía</w:t>
      </w:r>
      <w:r w:rsidRPr="00654552">
        <w:rPr>
          <w:rFonts w:ascii="Arial" w:hAnsi="Arial" w:cs="Arial"/>
          <w:szCs w:val="22"/>
        </w:rPr>
        <w:t xml:space="preserve"> no cuenta con estaciones meteorológicas climatológicas </w:t>
      </w:r>
      <w:r>
        <w:rPr>
          <w:rFonts w:ascii="Arial" w:hAnsi="Arial" w:cs="Arial"/>
          <w:szCs w:val="22"/>
        </w:rPr>
        <w:t>automáticas</w:t>
      </w:r>
      <w:r w:rsidRPr="00654552">
        <w:rPr>
          <w:rFonts w:ascii="Arial" w:hAnsi="Arial" w:cs="Arial"/>
          <w:szCs w:val="22"/>
        </w:rPr>
        <w:t xml:space="preserve">, solo cuenta con estaciones </w:t>
      </w:r>
      <w:r>
        <w:rPr>
          <w:rFonts w:ascii="Arial" w:hAnsi="Arial" w:cs="Arial"/>
          <w:szCs w:val="22"/>
        </w:rPr>
        <w:t>climáticas ordinarias, teniendo una cantidad escasa cantidad de estaciones, por lo que se ha recopilado también estaciones de cuencas cercanas</w:t>
      </w:r>
      <w:r w:rsidRPr="00654552">
        <w:rPr>
          <w:rFonts w:ascii="Arial" w:hAnsi="Arial" w:cs="Arial"/>
          <w:szCs w:val="22"/>
        </w:rPr>
        <w:t>.</w:t>
      </w:r>
    </w:p>
    <w:tbl>
      <w:tblPr>
        <w:tblW w:w="8533" w:type="dxa"/>
        <w:tblInd w:w="-10" w:type="dxa"/>
        <w:tblCellMar>
          <w:left w:w="70" w:type="dxa"/>
          <w:right w:w="70" w:type="dxa"/>
        </w:tblCellMar>
        <w:tblLook w:val="04A0" w:firstRow="1" w:lastRow="0" w:firstColumn="1" w:lastColumn="0" w:noHBand="0" w:noVBand="1"/>
      </w:tblPr>
      <w:tblGrid>
        <w:gridCol w:w="2052"/>
        <w:gridCol w:w="1080"/>
        <w:gridCol w:w="2160"/>
        <w:gridCol w:w="1081"/>
        <w:gridCol w:w="1080"/>
        <w:gridCol w:w="1080"/>
      </w:tblGrid>
      <w:tr w:rsidR="00654552" w:rsidRPr="00654552" w:rsidTr="00654552">
        <w:trPr>
          <w:trHeight w:val="605"/>
        </w:trPr>
        <w:tc>
          <w:tcPr>
            <w:tcW w:w="205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b/>
                <w:bCs/>
                <w:sz w:val="20"/>
              </w:rPr>
            </w:pPr>
            <w:r w:rsidRPr="00654552">
              <w:rPr>
                <w:rFonts w:ascii="Arial" w:eastAsia="Times New Roman" w:hAnsi="Arial" w:cs="Arial"/>
                <w:b/>
                <w:bCs/>
                <w:sz w:val="20"/>
              </w:rPr>
              <w:t>Estación</w:t>
            </w:r>
          </w:p>
        </w:tc>
        <w:tc>
          <w:tcPr>
            <w:tcW w:w="10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b/>
                <w:bCs/>
                <w:sz w:val="20"/>
              </w:rPr>
            </w:pPr>
            <w:r w:rsidRPr="00654552">
              <w:rPr>
                <w:rFonts w:ascii="Arial" w:eastAsia="Times New Roman" w:hAnsi="Arial" w:cs="Arial"/>
                <w:b/>
                <w:bCs/>
                <w:sz w:val="20"/>
              </w:rPr>
              <w:t>Distrito</w:t>
            </w:r>
          </w:p>
        </w:tc>
        <w:tc>
          <w:tcPr>
            <w:tcW w:w="3241" w:type="dxa"/>
            <w:gridSpan w:val="2"/>
            <w:tcBorders>
              <w:top w:val="single" w:sz="8" w:space="0" w:color="000000"/>
              <w:left w:val="nil"/>
              <w:bottom w:val="single" w:sz="8" w:space="0" w:color="000000"/>
              <w:right w:val="nil"/>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b/>
                <w:bCs/>
                <w:sz w:val="20"/>
              </w:rPr>
            </w:pPr>
            <w:r w:rsidRPr="00654552">
              <w:rPr>
                <w:rFonts w:ascii="Arial" w:eastAsia="Times New Roman" w:hAnsi="Arial" w:cs="Arial"/>
                <w:b/>
                <w:bCs/>
                <w:sz w:val="20"/>
              </w:rPr>
              <w:t>COORDENADAS</w:t>
            </w:r>
          </w:p>
        </w:tc>
        <w:tc>
          <w:tcPr>
            <w:tcW w:w="1080" w:type="dxa"/>
            <w:vMerge w:val="restart"/>
            <w:tcBorders>
              <w:top w:val="single" w:sz="8" w:space="0" w:color="000000"/>
              <w:left w:val="nil"/>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b/>
                <w:bCs/>
                <w:sz w:val="20"/>
              </w:rPr>
            </w:pPr>
            <w:r w:rsidRPr="00654552">
              <w:rPr>
                <w:rFonts w:ascii="Arial" w:eastAsia="Times New Roman" w:hAnsi="Arial" w:cs="Arial"/>
                <w:b/>
                <w:bCs/>
                <w:sz w:val="20"/>
              </w:rPr>
              <w:t>Altitud</w:t>
            </w:r>
          </w:p>
        </w:tc>
        <w:tc>
          <w:tcPr>
            <w:tcW w:w="10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b/>
                <w:bCs/>
                <w:sz w:val="20"/>
              </w:rPr>
            </w:pPr>
            <w:r w:rsidRPr="00654552">
              <w:rPr>
                <w:rFonts w:ascii="Arial" w:eastAsia="Times New Roman" w:hAnsi="Arial" w:cs="Arial"/>
                <w:b/>
                <w:bCs/>
                <w:sz w:val="20"/>
              </w:rPr>
              <w:t>Periodo</w:t>
            </w:r>
          </w:p>
        </w:tc>
      </w:tr>
      <w:tr w:rsidR="00654552" w:rsidRPr="00654552" w:rsidTr="00654552">
        <w:trPr>
          <w:trHeight w:val="605"/>
        </w:trPr>
        <w:tc>
          <w:tcPr>
            <w:tcW w:w="2052" w:type="dxa"/>
            <w:vMerge/>
            <w:tcBorders>
              <w:top w:val="single" w:sz="8" w:space="0" w:color="000000"/>
              <w:left w:val="single" w:sz="8" w:space="0" w:color="000000"/>
              <w:bottom w:val="single" w:sz="8" w:space="0" w:color="000000"/>
              <w:right w:val="single" w:sz="8" w:space="0" w:color="000000"/>
            </w:tcBorders>
            <w:vAlign w:val="center"/>
            <w:hideMark/>
          </w:tcPr>
          <w:p w:rsidR="00654552" w:rsidRPr="00654552" w:rsidRDefault="00654552" w:rsidP="00654552">
            <w:pPr>
              <w:spacing w:after="0" w:line="240" w:lineRule="auto"/>
              <w:rPr>
                <w:rFonts w:ascii="Arial" w:eastAsia="Times New Roman" w:hAnsi="Arial" w:cs="Arial"/>
                <w:b/>
                <w:bCs/>
                <w:sz w:val="20"/>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rsidR="00654552" w:rsidRPr="00654552" w:rsidRDefault="00654552" w:rsidP="00654552">
            <w:pPr>
              <w:spacing w:after="0" w:line="240" w:lineRule="auto"/>
              <w:rPr>
                <w:rFonts w:ascii="Arial" w:eastAsia="Times New Roman" w:hAnsi="Arial" w:cs="Arial"/>
                <w:b/>
                <w:bCs/>
                <w:sz w:val="20"/>
              </w:rPr>
            </w:pPr>
          </w:p>
        </w:tc>
        <w:tc>
          <w:tcPr>
            <w:tcW w:w="2160" w:type="dxa"/>
            <w:tcBorders>
              <w:top w:val="nil"/>
              <w:left w:val="nil"/>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b/>
                <w:bCs/>
                <w:sz w:val="20"/>
              </w:rPr>
            </w:pPr>
            <w:r w:rsidRPr="00654552">
              <w:rPr>
                <w:rFonts w:ascii="Arial" w:eastAsia="Times New Roman" w:hAnsi="Arial" w:cs="Arial"/>
                <w:b/>
                <w:bCs/>
                <w:sz w:val="20"/>
              </w:rPr>
              <w:t>Latitud</w:t>
            </w:r>
          </w:p>
        </w:tc>
        <w:tc>
          <w:tcPr>
            <w:tcW w:w="1080" w:type="dxa"/>
            <w:tcBorders>
              <w:top w:val="nil"/>
              <w:left w:val="nil"/>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b/>
                <w:bCs/>
                <w:sz w:val="20"/>
              </w:rPr>
            </w:pPr>
            <w:r w:rsidRPr="00654552">
              <w:rPr>
                <w:rFonts w:ascii="Arial" w:eastAsia="Times New Roman" w:hAnsi="Arial" w:cs="Arial"/>
                <w:b/>
                <w:bCs/>
                <w:sz w:val="20"/>
              </w:rPr>
              <w:t>Longitud</w:t>
            </w:r>
          </w:p>
        </w:tc>
        <w:tc>
          <w:tcPr>
            <w:tcW w:w="1080" w:type="dxa"/>
            <w:vMerge/>
            <w:tcBorders>
              <w:top w:val="single" w:sz="8" w:space="0" w:color="000000"/>
              <w:left w:val="nil"/>
              <w:bottom w:val="single" w:sz="8" w:space="0" w:color="000000"/>
              <w:right w:val="single" w:sz="8" w:space="0" w:color="000000"/>
            </w:tcBorders>
            <w:vAlign w:val="center"/>
            <w:hideMark/>
          </w:tcPr>
          <w:p w:rsidR="00654552" w:rsidRPr="00654552" w:rsidRDefault="00654552" w:rsidP="00654552">
            <w:pPr>
              <w:spacing w:after="0" w:line="240" w:lineRule="auto"/>
              <w:rPr>
                <w:rFonts w:ascii="Arial" w:eastAsia="Times New Roman" w:hAnsi="Arial" w:cs="Arial"/>
                <w:b/>
                <w:bCs/>
                <w:sz w:val="20"/>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rsidR="00654552" w:rsidRPr="00654552" w:rsidRDefault="00654552" w:rsidP="00654552">
            <w:pPr>
              <w:spacing w:after="0" w:line="240" w:lineRule="auto"/>
              <w:rPr>
                <w:rFonts w:ascii="Arial" w:eastAsia="Times New Roman" w:hAnsi="Arial" w:cs="Arial"/>
                <w:b/>
                <w:bCs/>
                <w:sz w:val="20"/>
              </w:rPr>
            </w:pPr>
          </w:p>
        </w:tc>
      </w:tr>
      <w:tr w:rsidR="00654552" w:rsidRPr="00654552" w:rsidTr="00654552">
        <w:trPr>
          <w:trHeight w:val="605"/>
        </w:trPr>
        <w:tc>
          <w:tcPr>
            <w:tcW w:w="2052" w:type="dxa"/>
            <w:tcBorders>
              <w:top w:val="nil"/>
              <w:left w:val="single" w:sz="8" w:space="0" w:color="000000"/>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t>San Alejandro</w:t>
            </w:r>
          </w:p>
        </w:tc>
        <w:tc>
          <w:tcPr>
            <w:tcW w:w="1080" w:type="dxa"/>
            <w:tcBorders>
              <w:top w:val="nil"/>
              <w:left w:val="nil"/>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t>Irazola</w:t>
            </w:r>
          </w:p>
        </w:tc>
        <w:tc>
          <w:tcPr>
            <w:tcW w:w="2160" w:type="dxa"/>
            <w:tcBorders>
              <w:top w:val="nil"/>
              <w:left w:val="nil"/>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t>08º 49' S</w:t>
            </w:r>
          </w:p>
        </w:tc>
        <w:tc>
          <w:tcPr>
            <w:tcW w:w="1080" w:type="dxa"/>
            <w:tcBorders>
              <w:top w:val="nil"/>
              <w:left w:val="nil"/>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t>75º 12' W</w:t>
            </w:r>
          </w:p>
        </w:tc>
        <w:tc>
          <w:tcPr>
            <w:tcW w:w="1080" w:type="dxa"/>
            <w:tcBorders>
              <w:top w:val="nil"/>
              <w:left w:val="nil"/>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t>175</w:t>
            </w:r>
          </w:p>
        </w:tc>
        <w:tc>
          <w:tcPr>
            <w:tcW w:w="1080" w:type="dxa"/>
            <w:tcBorders>
              <w:top w:val="nil"/>
              <w:left w:val="nil"/>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t>2000-2010</w:t>
            </w:r>
          </w:p>
        </w:tc>
      </w:tr>
      <w:tr w:rsidR="00654552" w:rsidRPr="00654552" w:rsidTr="00654552">
        <w:trPr>
          <w:trHeight w:val="605"/>
        </w:trPr>
        <w:tc>
          <w:tcPr>
            <w:tcW w:w="2052" w:type="dxa"/>
            <w:tcBorders>
              <w:top w:val="nil"/>
              <w:left w:val="single" w:sz="8" w:space="0" w:color="000000"/>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t>Aguaytía</w:t>
            </w:r>
          </w:p>
        </w:tc>
        <w:tc>
          <w:tcPr>
            <w:tcW w:w="1080" w:type="dxa"/>
            <w:tcBorders>
              <w:top w:val="nil"/>
              <w:left w:val="nil"/>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t xml:space="preserve">Padre Abad </w:t>
            </w:r>
          </w:p>
        </w:tc>
        <w:tc>
          <w:tcPr>
            <w:tcW w:w="2160" w:type="dxa"/>
            <w:tcBorders>
              <w:top w:val="nil"/>
              <w:left w:val="nil"/>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t>09° 02' S</w:t>
            </w:r>
          </w:p>
        </w:tc>
        <w:tc>
          <w:tcPr>
            <w:tcW w:w="1080" w:type="dxa"/>
            <w:tcBorders>
              <w:top w:val="nil"/>
              <w:left w:val="nil"/>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t>75° 30' W</w:t>
            </w:r>
          </w:p>
        </w:tc>
        <w:tc>
          <w:tcPr>
            <w:tcW w:w="1080" w:type="dxa"/>
            <w:tcBorders>
              <w:top w:val="nil"/>
              <w:left w:val="nil"/>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t> </w:t>
            </w:r>
          </w:p>
        </w:tc>
        <w:tc>
          <w:tcPr>
            <w:tcW w:w="1080" w:type="dxa"/>
            <w:tcBorders>
              <w:top w:val="nil"/>
              <w:left w:val="nil"/>
              <w:bottom w:val="single" w:sz="8" w:space="0" w:color="000000"/>
              <w:right w:val="single" w:sz="8" w:space="0" w:color="000000"/>
            </w:tcBorders>
            <w:shd w:val="clear" w:color="auto" w:fill="auto"/>
            <w:vAlign w:val="center"/>
            <w:hideMark/>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t>1991-2010</w:t>
            </w:r>
          </w:p>
        </w:tc>
      </w:tr>
      <w:tr w:rsidR="00654552" w:rsidRPr="00654552" w:rsidTr="00654552">
        <w:trPr>
          <w:trHeight w:val="605"/>
        </w:trPr>
        <w:tc>
          <w:tcPr>
            <w:tcW w:w="2052" w:type="dxa"/>
            <w:tcBorders>
              <w:top w:val="nil"/>
              <w:left w:val="single" w:sz="8" w:space="0" w:color="000000"/>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lastRenderedPageBreak/>
              <w:t>Las Palmeras de Ucayali</w:t>
            </w:r>
          </w:p>
        </w:tc>
        <w:tc>
          <w:tcPr>
            <w:tcW w:w="1080" w:type="dxa"/>
            <w:tcBorders>
              <w:top w:val="nil"/>
              <w:left w:val="nil"/>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t>Curimana</w:t>
            </w:r>
          </w:p>
        </w:tc>
        <w:tc>
          <w:tcPr>
            <w:tcW w:w="2160" w:type="dxa"/>
            <w:tcBorders>
              <w:top w:val="nil"/>
              <w:left w:val="nil"/>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t>08° 20' S</w:t>
            </w:r>
          </w:p>
        </w:tc>
        <w:tc>
          <w:tcPr>
            <w:tcW w:w="1080" w:type="dxa"/>
            <w:tcBorders>
              <w:top w:val="nil"/>
              <w:left w:val="nil"/>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t>75° 08' W</w:t>
            </w:r>
          </w:p>
        </w:tc>
        <w:tc>
          <w:tcPr>
            <w:tcW w:w="1080" w:type="dxa"/>
            <w:tcBorders>
              <w:top w:val="nil"/>
              <w:left w:val="nil"/>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t> </w:t>
            </w:r>
          </w:p>
        </w:tc>
        <w:tc>
          <w:tcPr>
            <w:tcW w:w="1080" w:type="dxa"/>
            <w:tcBorders>
              <w:top w:val="nil"/>
              <w:left w:val="nil"/>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r w:rsidRPr="00654552">
              <w:rPr>
                <w:rFonts w:ascii="Arial" w:eastAsia="Times New Roman" w:hAnsi="Arial" w:cs="Arial"/>
                <w:sz w:val="20"/>
              </w:rPr>
              <w:t>1998-2010</w:t>
            </w:r>
          </w:p>
        </w:tc>
      </w:tr>
      <w:tr w:rsidR="00654552" w:rsidRPr="00654552" w:rsidTr="00654552">
        <w:trPr>
          <w:trHeight w:val="605"/>
        </w:trPr>
        <w:tc>
          <w:tcPr>
            <w:tcW w:w="2052" w:type="dxa"/>
            <w:tcBorders>
              <w:top w:val="nil"/>
              <w:left w:val="single" w:sz="8" w:space="0" w:color="000000"/>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p>
        </w:tc>
        <w:tc>
          <w:tcPr>
            <w:tcW w:w="1080" w:type="dxa"/>
            <w:tcBorders>
              <w:top w:val="nil"/>
              <w:left w:val="nil"/>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p>
        </w:tc>
        <w:tc>
          <w:tcPr>
            <w:tcW w:w="2160" w:type="dxa"/>
            <w:tcBorders>
              <w:top w:val="nil"/>
              <w:left w:val="nil"/>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p>
        </w:tc>
        <w:tc>
          <w:tcPr>
            <w:tcW w:w="1080" w:type="dxa"/>
            <w:tcBorders>
              <w:top w:val="nil"/>
              <w:left w:val="nil"/>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p>
        </w:tc>
        <w:tc>
          <w:tcPr>
            <w:tcW w:w="1080" w:type="dxa"/>
            <w:tcBorders>
              <w:top w:val="nil"/>
              <w:left w:val="nil"/>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p>
        </w:tc>
        <w:tc>
          <w:tcPr>
            <w:tcW w:w="1080" w:type="dxa"/>
            <w:tcBorders>
              <w:top w:val="nil"/>
              <w:left w:val="nil"/>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p>
        </w:tc>
      </w:tr>
      <w:tr w:rsidR="00654552" w:rsidRPr="00654552" w:rsidTr="00654552">
        <w:trPr>
          <w:trHeight w:val="1008"/>
        </w:trPr>
        <w:tc>
          <w:tcPr>
            <w:tcW w:w="2052" w:type="dxa"/>
            <w:tcBorders>
              <w:top w:val="nil"/>
              <w:left w:val="single" w:sz="8" w:space="0" w:color="000000"/>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p>
        </w:tc>
        <w:tc>
          <w:tcPr>
            <w:tcW w:w="1080" w:type="dxa"/>
            <w:tcBorders>
              <w:top w:val="nil"/>
              <w:left w:val="nil"/>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p>
        </w:tc>
        <w:tc>
          <w:tcPr>
            <w:tcW w:w="2160" w:type="dxa"/>
            <w:tcBorders>
              <w:top w:val="nil"/>
              <w:left w:val="nil"/>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p>
        </w:tc>
        <w:tc>
          <w:tcPr>
            <w:tcW w:w="1080" w:type="dxa"/>
            <w:tcBorders>
              <w:top w:val="nil"/>
              <w:left w:val="nil"/>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p>
        </w:tc>
        <w:tc>
          <w:tcPr>
            <w:tcW w:w="1080" w:type="dxa"/>
            <w:tcBorders>
              <w:top w:val="nil"/>
              <w:left w:val="nil"/>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p>
        </w:tc>
        <w:tc>
          <w:tcPr>
            <w:tcW w:w="1080" w:type="dxa"/>
            <w:tcBorders>
              <w:top w:val="nil"/>
              <w:left w:val="nil"/>
              <w:bottom w:val="single" w:sz="8" w:space="0" w:color="000000"/>
              <w:right w:val="single" w:sz="8" w:space="0" w:color="000000"/>
            </w:tcBorders>
            <w:shd w:val="clear" w:color="auto" w:fill="auto"/>
            <w:vAlign w:val="center"/>
          </w:tcPr>
          <w:p w:rsidR="00654552" w:rsidRPr="00654552" w:rsidRDefault="00654552" w:rsidP="00654552">
            <w:pPr>
              <w:spacing w:after="0" w:line="240" w:lineRule="auto"/>
              <w:jc w:val="center"/>
              <w:rPr>
                <w:rFonts w:ascii="Arial" w:eastAsia="Times New Roman" w:hAnsi="Arial" w:cs="Arial"/>
                <w:sz w:val="20"/>
              </w:rPr>
            </w:pPr>
          </w:p>
        </w:tc>
      </w:tr>
    </w:tbl>
    <w:p w:rsidR="00654552" w:rsidRDefault="00654552" w:rsidP="00654552">
      <w:pPr>
        <w:jc w:val="both"/>
        <w:rPr>
          <w:rFonts w:ascii="Arial" w:hAnsi="Arial" w:cs="Arial"/>
          <w:szCs w:val="22"/>
        </w:rPr>
      </w:pPr>
    </w:p>
    <w:p w:rsidR="00654552" w:rsidRDefault="00AC7F9B" w:rsidP="00654552">
      <w:pPr>
        <w:jc w:val="both"/>
        <w:rPr>
          <w:rFonts w:ascii="Arial" w:hAnsi="Arial" w:cs="Arial"/>
          <w:b/>
          <w:szCs w:val="22"/>
        </w:rPr>
      </w:pPr>
      <w:r w:rsidRPr="00AC7F9B">
        <w:rPr>
          <w:rFonts w:ascii="Arial" w:hAnsi="Arial" w:cs="Arial"/>
          <w:b/>
          <w:szCs w:val="22"/>
        </w:rPr>
        <w:t>Temperatura</w:t>
      </w:r>
      <w:r>
        <w:rPr>
          <w:rFonts w:ascii="Arial" w:hAnsi="Arial" w:cs="Arial"/>
          <w:b/>
          <w:szCs w:val="22"/>
        </w:rPr>
        <w:t>:</w:t>
      </w:r>
    </w:p>
    <w:p w:rsidR="00AC7F9B" w:rsidRDefault="00AC7F9B" w:rsidP="00AC7F9B">
      <w:pPr>
        <w:jc w:val="both"/>
        <w:rPr>
          <w:rFonts w:ascii="Arial" w:hAnsi="Arial" w:cs="Arial"/>
          <w:szCs w:val="22"/>
        </w:rPr>
      </w:pPr>
      <w:r w:rsidRPr="00AC7F9B">
        <w:rPr>
          <w:rFonts w:ascii="Arial" w:hAnsi="Arial" w:cs="Arial"/>
          <w:szCs w:val="22"/>
        </w:rPr>
        <w:t xml:space="preserve">Las temperaturas mensuales de la cuenca de </w:t>
      </w:r>
      <w:r>
        <w:rPr>
          <w:rFonts w:ascii="Arial" w:hAnsi="Arial" w:cs="Arial"/>
          <w:szCs w:val="22"/>
        </w:rPr>
        <w:t>San Alejandro</w:t>
      </w:r>
      <w:r w:rsidRPr="00AC7F9B">
        <w:rPr>
          <w:rFonts w:ascii="Arial" w:hAnsi="Arial" w:cs="Arial"/>
          <w:szCs w:val="22"/>
        </w:rPr>
        <w:t>, tienen variaciones pequeñas durante el año</w:t>
      </w:r>
      <w:r>
        <w:rPr>
          <w:rFonts w:ascii="Arial" w:hAnsi="Arial" w:cs="Arial"/>
          <w:szCs w:val="22"/>
        </w:rPr>
        <w:t>, estas se mantienen constantes</w:t>
      </w:r>
      <w:r w:rsidRPr="00AC7F9B">
        <w:rPr>
          <w:rFonts w:ascii="Arial" w:hAnsi="Arial" w:cs="Arial"/>
          <w:szCs w:val="22"/>
        </w:rPr>
        <w:t>.</w:t>
      </w:r>
      <w:r>
        <w:rPr>
          <w:rFonts w:ascii="Arial" w:hAnsi="Arial" w:cs="Arial"/>
          <w:szCs w:val="22"/>
        </w:rPr>
        <w:t xml:space="preserve"> </w:t>
      </w:r>
      <w:r w:rsidRPr="00AC7F9B">
        <w:rPr>
          <w:rFonts w:ascii="Arial" w:hAnsi="Arial" w:cs="Arial"/>
          <w:szCs w:val="22"/>
        </w:rPr>
        <w:t>Los valores promedio mensuales de temperatura más</w:t>
      </w:r>
      <w:r>
        <w:rPr>
          <w:rFonts w:ascii="Arial" w:hAnsi="Arial" w:cs="Arial"/>
          <w:szCs w:val="22"/>
        </w:rPr>
        <w:t xml:space="preserve"> </w:t>
      </w:r>
      <w:r w:rsidRPr="00AC7F9B">
        <w:rPr>
          <w:rFonts w:ascii="Arial" w:hAnsi="Arial" w:cs="Arial"/>
          <w:szCs w:val="22"/>
        </w:rPr>
        <w:t>altos se dan entre octubre y noviembre (primavera),</w:t>
      </w:r>
      <w:r>
        <w:rPr>
          <w:rFonts w:ascii="Arial" w:hAnsi="Arial" w:cs="Arial"/>
          <w:szCs w:val="22"/>
        </w:rPr>
        <w:t xml:space="preserve"> </w:t>
      </w:r>
      <w:r w:rsidRPr="00AC7F9B">
        <w:rPr>
          <w:rFonts w:ascii="Arial" w:hAnsi="Arial" w:cs="Arial"/>
          <w:szCs w:val="22"/>
        </w:rPr>
        <w:t>registrándose valores de 26.4ºC a 26.3ºC. Por otro lado,</w:t>
      </w:r>
      <w:r>
        <w:rPr>
          <w:rFonts w:ascii="Arial" w:hAnsi="Arial" w:cs="Arial"/>
          <w:szCs w:val="22"/>
        </w:rPr>
        <w:t xml:space="preserve"> </w:t>
      </w:r>
      <w:r w:rsidRPr="00AC7F9B">
        <w:rPr>
          <w:rFonts w:ascii="Arial" w:hAnsi="Arial" w:cs="Arial"/>
          <w:szCs w:val="22"/>
        </w:rPr>
        <w:t>las temperaturas promedio mensuales más bajas se dan</w:t>
      </w:r>
      <w:r>
        <w:rPr>
          <w:rFonts w:ascii="Arial" w:hAnsi="Arial" w:cs="Arial"/>
          <w:szCs w:val="22"/>
        </w:rPr>
        <w:t xml:space="preserve"> </w:t>
      </w:r>
      <w:r w:rsidRPr="00AC7F9B">
        <w:rPr>
          <w:rFonts w:ascii="Arial" w:hAnsi="Arial" w:cs="Arial"/>
          <w:szCs w:val="22"/>
        </w:rPr>
        <w:t>entre junio y julio (invierno) registrándose valores de</w:t>
      </w:r>
      <w:r>
        <w:rPr>
          <w:rFonts w:ascii="Arial" w:hAnsi="Arial" w:cs="Arial"/>
          <w:szCs w:val="22"/>
        </w:rPr>
        <w:t xml:space="preserve"> </w:t>
      </w:r>
      <w:r w:rsidRPr="00AC7F9B">
        <w:rPr>
          <w:rFonts w:ascii="Arial" w:hAnsi="Arial" w:cs="Arial"/>
          <w:szCs w:val="22"/>
        </w:rPr>
        <w:t>25.0ºC y 24.9ºC. Los registros de la temperatura media</w:t>
      </w:r>
      <w:r>
        <w:rPr>
          <w:rFonts w:ascii="Arial" w:hAnsi="Arial" w:cs="Arial"/>
          <w:szCs w:val="22"/>
        </w:rPr>
        <w:t xml:space="preserve"> </w:t>
      </w:r>
      <w:r w:rsidRPr="00AC7F9B">
        <w:rPr>
          <w:rFonts w:ascii="Arial" w:hAnsi="Arial" w:cs="Arial"/>
          <w:szCs w:val="22"/>
        </w:rPr>
        <w:t>mensual obtenidos para el periodo 2001 - 2010 se</w:t>
      </w:r>
      <w:r>
        <w:rPr>
          <w:rFonts w:ascii="Arial" w:hAnsi="Arial" w:cs="Arial"/>
          <w:szCs w:val="22"/>
        </w:rPr>
        <w:t xml:space="preserve"> </w:t>
      </w:r>
      <w:r w:rsidRPr="00AC7F9B">
        <w:rPr>
          <w:rFonts w:ascii="Arial" w:hAnsi="Arial" w:cs="Arial"/>
          <w:szCs w:val="22"/>
        </w:rPr>
        <w:t>presentan en el</w:t>
      </w:r>
      <w:bookmarkStart w:id="3" w:name="_GoBack"/>
      <w:bookmarkEnd w:id="3"/>
      <w:r w:rsidRPr="00AC7F9B">
        <w:rPr>
          <w:rFonts w:ascii="Arial" w:hAnsi="Arial" w:cs="Arial"/>
          <w:szCs w:val="22"/>
        </w:rPr>
        <w:t xml:space="preserve"> cuadro N° </w:t>
      </w:r>
      <w:r w:rsidRPr="00AC7F9B">
        <w:rPr>
          <w:rFonts w:ascii="Arial" w:hAnsi="Arial" w:cs="Arial"/>
          <w:szCs w:val="22"/>
          <w:highlight w:val="red"/>
        </w:rPr>
        <w:t>***</w:t>
      </w:r>
      <w:r w:rsidRPr="00AC7F9B">
        <w:rPr>
          <w:rFonts w:ascii="Arial" w:hAnsi="Arial" w:cs="Arial"/>
          <w:szCs w:val="22"/>
        </w:rPr>
        <w:t>.</w:t>
      </w:r>
    </w:p>
    <w:p w:rsidR="00AC7F9B" w:rsidRDefault="00AC7F9B" w:rsidP="00AC7F9B">
      <w:pPr>
        <w:jc w:val="both"/>
        <w:rPr>
          <w:rFonts w:ascii="Arial" w:hAnsi="Arial" w:cs="Arial"/>
          <w:szCs w:val="22"/>
        </w:rPr>
      </w:pPr>
      <w:r w:rsidRPr="00AC7F9B">
        <w:drawing>
          <wp:inline distT="0" distB="0" distL="0" distR="0">
            <wp:extent cx="5400040" cy="164495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44956"/>
                    </a:xfrm>
                    <a:prstGeom prst="rect">
                      <a:avLst/>
                    </a:prstGeom>
                    <a:noFill/>
                    <a:ln>
                      <a:noFill/>
                    </a:ln>
                  </pic:spPr>
                </pic:pic>
              </a:graphicData>
            </a:graphic>
          </wp:inline>
        </w:drawing>
      </w:r>
    </w:p>
    <w:p w:rsidR="00AC7F9B" w:rsidRDefault="00AC7F9B" w:rsidP="00AC7F9B">
      <w:pPr>
        <w:jc w:val="both"/>
        <w:rPr>
          <w:rFonts w:ascii="Arial" w:hAnsi="Arial" w:cs="Arial"/>
          <w:szCs w:val="22"/>
        </w:rPr>
      </w:pPr>
      <w:r w:rsidRPr="00AC7F9B">
        <w:rPr>
          <w:rFonts w:ascii="Arial" w:hAnsi="Arial" w:cs="Arial"/>
          <w:szCs w:val="22"/>
        </w:rPr>
        <w:t xml:space="preserve"> </w:t>
      </w:r>
    </w:p>
    <w:p w:rsidR="00AC7F9B" w:rsidRDefault="00AC7F9B" w:rsidP="00AC7F9B">
      <w:pPr>
        <w:jc w:val="both"/>
        <w:rPr>
          <w:rFonts w:ascii="Arial" w:hAnsi="Arial" w:cs="Arial"/>
          <w:b/>
          <w:szCs w:val="22"/>
        </w:rPr>
      </w:pPr>
      <w:r>
        <w:rPr>
          <w:rFonts w:ascii="Arial" w:hAnsi="Arial" w:cs="Arial"/>
          <w:b/>
          <w:szCs w:val="22"/>
        </w:rPr>
        <w:t>Precipitación</w:t>
      </w:r>
      <w:r>
        <w:rPr>
          <w:rFonts w:ascii="Arial" w:hAnsi="Arial" w:cs="Arial"/>
          <w:b/>
          <w:szCs w:val="22"/>
        </w:rPr>
        <w:t>:</w:t>
      </w:r>
    </w:p>
    <w:p w:rsidR="00AC7F9B" w:rsidRDefault="00AC7F9B" w:rsidP="00AC7F9B">
      <w:pPr>
        <w:jc w:val="both"/>
        <w:rPr>
          <w:rFonts w:ascii="Arial" w:hAnsi="Arial" w:cs="Arial"/>
          <w:szCs w:val="22"/>
        </w:rPr>
      </w:pPr>
      <w:r w:rsidRPr="00AC7F9B">
        <w:rPr>
          <w:rFonts w:ascii="Arial" w:hAnsi="Arial" w:cs="Arial"/>
          <w:szCs w:val="22"/>
        </w:rPr>
        <w:t>El máximo valor de precipitación mensual se registró en</w:t>
      </w:r>
      <w:r>
        <w:rPr>
          <w:rFonts w:ascii="Arial" w:hAnsi="Arial" w:cs="Arial"/>
          <w:szCs w:val="22"/>
        </w:rPr>
        <w:t xml:space="preserve"> </w:t>
      </w:r>
      <w:r w:rsidRPr="00AC7F9B">
        <w:rPr>
          <w:rFonts w:ascii="Arial" w:hAnsi="Arial" w:cs="Arial"/>
          <w:szCs w:val="22"/>
        </w:rPr>
        <w:t>febrero del 2002 (654.7 mm), y el mínimo en agosto de</w:t>
      </w:r>
      <w:r>
        <w:rPr>
          <w:rFonts w:ascii="Arial" w:hAnsi="Arial" w:cs="Arial"/>
          <w:szCs w:val="22"/>
        </w:rPr>
        <w:t xml:space="preserve"> </w:t>
      </w:r>
      <w:r w:rsidRPr="00AC7F9B">
        <w:rPr>
          <w:rFonts w:ascii="Arial" w:hAnsi="Arial" w:cs="Arial"/>
          <w:szCs w:val="22"/>
        </w:rPr>
        <w:t>2010, con un valor de 2.5 mm. Cabe mencionar que en</w:t>
      </w:r>
      <w:r>
        <w:rPr>
          <w:rFonts w:ascii="Arial" w:hAnsi="Arial" w:cs="Arial"/>
          <w:szCs w:val="22"/>
        </w:rPr>
        <w:t xml:space="preserve"> </w:t>
      </w:r>
      <w:r w:rsidRPr="00AC7F9B">
        <w:rPr>
          <w:rFonts w:ascii="Arial" w:hAnsi="Arial" w:cs="Arial"/>
          <w:szCs w:val="22"/>
        </w:rPr>
        <w:t>esos años ocurrió el Fenómeno El Niño, el cual puede</w:t>
      </w:r>
      <w:r>
        <w:rPr>
          <w:rFonts w:ascii="Arial" w:hAnsi="Arial" w:cs="Arial"/>
          <w:szCs w:val="22"/>
        </w:rPr>
        <w:t xml:space="preserve"> </w:t>
      </w:r>
      <w:r w:rsidRPr="00AC7F9B">
        <w:rPr>
          <w:rFonts w:ascii="Arial" w:hAnsi="Arial" w:cs="Arial"/>
          <w:szCs w:val="22"/>
        </w:rPr>
        <w:t>tener relación con dichos registros. Ver cuadro N°</w:t>
      </w:r>
      <w:r>
        <w:rPr>
          <w:rFonts w:ascii="Arial" w:hAnsi="Arial" w:cs="Arial"/>
          <w:szCs w:val="22"/>
        </w:rPr>
        <w:t xml:space="preserve"> </w:t>
      </w:r>
      <w:r w:rsidRPr="00AC7F9B">
        <w:rPr>
          <w:rFonts w:ascii="Arial" w:hAnsi="Arial" w:cs="Arial"/>
          <w:szCs w:val="22"/>
          <w:highlight w:val="red"/>
        </w:rPr>
        <w:t>***</w:t>
      </w:r>
      <w:r>
        <w:rPr>
          <w:rFonts w:ascii="Arial" w:hAnsi="Arial" w:cs="Arial"/>
          <w:szCs w:val="22"/>
        </w:rPr>
        <w:t>.</w:t>
      </w:r>
    </w:p>
    <w:p w:rsidR="00AC7F9B" w:rsidRDefault="00AC7F9B" w:rsidP="00AC7F9B">
      <w:pPr>
        <w:jc w:val="both"/>
        <w:rPr>
          <w:rFonts w:ascii="Arial" w:hAnsi="Arial" w:cs="Arial"/>
          <w:szCs w:val="22"/>
        </w:rPr>
      </w:pPr>
      <w:r w:rsidRPr="00AC7F9B">
        <w:drawing>
          <wp:inline distT="0" distB="0" distL="0" distR="0">
            <wp:extent cx="5400040" cy="177978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79788"/>
                    </a:xfrm>
                    <a:prstGeom prst="rect">
                      <a:avLst/>
                    </a:prstGeom>
                    <a:noFill/>
                    <a:ln>
                      <a:noFill/>
                    </a:ln>
                  </pic:spPr>
                </pic:pic>
              </a:graphicData>
            </a:graphic>
          </wp:inline>
        </w:drawing>
      </w:r>
    </w:p>
    <w:p w:rsidR="00AC7F9B" w:rsidRPr="00AC7F9B" w:rsidRDefault="00AC7F9B" w:rsidP="00AC7F9B">
      <w:pPr>
        <w:jc w:val="both"/>
        <w:rPr>
          <w:rFonts w:ascii="Arial" w:hAnsi="Arial" w:cs="Arial"/>
          <w:szCs w:val="22"/>
        </w:rPr>
      </w:pPr>
    </w:p>
    <w:p w:rsidR="00E108A2" w:rsidRDefault="00E108A2" w:rsidP="00E108A2">
      <w:pPr>
        <w:pStyle w:val="Ttulo2"/>
        <w:numPr>
          <w:ilvl w:val="0"/>
          <w:numId w:val="4"/>
        </w:numPr>
        <w:spacing w:before="240" w:after="240"/>
        <w:ind w:left="0"/>
        <w:rPr>
          <w:szCs w:val="22"/>
        </w:rPr>
      </w:pPr>
      <w:r>
        <w:rPr>
          <w:szCs w:val="22"/>
        </w:rPr>
        <w:lastRenderedPageBreak/>
        <w:t>Análisis de las variables meteorológicas</w:t>
      </w:r>
    </w:p>
    <w:p w:rsidR="00E108A2" w:rsidRPr="00E108A2" w:rsidRDefault="00654552" w:rsidP="00E108A2">
      <w:pPr>
        <w:rPr>
          <w:lang w:val="es-ES" w:eastAsia="es-ES"/>
        </w:rPr>
      </w:pPr>
      <w:r w:rsidRPr="00654552">
        <w:rPr>
          <w:highlight w:val="red"/>
          <w:lang w:val="es-ES" w:eastAsia="es-ES"/>
        </w:rPr>
        <w:t>*Recopilando información de precipitación y caudales</w:t>
      </w:r>
    </w:p>
    <w:p w:rsidR="00E108A2" w:rsidRDefault="00E108A2" w:rsidP="00E108A2">
      <w:pPr>
        <w:pStyle w:val="Ttulo2"/>
        <w:numPr>
          <w:ilvl w:val="0"/>
          <w:numId w:val="4"/>
        </w:numPr>
        <w:spacing w:before="240" w:after="240"/>
        <w:ind w:left="0"/>
        <w:rPr>
          <w:szCs w:val="22"/>
        </w:rPr>
      </w:pPr>
      <w:r>
        <w:rPr>
          <w:szCs w:val="22"/>
        </w:rPr>
        <w:t>Tratamiento de la Información pluviométrica e hidrométrica</w:t>
      </w:r>
    </w:p>
    <w:p w:rsidR="00E108A2" w:rsidRPr="00E108A2" w:rsidRDefault="00E108A2" w:rsidP="00E108A2">
      <w:pPr>
        <w:pStyle w:val="Prrafodelista"/>
        <w:numPr>
          <w:ilvl w:val="0"/>
          <w:numId w:val="6"/>
        </w:numPr>
        <w:jc w:val="both"/>
        <w:rPr>
          <w:rFonts w:ascii="Arial" w:hAnsi="Arial" w:cs="Arial"/>
          <w:b/>
          <w:szCs w:val="22"/>
        </w:rPr>
      </w:pPr>
      <w:r w:rsidRPr="00E108A2">
        <w:rPr>
          <w:rFonts w:ascii="Arial" w:hAnsi="Arial" w:cs="Arial"/>
          <w:b/>
          <w:szCs w:val="22"/>
        </w:rPr>
        <w:t>Análisis de consistencia de la información pluviométrica e hidrométrica:</w:t>
      </w:r>
    </w:p>
    <w:p w:rsidR="00E108A2" w:rsidRDefault="00E108A2" w:rsidP="00E108A2">
      <w:pPr>
        <w:pStyle w:val="Prrafodelista"/>
        <w:numPr>
          <w:ilvl w:val="0"/>
          <w:numId w:val="6"/>
        </w:numPr>
        <w:jc w:val="both"/>
        <w:rPr>
          <w:rFonts w:ascii="Arial" w:hAnsi="Arial" w:cs="Arial"/>
          <w:b/>
          <w:szCs w:val="22"/>
        </w:rPr>
      </w:pPr>
      <w:r w:rsidRPr="00E108A2">
        <w:rPr>
          <w:rFonts w:ascii="Arial" w:hAnsi="Arial" w:cs="Arial"/>
          <w:b/>
          <w:szCs w:val="22"/>
        </w:rPr>
        <w:t>Completación   y extensión de la información pluviométrica e hidrométrica:</w:t>
      </w:r>
    </w:p>
    <w:p w:rsidR="00E108A2" w:rsidRDefault="00E108A2" w:rsidP="00E108A2">
      <w:pPr>
        <w:jc w:val="both"/>
        <w:rPr>
          <w:rFonts w:ascii="Arial" w:hAnsi="Arial" w:cs="Arial"/>
          <w:b/>
          <w:szCs w:val="22"/>
        </w:rPr>
      </w:pPr>
    </w:p>
    <w:p w:rsidR="00E108A2" w:rsidRDefault="00E108A2" w:rsidP="00E108A2">
      <w:pPr>
        <w:jc w:val="both"/>
        <w:rPr>
          <w:rFonts w:ascii="Arial" w:hAnsi="Arial" w:cs="Arial"/>
          <w:b/>
          <w:szCs w:val="22"/>
        </w:rPr>
      </w:pPr>
    </w:p>
    <w:p w:rsidR="00E108A2" w:rsidRDefault="00E108A2" w:rsidP="00E108A2">
      <w:pPr>
        <w:jc w:val="both"/>
        <w:rPr>
          <w:rFonts w:ascii="Arial" w:hAnsi="Arial" w:cs="Arial"/>
          <w:b/>
          <w:szCs w:val="22"/>
        </w:rPr>
      </w:pPr>
    </w:p>
    <w:p w:rsidR="00E108A2" w:rsidRDefault="00E108A2" w:rsidP="00E108A2">
      <w:pPr>
        <w:jc w:val="both"/>
        <w:rPr>
          <w:rFonts w:ascii="Arial" w:hAnsi="Arial" w:cs="Arial"/>
          <w:b/>
          <w:szCs w:val="22"/>
        </w:rPr>
      </w:pPr>
    </w:p>
    <w:p w:rsidR="00E108A2" w:rsidRDefault="00E108A2" w:rsidP="00E108A2">
      <w:pPr>
        <w:pStyle w:val="Ttulo2"/>
        <w:spacing w:before="240" w:after="0"/>
        <w:ind w:left="0" w:hanging="567"/>
        <w:rPr>
          <w:szCs w:val="22"/>
        </w:rPr>
      </w:pPr>
      <w:r>
        <w:rPr>
          <w:szCs w:val="22"/>
        </w:rPr>
        <w:t>OFERTA HÍDRICA</w:t>
      </w:r>
    </w:p>
    <w:p w:rsidR="00E108A2" w:rsidRDefault="00E108A2" w:rsidP="00E108A2">
      <w:pPr>
        <w:pStyle w:val="Ttulo2"/>
        <w:numPr>
          <w:ilvl w:val="0"/>
          <w:numId w:val="7"/>
        </w:numPr>
        <w:spacing w:before="240" w:after="240"/>
        <w:ind w:left="0"/>
        <w:rPr>
          <w:szCs w:val="22"/>
        </w:rPr>
      </w:pPr>
      <w:r w:rsidRPr="00E108A2">
        <w:rPr>
          <w:szCs w:val="22"/>
        </w:rPr>
        <w:t>Caudales y volúmenes mensuales naturalizados en el punto de captación del proyecto al 75% de persistencia, para los usos consuntivos, modelos matemáticos (determinísticos, estocásticos   y sistemas   optimizados) los que serán calibrados con información registrada en la cuenca.</w:t>
      </w:r>
    </w:p>
    <w:p w:rsidR="00E108A2" w:rsidRPr="00E108A2" w:rsidRDefault="00E108A2" w:rsidP="00E108A2">
      <w:pPr>
        <w:rPr>
          <w:lang w:val="es-ES" w:eastAsia="es-ES"/>
        </w:rPr>
      </w:pPr>
    </w:p>
    <w:p w:rsidR="00E108A2" w:rsidRPr="00E108A2" w:rsidRDefault="00E108A2" w:rsidP="00E108A2">
      <w:pPr>
        <w:pStyle w:val="Prrafodelista"/>
        <w:numPr>
          <w:ilvl w:val="0"/>
          <w:numId w:val="7"/>
        </w:numPr>
        <w:ind w:left="0"/>
        <w:rPr>
          <w:rFonts w:ascii="Arial" w:eastAsia="Times New Roman" w:hAnsi="Arial" w:cs="Arial"/>
          <w:b/>
          <w:bCs/>
          <w:color w:val="auto"/>
          <w:szCs w:val="22"/>
          <w:lang w:val="es-ES" w:eastAsia="es-ES"/>
        </w:rPr>
      </w:pPr>
      <w:r w:rsidRPr="00E108A2">
        <w:rPr>
          <w:rFonts w:ascii="Arial" w:eastAsia="Times New Roman" w:hAnsi="Arial" w:cs="Arial"/>
          <w:b/>
          <w:bCs/>
          <w:color w:val="auto"/>
          <w:szCs w:val="22"/>
          <w:lang w:val="es-ES" w:eastAsia="es-ES"/>
        </w:rPr>
        <w:t>Caudales máximos para distintos periodos de retorno para el diseño de las obras mayores.</w:t>
      </w:r>
    </w:p>
    <w:p w:rsidR="00E108A2" w:rsidRDefault="00E108A2" w:rsidP="00E108A2">
      <w:pPr>
        <w:jc w:val="both"/>
        <w:rPr>
          <w:rFonts w:ascii="Arial" w:hAnsi="Arial" w:cs="Arial"/>
          <w:b/>
          <w:szCs w:val="22"/>
        </w:rPr>
      </w:pPr>
    </w:p>
    <w:p w:rsidR="00E108A2" w:rsidRDefault="00E108A2" w:rsidP="00E108A2">
      <w:pPr>
        <w:spacing w:after="0" w:line="240" w:lineRule="auto"/>
        <w:jc w:val="both"/>
        <w:rPr>
          <w:rFonts w:ascii="Arial Narrow" w:hAnsi="Arial Narrow" w:cs="Arial"/>
          <w:color w:val="auto"/>
          <w:sz w:val="21"/>
          <w:szCs w:val="21"/>
        </w:rPr>
      </w:pPr>
    </w:p>
    <w:p w:rsidR="00E108A2" w:rsidRDefault="00E108A2" w:rsidP="00E108A2">
      <w:pPr>
        <w:pStyle w:val="Ttulo2"/>
        <w:spacing w:before="240" w:after="0"/>
        <w:ind w:left="0" w:hanging="567"/>
        <w:rPr>
          <w:szCs w:val="22"/>
        </w:rPr>
      </w:pPr>
      <w:r>
        <w:rPr>
          <w:szCs w:val="22"/>
        </w:rPr>
        <w:t>USOS Y DEMANDAS DE AGUA</w:t>
      </w:r>
    </w:p>
    <w:p w:rsidR="00E108A2" w:rsidRPr="00BC61AD" w:rsidRDefault="00E108A2" w:rsidP="00E108A2">
      <w:pPr>
        <w:spacing w:after="0" w:line="240" w:lineRule="auto"/>
        <w:jc w:val="both"/>
        <w:rPr>
          <w:rFonts w:ascii="Arial Narrow" w:hAnsi="Arial Narrow" w:cs="Arial"/>
          <w:color w:val="auto"/>
          <w:sz w:val="21"/>
          <w:szCs w:val="21"/>
        </w:rPr>
      </w:pPr>
    </w:p>
    <w:p w:rsidR="00E108A2" w:rsidRDefault="00E108A2" w:rsidP="00E108A2">
      <w:pPr>
        <w:spacing w:after="0" w:line="240" w:lineRule="auto"/>
        <w:jc w:val="both"/>
        <w:rPr>
          <w:rFonts w:ascii="Arial Narrow" w:hAnsi="Arial Narrow" w:cs="Arial"/>
          <w:color w:val="auto"/>
          <w:sz w:val="21"/>
          <w:szCs w:val="21"/>
        </w:rPr>
      </w:pPr>
    </w:p>
    <w:p w:rsidR="00E108A2" w:rsidRDefault="00E108A2" w:rsidP="00E108A2">
      <w:pPr>
        <w:pStyle w:val="Ttulo2"/>
        <w:numPr>
          <w:ilvl w:val="0"/>
          <w:numId w:val="8"/>
        </w:numPr>
        <w:spacing w:before="240" w:after="240"/>
        <w:ind w:left="0"/>
        <w:rPr>
          <w:szCs w:val="22"/>
        </w:rPr>
      </w:pPr>
      <w:r>
        <w:rPr>
          <w:szCs w:val="22"/>
        </w:rPr>
        <w:t>Caudal ecológico:</w:t>
      </w:r>
    </w:p>
    <w:p w:rsidR="00E108A2" w:rsidRPr="00E108A2" w:rsidRDefault="00E108A2" w:rsidP="00E108A2">
      <w:pPr>
        <w:jc w:val="both"/>
        <w:rPr>
          <w:rFonts w:ascii="Arial" w:hAnsi="Arial" w:cs="Arial"/>
          <w:szCs w:val="22"/>
        </w:rPr>
      </w:pPr>
      <w:r w:rsidRPr="00E108A2">
        <w:rPr>
          <w:rFonts w:ascii="Arial" w:hAnsi="Arial" w:cs="Arial"/>
          <w:szCs w:val="22"/>
        </w:rPr>
        <w:t xml:space="preserve">El “Caudal Ecológico” constituye el escurrimiento fluvial mínimo de un río con el cual se desarrolla la productividad primaria y secundaria del ecosistema fluvial natural con su flora y fauna acuáticas y ribereñas terrestres, en forma sostenida, equilibrada y con calidad sanitaria para el disfrute social y económico. </w:t>
      </w:r>
    </w:p>
    <w:p w:rsidR="00E108A2" w:rsidRDefault="00E108A2" w:rsidP="00E108A2">
      <w:pPr>
        <w:jc w:val="both"/>
        <w:rPr>
          <w:rFonts w:ascii="Arial" w:hAnsi="Arial" w:cs="Arial"/>
          <w:szCs w:val="22"/>
        </w:rPr>
      </w:pPr>
      <w:r w:rsidRPr="00E108A2">
        <w:rPr>
          <w:rFonts w:ascii="Arial" w:hAnsi="Arial" w:cs="Arial"/>
          <w:szCs w:val="22"/>
        </w:rPr>
        <w:t>La Autoridad Nacional del Agua (ANA - MINAGRI), mediante Memorando Múltiple N° 018-2012-ANA-DCPRH-ERH-SUP (11/Julio/2012), recomienda usar la siguiente metodología (de tipo hidrológico), con fines de aprobación de los estudios de aprovechamiento hídrico y la aprobación de instrumentos ambientales, hasta que la ANA apruebe el Reglamento de Determinación del Caudal Ecológico.</w:t>
      </w:r>
    </w:p>
    <w:p w:rsidR="00E108A2" w:rsidRPr="00B770C4" w:rsidRDefault="00E108A2" w:rsidP="00E108A2">
      <w:pPr>
        <w:spacing w:before="240"/>
        <w:jc w:val="both"/>
        <w:rPr>
          <w:rFonts w:ascii="Arial" w:hAnsi="Arial" w:cs="Arial"/>
          <w:bCs/>
          <w:szCs w:val="22"/>
        </w:rPr>
      </w:pPr>
      <w:r w:rsidRPr="00B770C4">
        <w:rPr>
          <w:rFonts w:ascii="Arial" w:hAnsi="Arial" w:cs="Arial"/>
          <w:bCs/>
          <w:szCs w:val="22"/>
        </w:rPr>
        <w:t xml:space="preserve">Se considera para esta propuesta como periodo de avenida entre los meses de Diciembre a Abril y el periodo de estiaje desde Mayo a Noviembre. </w:t>
      </w:r>
    </w:p>
    <w:p w:rsidR="00E108A2" w:rsidRPr="00B770C4" w:rsidRDefault="00E108A2" w:rsidP="00E108A2">
      <w:pPr>
        <w:spacing w:before="120"/>
        <w:ind w:left="284"/>
        <w:jc w:val="both"/>
        <w:rPr>
          <w:rFonts w:ascii="Arial" w:hAnsi="Arial" w:cs="Arial"/>
          <w:bCs/>
          <w:szCs w:val="22"/>
        </w:rPr>
      </w:pPr>
      <w:r w:rsidRPr="00B770C4">
        <w:rPr>
          <w:rFonts w:ascii="Arial" w:hAnsi="Arial" w:cs="Arial"/>
          <w:bCs/>
          <w:i/>
          <w:szCs w:val="22"/>
          <w:u w:val="single"/>
        </w:rPr>
        <w:t>Criterio 1.-</w:t>
      </w:r>
      <w:r w:rsidRPr="00B770C4">
        <w:rPr>
          <w:rFonts w:ascii="Arial" w:hAnsi="Arial" w:cs="Arial"/>
          <w:bCs/>
          <w:szCs w:val="22"/>
        </w:rPr>
        <w:t xml:space="preserve"> Para cursos de agua con caudales medios anuales menores o iguales a 20 m</w:t>
      </w:r>
      <w:r w:rsidRPr="00E44846">
        <w:rPr>
          <w:rFonts w:ascii="Arial" w:hAnsi="Arial" w:cs="Arial"/>
          <w:bCs/>
          <w:szCs w:val="22"/>
          <w:vertAlign w:val="superscript"/>
        </w:rPr>
        <w:t>3</w:t>
      </w:r>
      <w:r w:rsidRPr="00B770C4">
        <w:rPr>
          <w:rFonts w:ascii="Arial" w:hAnsi="Arial" w:cs="Arial"/>
          <w:bCs/>
          <w:szCs w:val="22"/>
        </w:rPr>
        <w:t xml:space="preserve">/s, el caudal ecológico será como mínimo el 10% del caudal medio mensual </w:t>
      </w:r>
      <w:r w:rsidRPr="00B770C4">
        <w:rPr>
          <w:rFonts w:ascii="Arial" w:hAnsi="Arial" w:cs="Arial"/>
          <w:bCs/>
          <w:szCs w:val="22"/>
        </w:rPr>
        <w:lastRenderedPageBreak/>
        <w:t xml:space="preserve">para la época de avenida, y para la época de estiaje será de un 15% del caudal medio mensual. </w:t>
      </w:r>
    </w:p>
    <w:p w:rsidR="00E108A2" w:rsidRPr="00171E32" w:rsidRDefault="00E108A2" w:rsidP="00E108A2">
      <w:pPr>
        <w:spacing w:before="120"/>
        <w:ind w:left="284"/>
        <w:jc w:val="both"/>
        <w:rPr>
          <w:rFonts w:ascii="Arial" w:hAnsi="Arial" w:cs="Arial"/>
          <w:bCs/>
          <w:szCs w:val="22"/>
        </w:rPr>
      </w:pPr>
      <w:r w:rsidRPr="00B770C4">
        <w:rPr>
          <w:rFonts w:ascii="Arial" w:hAnsi="Arial" w:cs="Arial"/>
          <w:bCs/>
          <w:szCs w:val="22"/>
          <w:u w:val="single"/>
        </w:rPr>
        <w:t>Criterio 2.-</w:t>
      </w:r>
      <w:r w:rsidRPr="00B770C4">
        <w:rPr>
          <w:rFonts w:ascii="Arial" w:hAnsi="Arial" w:cs="Arial"/>
          <w:bCs/>
          <w:szCs w:val="22"/>
        </w:rPr>
        <w:t xml:space="preserve"> Para cursos de agua con caudales medios anuales mayores a 20 m</w:t>
      </w:r>
      <w:r w:rsidRPr="00E44846">
        <w:rPr>
          <w:rFonts w:ascii="Arial" w:hAnsi="Arial" w:cs="Arial"/>
          <w:bCs/>
          <w:szCs w:val="22"/>
          <w:vertAlign w:val="superscript"/>
        </w:rPr>
        <w:t>3</w:t>
      </w:r>
      <w:r w:rsidRPr="00B770C4">
        <w:rPr>
          <w:rFonts w:ascii="Arial" w:hAnsi="Arial" w:cs="Arial"/>
          <w:bCs/>
          <w:szCs w:val="22"/>
        </w:rPr>
        <w:t>/s y menores o iguales a 50 m</w:t>
      </w:r>
      <w:r w:rsidRPr="00E44846">
        <w:rPr>
          <w:rFonts w:ascii="Arial" w:hAnsi="Arial" w:cs="Arial"/>
          <w:bCs/>
          <w:szCs w:val="22"/>
          <w:vertAlign w:val="superscript"/>
        </w:rPr>
        <w:t>3</w:t>
      </w:r>
      <w:r w:rsidRPr="00B770C4">
        <w:rPr>
          <w:rFonts w:ascii="Arial" w:hAnsi="Arial" w:cs="Arial"/>
          <w:bCs/>
          <w:szCs w:val="22"/>
        </w:rPr>
        <w:t>/s, el caudal ecológico se determinará como un porcentaje del caudal medio mensual, siendo</w:t>
      </w:r>
      <w:r w:rsidRPr="00171E32">
        <w:rPr>
          <w:rFonts w:ascii="Arial" w:hAnsi="Arial" w:cs="Arial"/>
          <w:bCs/>
          <w:szCs w:val="22"/>
        </w:rPr>
        <w:t xml:space="preserve"> este el 10% para la época de avenidas, y para la época de estiaje corresponderá un 12% del caudal medio mensual.</w:t>
      </w:r>
    </w:p>
    <w:p w:rsidR="00E108A2" w:rsidRDefault="00E108A2" w:rsidP="00E108A2">
      <w:pPr>
        <w:spacing w:before="120"/>
        <w:ind w:left="284"/>
        <w:jc w:val="both"/>
        <w:rPr>
          <w:rFonts w:ascii="Arial" w:hAnsi="Arial" w:cs="Arial"/>
          <w:bCs/>
          <w:szCs w:val="22"/>
        </w:rPr>
      </w:pPr>
      <w:r w:rsidRPr="00171E32">
        <w:rPr>
          <w:rFonts w:ascii="Arial" w:hAnsi="Arial" w:cs="Arial"/>
          <w:bCs/>
          <w:szCs w:val="22"/>
          <w:u w:val="single"/>
        </w:rPr>
        <w:t>Criterio 3.-</w:t>
      </w:r>
      <w:r w:rsidRPr="00171E32">
        <w:rPr>
          <w:rFonts w:ascii="Arial" w:hAnsi="Arial" w:cs="Arial"/>
          <w:bCs/>
          <w:szCs w:val="22"/>
        </w:rPr>
        <w:t xml:space="preserve"> Para cursos de agua con caudales medios anuales mayores a 50 m</w:t>
      </w:r>
      <w:r w:rsidRPr="00E44846">
        <w:rPr>
          <w:rFonts w:ascii="Arial" w:hAnsi="Arial" w:cs="Arial"/>
          <w:bCs/>
          <w:szCs w:val="22"/>
          <w:vertAlign w:val="superscript"/>
        </w:rPr>
        <w:t>3</w:t>
      </w:r>
      <w:r w:rsidRPr="00171E32">
        <w:rPr>
          <w:rFonts w:ascii="Arial" w:hAnsi="Arial" w:cs="Arial"/>
          <w:bCs/>
          <w:szCs w:val="22"/>
        </w:rPr>
        <w:t>/s, el caudal ecológico corresponderá al 10% del caudal medio mensual para todos los meses del año.</w:t>
      </w:r>
    </w:p>
    <w:p w:rsidR="00E108A2" w:rsidRDefault="00E108A2" w:rsidP="00E108A2">
      <w:pPr>
        <w:spacing w:before="240"/>
        <w:jc w:val="both"/>
        <w:rPr>
          <w:rFonts w:ascii="Arial" w:hAnsi="Arial" w:cs="Arial"/>
          <w:bCs/>
          <w:szCs w:val="22"/>
        </w:rPr>
      </w:pPr>
      <w:r>
        <w:rPr>
          <w:rFonts w:ascii="Arial" w:hAnsi="Arial" w:cs="Arial"/>
          <w:bCs/>
          <w:szCs w:val="22"/>
        </w:rPr>
        <w:t xml:space="preserve">El método porcentual establecido por la Autoridad Nacional del Agua da valores entre </w:t>
      </w:r>
      <w:r w:rsidRPr="00E108A2">
        <w:rPr>
          <w:rFonts w:ascii="Arial" w:hAnsi="Arial" w:cs="Arial"/>
          <w:bCs/>
          <w:szCs w:val="22"/>
          <w:highlight w:val="red"/>
        </w:rPr>
        <w:t>************</w:t>
      </w:r>
      <w:r>
        <w:rPr>
          <w:rFonts w:ascii="Arial" w:hAnsi="Arial" w:cs="Arial"/>
          <w:bCs/>
          <w:szCs w:val="22"/>
        </w:rPr>
        <w:t>.</w:t>
      </w:r>
    </w:p>
    <w:p w:rsidR="00E108A2" w:rsidRPr="00E108A2" w:rsidRDefault="00E108A2" w:rsidP="00E108A2">
      <w:pPr>
        <w:jc w:val="both"/>
        <w:rPr>
          <w:rFonts w:ascii="Arial" w:hAnsi="Arial" w:cs="Arial"/>
          <w:szCs w:val="22"/>
        </w:rPr>
      </w:pPr>
    </w:p>
    <w:p w:rsidR="00E108A2" w:rsidRDefault="00E108A2" w:rsidP="00E108A2">
      <w:pPr>
        <w:spacing w:after="0" w:line="240" w:lineRule="auto"/>
        <w:jc w:val="both"/>
        <w:rPr>
          <w:rFonts w:ascii="Arial Narrow" w:hAnsi="Arial Narrow" w:cs="Arial"/>
          <w:color w:val="auto"/>
          <w:sz w:val="21"/>
          <w:szCs w:val="21"/>
        </w:rPr>
      </w:pPr>
    </w:p>
    <w:p w:rsidR="00E108A2" w:rsidRPr="00BC61AD" w:rsidRDefault="00E108A2" w:rsidP="00E108A2">
      <w:pPr>
        <w:spacing w:after="0" w:line="240" w:lineRule="auto"/>
        <w:jc w:val="both"/>
        <w:rPr>
          <w:rFonts w:ascii="Arial Narrow" w:hAnsi="Arial Narrow" w:cs="Arial"/>
          <w:color w:val="auto"/>
          <w:sz w:val="21"/>
          <w:szCs w:val="21"/>
        </w:rPr>
      </w:pPr>
      <w:r w:rsidRPr="00BC61AD">
        <w:rPr>
          <w:rFonts w:ascii="Arial Narrow" w:hAnsi="Arial Narrow" w:cs="Arial"/>
          <w:color w:val="auto"/>
          <w:sz w:val="21"/>
          <w:szCs w:val="21"/>
        </w:rPr>
        <w:t>Plantear la demanda futura de agua, de forma mensualizada, para el proyecto.</w:t>
      </w:r>
    </w:p>
    <w:p w:rsidR="00E108A2" w:rsidRPr="00E108A2" w:rsidRDefault="00E108A2" w:rsidP="00E108A2">
      <w:pPr>
        <w:jc w:val="both"/>
        <w:rPr>
          <w:rFonts w:ascii="Arial" w:hAnsi="Arial" w:cs="Arial"/>
          <w:b/>
          <w:szCs w:val="22"/>
        </w:rPr>
      </w:pPr>
    </w:p>
    <w:sectPr w:rsidR="00E108A2" w:rsidRPr="00E108A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9E9" w:rsidRDefault="001549E9" w:rsidP="00463196">
      <w:pPr>
        <w:spacing w:after="0" w:line="240" w:lineRule="auto"/>
      </w:pPr>
      <w:r>
        <w:separator/>
      </w:r>
    </w:p>
  </w:endnote>
  <w:endnote w:type="continuationSeparator" w:id="0">
    <w:p w:rsidR="001549E9" w:rsidRDefault="001549E9" w:rsidP="00463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9E9" w:rsidRDefault="001549E9" w:rsidP="00463196">
      <w:pPr>
        <w:spacing w:after="0" w:line="240" w:lineRule="auto"/>
      </w:pPr>
      <w:r>
        <w:separator/>
      </w:r>
    </w:p>
  </w:footnote>
  <w:footnote w:type="continuationSeparator" w:id="0">
    <w:p w:rsidR="001549E9" w:rsidRDefault="001549E9" w:rsidP="00463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40465"/>
    <w:multiLevelType w:val="hybridMultilevel"/>
    <w:tmpl w:val="8AF69FE6"/>
    <w:lvl w:ilvl="0" w:tplc="99BEAF60">
      <w:start w:val="1"/>
      <w:numFmt w:val="lowerLetter"/>
      <w:lvlText w:val="%1)"/>
      <w:lvlJc w:val="left"/>
      <w:pPr>
        <w:ind w:left="4188" w:hanging="360"/>
      </w:pPr>
      <w:rPr>
        <w:rFonts w:hint="default"/>
      </w:rPr>
    </w:lvl>
    <w:lvl w:ilvl="1" w:tplc="280A0019">
      <w:start w:val="1"/>
      <w:numFmt w:val="lowerLetter"/>
      <w:lvlText w:val="%2."/>
      <w:lvlJc w:val="left"/>
      <w:pPr>
        <w:ind w:left="4908" w:hanging="360"/>
      </w:pPr>
    </w:lvl>
    <w:lvl w:ilvl="2" w:tplc="280A001B" w:tentative="1">
      <w:start w:val="1"/>
      <w:numFmt w:val="lowerRoman"/>
      <w:lvlText w:val="%3."/>
      <w:lvlJc w:val="right"/>
      <w:pPr>
        <w:ind w:left="5628" w:hanging="180"/>
      </w:pPr>
    </w:lvl>
    <w:lvl w:ilvl="3" w:tplc="280A000F" w:tentative="1">
      <w:start w:val="1"/>
      <w:numFmt w:val="decimal"/>
      <w:lvlText w:val="%4."/>
      <w:lvlJc w:val="left"/>
      <w:pPr>
        <w:ind w:left="6348" w:hanging="360"/>
      </w:pPr>
    </w:lvl>
    <w:lvl w:ilvl="4" w:tplc="280A0019" w:tentative="1">
      <w:start w:val="1"/>
      <w:numFmt w:val="lowerLetter"/>
      <w:lvlText w:val="%5."/>
      <w:lvlJc w:val="left"/>
      <w:pPr>
        <w:ind w:left="7068" w:hanging="360"/>
      </w:pPr>
    </w:lvl>
    <w:lvl w:ilvl="5" w:tplc="280A001B" w:tentative="1">
      <w:start w:val="1"/>
      <w:numFmt w:val="lowerRoman"/>
      <w:lvlText w:val="%6."/>
      <w:lvlJc w:val="right"/>
      <w:pPr>
        <w:ind w:left="7788" w:hanging="180"/>
      </w:pPr>
    </w:lvl>
    <w:lvl w:ilvl="6" w:tplc="280A000F" w:tentative="1">
      <w:start w:val="1"/>
      <w:numFmt w:val="decimal"/>
      <w:lvlText w:val="%7."/>
      <w:lvlJc w:val="left"/>
      <w:pPr>
        <w:ind w:left="8508" w:hanging="360"/>
      </w:pPr>
    </w:lvl>
    <w:lvl w:ilvl="7" w:tplc="280A0019" w:tentative="1">
      <w:start w:val="1"/>
      <w:numFmt w:val="lowerLetter"/>
      <w:lvlText w:val="%8."/>
      <w:lvlJc w:val="left"/>
      <w:pPr>
        <w:ind w:left="9228" w:hanging="360"/>
      </w:pPr>
    </w:lvl>
    <w:lvl w:ilvl="8" w:tplc="280A001B" w:tentative="1">
      <w:start w:val="1"/>
      <w:numFmt w:val="lowerRoman"/>
      <w:lvlText w:val="%9."/>
      <w:lvlJc w:val="right"/>
      <w:pPr>
        <w:ind w:left="9948" w:hanging="180"/>
      </w:pPr>
    </w:lvl>
  </w:abstractNum>
  <w:abstractNum w:abstractNumId="1" w15:restartNumberingAfterBreak="0">
    <w:nsid w:val="4F0D716E"/>
    <w:multiLevelType w:val="hybridMultilevel"/>
    <w:tmpl w:val="8AF69FE6"/>
    <w:lvl w:ilvl="0" w:tplc="99BEAF60">
      <w:start w:val="1"/>
      <w:numFmt w:val="lowerLetter"/>
      <w:lvlText w:val="%1)"/>
      <w:lvlJc w:val="left"/>
      <w:pPr>
        <w:ind w:left="4188" w:hanging="360"/>
      </w:pPr>
      <w:rPr>
        <w:rFonts w:hint="default"/>
      </w:rPr>
    </w:lvl>
    <w:lvl w:ilvl="1" w:tplc="280A0019">
      <w:start w:val="1"/>
      <w:numFmt w:val="lowerLetter"/>
      <w:lvlText w:val="%2."/>
      <w:lvlJc w:val="left"/>
      <w:pPr>
        <w:ind w:left="4908" w:hanging="360"/>
      </w:pPr>
    </w:lvl>
    <w:lvl w:ilvl="2" w:tplc="280A001B" w:tentative="1">
      <w:start w:val="1"/>
      <w:numFmt w:val="lowerRoman"/>
      <w:lvlText w:val="%3."/>
      <w:lvlJc w:val="right"/>
      <w:pPr>
        <w:ind w:left="5628" w:hanging="180"/>
      </w:pPr>
    </w:lvl>
    <w:lvl w:ilvl="3" w:tplc="280A000F" w:tentative="1">
      <w:start w:val="1"/>
      <w:numFmt w:val="decimal"/>
      <w:lvlText w:val="%4."/>
      <w:lvlJc w:val="left"/>
      <w:pPr>
        <w:ind w:left="6348" w:hanging="360"/>
      </w:pPr>
    </w:lvl>
    <w:lvl w:ilvl="4" w:tplc="280A0019" w:tentative="1">
      <w:start w:val="1"/>
      <w:numFmt w:val="lowerLetter"/>
      <w:lvlText w:val="%5."/>
      <w:lvlJc w:val="left"/>
      <w:pPr>
        <w:ind w:left="7068" w:hanging="360"/>
      </w:pPr>
    </w:lvl>
    <w:lvl w:ilvl="5" w:tplc="280A001B" w:tentative="1">
      <w:start w:val="1"/>
      <w:numFmt w:val="lowerRoman"/>
      <w:lvlText w:val="%6."/>
      <w:lvlJc w:val="right"/>
      <w:pPr>
        <w:ind w:left="7788" w:hanging="180"/>
      </w:pPr>
    </w:lvl>
    <w:lvl w:ilvl="6" w:tplc="280A000F" w:tentative="1">
      <w:start w:val="1"/>
      <w:numFmt w:val="decimal"/>
      <w:lvlText w:val="%7."/>
      <w:lvlJc w:val="left"/>
      <w:pPr>
        <w:ind w:left="8508" w:hanging="360"/>
      </w:pPr>
    </w:lvl>
    <w:lvl w:ilvl="7" w:tplc="280A0019" w:tentative="1">
      <w:start w:val="1"/>
      <w:numFmt w:val="lowerLetter"/>
      <w:lvlText w:val="%8."/>
      <w:lvlJc w:val="left"/>
      <w:pPr>
        <w:ind w:left="9228" w:hanging="360"/>
      </w:pPr>
    </w:lvl>
    <w:lvl w:ilvl="8" w:tplc="280A001B" w:tentative="1">
      <w:start w:val="1"/>
      <w:numFmt w:val="lowerRoman"/>
      <w:lvlText w:val="%9."/>
      <w:lvlJc w:val="right"/>
      <w:pPr>
        <w:ind w:left="9948" w:hanging="180"/>
      </w:pPr>
    </w:lvl>
  </w:abstractNum>
  <w:abstractNum w:abstractNumId="2" w15:restartNumberingAfterBreak="0">
    <w:nsid w:val="55487EB6"/>
    <w:multiLevelType w:val="multilevel"/>
    <w:tmpl w:val="D9AC16E8"/>
    <w:lvl w:ilvl="0">
      <w:start w:val="1"/>
      <w:numFmt w:val="upperRoman"/>
      <w:pStyle w:val="Ttulo1"/>
      <w:suff w:val="space"/>
      <w:lvlText w:val="%1."/>
      <w:lvlJc w:val="left"/>
      <w:pPr>
        <w:ind w:left="33" w:firstLine="0"/>
      </w:pPr>
      <w:rPr>
        <w:rFonts w:hint="default"/>
        <w:color w:val="auto"/>
      </w:rPr>
    </w:lvl>
    <w:lvl w:ilvl="1">
      <w:start w:val="1"/>
      <w:numFmt w:val="decimal"/>
      <w:pStyle w:val="Ttulo2"/>
      <w:isLgl/>
      <w:lvlText w:val="%1.%2"/>
      <w:lvlJc w:val="left"/>
      <w:pPr>
        <w:tabs>
          <w:tab w:val="num" w:pos="2977"/>
        </w:tabs>
        <w:ind w:left="4112" w:hanging="284"/>
      </w:pPr>
      <w:rPr>
        <w:rFonts w:hint="default"/>
      </w:rPr>
    </w:lvl>
    <w:lvl w:ilvl="2">
      <w:start w:val="1"/>
      <w:numFmt w:val="decimal"/>
      <w:pStyle w:val="Ttulo3"/>
      <w:isLgl/>
      <w:lvlText w:val="%1.%2.%3"/>
      <w:lvlJc w:val="left"/>
      <w:pPr>
        <w:tabs>
          <w:tab w:val="num" w:pos="1247"/>
        </w:tabs>
        <w:ind w:left="1247" w:hanging="680"/>
      </w:pPr>
      <w:rPr>
        <w:rFonts w:hint="default"/>
      </w:rPr>
    </w:lvl>
    <w:lvl w:ilvl="3">
      <w:start w:val="1"/>
      <w:numFmt w:val="decimal"/>
      <w:lvlText w:val="%1.%2.%3.%4."/>
      <w:lvlJc w:val="left"/>
      <w:pPr>
        <w:tabs>
          <w:tab w:val="num" w:pos="1756"/>
        </w:tabs>
        <w:ind w:left="1324" w:hanging="648"/>
      </w:pPr>
      <w:rPr>
        <w:rFonts w:hint="default"/>
      </w:rPr>
    </w:lvl>
    <w:lvl w:ilvl="4">
      <w:start w:val="1"/>
      <w:numFmt w:val="decimal"/>
      <w:lvlText w:val="%1.%2.%3.%4.%5."/>
      <w:lvlJc w:val="left"/>
      <w:pPr>
        <w:tabs>
          <w:tab w:val="num" w:pos="2116"/>
        </w:tabs>
        <w:ind w:left="1828" w:hanging="792"/>
      </w:pPr>
      <w:rPr>
        <w:rFonts w:hint="default"/>
      </w:rPr>
    </w:lvl>
    <w:lvl w:ilvl="5">
      <w:start w:val="1"/>
      <w:numFmt w:val="decimal"/>
      <w:lvlText w:val="%1.%2.%3.%4.%5.%6."/>
      <w:lvlJc w:val="left"/>
      <w:pPr>
        <w:tabs>
          <w:tab w:val="num" w:pos="2476"/>
        </w:tabs>
        <w:ind w:left="2332" w:hanging="936"/>
      </w:pPr>
      <w:rPr>
        <w:rFonts w:hint="default"/>
      </w:rPr>
    </w:lvl>
    <w:lvl w:ilvl="6">
      <w:start w:val="1"/>
      <w:numFmt w:val="decimal"/>
      <w:lvlText w:val="%1.%2.%3.%4.%5.%6.%7."/>
      <w:lvlJc w:val="left"/>
      <w:pPr>
        <w:tabs>
          <w:tab w:val="num" w:pos="3196"/>
        </w:tabs>
        <w:ind w:left="2836" w:hanging="1080"/>
      </w:pPr>
      <w:rPr>
        <w:rFonts w:hint="default"/>
      </w:rPr>
    </w:lvl>
    <w:lvl w:ilvl="7">
      <w:start w:val="1"/>
      <w:numFmt w:val="decimal"/>
      <w:lvlRestart w:val="1"/>
      <w:pStyle w:val="cuadros"/>
      <w:isLgl/>
      <w:lvlText w:val="Cuadro N° %1.%8"/>
      <w:lvlJc w:val="left"/>
      <w:pPr>
        <w:tabs>
          <w:tab w:val="num" w:pos="2094"/>
        </w:tabs>
        <w:ind w:left="2094" w:hanging="1701"/>
      </w:pPr>
      <w:rPr>
        <w:rFonts w:hint="default"/>
        <w:i w:val="0"/>
        <w:iCs w:val="0"/>
        <w:caps w:val="0"/>
        <w:smallCaps w:val="0"/>
        <w:strike w:val="0"/>
        <w:dstrike w:val="0"/>
        <w:vanish w:val="0"/>
        <w:color w:val="auto"/>
        <w:spacing w:val="0"/>
        <w:kern w:val="0"/>
        <w:position w:val="0"/>
        <w:u w:val="none"/>
        <w:vertAlign w:val="baseline"/>
        <w:em w:val="none"/>
      </w:rPr>
    </w:lvl>
    <w:lvl w:ilvl="8">
      <w:start w:val="1"/>
      <w:numFmt w:val="decimal"/>
      <w:lvlRestart w:val="1"/>
      <w:pStyle w:val="Figuras"/>
      <w:isLgl/>
      <w:lvlText w:val="Figura N° %1.%9"/>
      <w:lvlJc w:val="left"/>
      <w:pPr>
        <w:tabs>
          <w:tab w:val="num" w:pos="3916"/>
        </w:tabs>
        <w:ind w:left="3916" w:hanging="1440"/>
      </w:pPr>
      <w:rPr>
        <w:rFonts w:hint="default"/>
        <w:b/>
        <w:i w:val="0"/>
        <w:color w:val="auto"/>
        <w:sz w:val="20"/>
        <w:szCs w:val="20"/>
      </w:rPr>
    </w:lvl>
  </w:abstractNum>
  <w:abstractNum w:abstractNumId="3" w15:restartNumberingAfterBreak="0">
    <w:nsid w:val="5A263042"/>
    <w:multiLevelType w:val="hybridMultilevel"/>
    <w:tmpl w:val="249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F2F6A"/>
    <w:multiLevelType w:val="hybridMultilevel"/>
    <w:tmpl w:val="4D24EFEC"/>
    <w:lvl w:ilvl="0" w:tplc="DB4EE130">
      <w:start w:val="4"/>
      <w:numFmt w:val="bullet"/>
      <w:lvlText w:val="-"/>
      <w:lvlJc w:val="left"/>
      <w:pPr>
        <w:ind w:left="360" w:hanging="360"/>
      </w:pPr>
      <w:rPr>
        <w:rFonts w:ascii="Perpetua" w:eastAsia="Batang" w:hAnsi="Perpetua" w:cs="Times New Roman"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6CE60FFA"/>
    <w:multiLevelType w:val="hybridMultilevel"/>
    <w:tmpl w:val="8AF69FE6"/>
    <w:lvl w:ilvl="0" w:tplc="99BEAF60">
      <w:start w:val="1"/>
      <w:numFmt w:val="lowerLetter"/>
      <w:lvlText w:val="%1)"/>
      <w:lvlJc w:val="left"/>
      <w:pPr>
        <w:ind w:left="4188" w:hanging="360"/>
      </w:pPr>
      <w:rPr>
        <w:rFonts w:hint="default"/>
      </w:rPr>
    </w:lvl>
    <w:lvl w:ilvl="1" w:tplc="280A0019">
      <w:start w:val="1"/>
      <w:numFmt w:val="lowerLetter"/>
      <w:lvlText w:val="%2."/>
      <w:lvlJc w:val="left"/>
      <w:pPr>
        <w:ind w:left="4908" w:hanging="360"/>
      </w:pPr>
    </w:lvl>
    <w:lvl w:ilvl="2" w:tplc="280A001B" w:tentative="1">
      <w:start w:val="1"/>
      <w:numFmt w:val="lowerRoman"/>
      <w:lvlText w:val="%3."/>
      <w:lvlJc w:val="right"/>
      <w:pPr>
        <w:ind w:left="5628" w:hanging="180"/>
      </w:pPr>
    </w:lvl>
    <w:lvl w:ilvl="3" w:tplc="280A000F" w:tentative="1">
      <w:start w:val="1"/>
      <w:numFmt w:val="decimal"/>
      <w:lvlText w:val="%4."/>
      <w:lvlJc w:val="left"/>
      <w:pPr>
        <w:ind w:left="6348" w:hanging="360"/>
      </w:pPr>
    </w:lvl>
    <w:lvl w:ilvl="4" w:tplc="280A0019" w:tentative="1">
      <w:start w:val="1"/>
      <w:numFmt w:val="lowerLetter"/>
      <w:lvlText w:val="%5."/>
      <w:lvlJc w:val="left"/>
      <w:pPr>
        <w:ind w:left="7068" w:hanging="360"/>
      </w:pPr>
    </w:lvl>
    <w:lvl w:ilvl="5" w:tplc="280A001B" w:tentative="1">
      <w:start w:val="1"/>
      <w:numFmt w:val="lowerRoman"/>
      <w:lvlText w:val="%6."/>
      <w:lvlJc w:val="right"/>
      <w:pPr>
        <w:ind w:left="7788" w:hanging="180"/>
      </w:pPr>
    </w:lvl>
    <w:lvl w:ilvl="6" w:tplc="280A000F" w:tentative="1">
      <w:start w:val="1"/>
      <w:numFmt w:val="decimal"/>
      <w:lvlText w:val="%7."/>
      <w:lvlJc w:val="left"/>
      <w:pPr>
        <w:ind w:left="8508" w:hanging="360"/>
      </w:pPr>
    </w:lvl>
    <w:lvl w:ilvl="7" w:tplc="280A0019" w:tentative="1">
      <w:start w:val="1"/>
      <w:numFmt w:val="lowerLetter"/>
      <w:lvlText w:val="%8."/>
      <w:lvlJc w:val="left"/>
      <w:pPr>
        <w:ind w:left="9228" w:hanging="360"/>
      </w:pPr>
    </w:lvl>
    <w:lvl w:ilvl="8" w:tplc="280A001B" w:tentative="1">
      <w:start w:val="1"/>
      <w:numFmt w:val="lowerRoman"/>
      <w:lvlText w:val="%9."/>
      <w:lvlJc w:val="right"/>
      <w:pPr>
        <w:ind w:left="9948" w:hanging="180"/>
      </w:pPr>
    </w:lvl>
  </w:abstractNum>
  <w:abstractNum w:abstractNumId="6" w15:restartNumberingAfterBreak="0">
    <w:nsid w:val="743C7AB0"/>
    <w:multiLevelType w:val="hybridMultilevel"/>
    <w:tmpl w:val="8AF69FE6"/>
    <w:lvl w:ilvl="0" w:tplc="99BEAF60">
      <w:start w:val="1"/>
      <w:numFmt w:val="lowerLetter"/>
      <w:lvlText w:val="%1)"/>
      <w:lvlJc w:val="left"/>
      <w:pPr>
        <w:ind w:left="4188" w:hanging="360"/>
      </w:pPr>
      <w:rPr>
        <w:rFonts w:hint="default"/>
      </w:rPr>
    </w:lvl>
    <w:lvl w:ilvl="1" w:tplc="280A0019">
      <w:start w:val="1"/>
      <w:numFmt w:val="lowerLetter"/>
      <w:lvlText w:val="%2."/>
      <w:lvlJc w:val="left"/>
      <w:pPr>
        <w:ind w:left="4908" w:hanging="360"/>
      </w:pPr>
    </w:lvl>
    <w:lvl w:ilvl="2" w:tplc="280A001B" w:tentative="1">
      <w:start w:val="1"/>
      <w:numFmt w:val="lowerRoman"/>
      <w:lvlText w:val="%3."/>
      <w:lvlJc w:val="right"/>
      <w:pPr>
        <w:ind w:left="5628" w:hanging="180"/>
      </w:pPr>
    </w:lvl>
    <w:lvl w:ilvl="3" w:tplc="280A000F" w:tentative="1">
      <w:start w:val="1"/>
      <w:numFmt w:val="decimal"/>
      <w:lvlText w:val="%4."/>
      <w:lvlJc w:val="left"/>
      <w:pPr>
        <w:ind w:left="6348" w:hanging="360"/>
      </w:pPr>
    </w:lvl>
    <w:lvl w:ilvl="4" w:tplc="280A0019" w:tentative="1">
      <w:start w:val="1"/>
      <w:numFmt w:val="lowerLetter"/>
      <w:lvlText w:val="%5."/>
      <w:lvlJc w:val="left"/>
      <w:pPr>
        <w:ind w:left="7068" w:hanging="360"/>
      </w:pPr>
    </w:lvl>
    <w:lvl w:ilvl="5" w:tplc="280A001B" w:tentative="1">
      <w:start w:val="1"/>
      <w:numFmt w:val="lowerRoman"/>
      <w:lvlText w:val="%6."/>
      <w:lvlJc w:val="right"/>
      <w:pPr>
        <w:ind w:left="7788" w:hanging="180"/>
      </w:pPr>
    </w:lvl>
    <w:lvl w:ilvl="6" w:tplc="280A000F" w:tentative="1">
      <w:start w:val="1"/>
      <w:numFmt w:val="decimal"/>
      <w:lvlText w:val="%7."/>
      <w:lvlJc w:val="left"/>
      <w:pPr>
        <w:ind w:left="8508" w:hanging="360"/>
      </w:pPr>
    </w:lvl>
    <w:lvl w:ilvl="7" w:tplc="280A0019" w:tentative="1">
      <w:start w:val="1"/>
      <w:numFmt w:val="lowerLetter"/>
      <w:lvlText w:val="%8."/>
      <w:lvlJc w:val="left"/>
      <w:pPr>
        <w:ind w:left="9228" w:hanging="360"/>
      </w:pPr>
    </w:lvl>
    <w:lvl w:ilvl="8" w:tplc="280A001B" w:tentative="1">
      <w:start w:val="1"/>
      <w:numFmt w:val="lowerRoman"/>
      <w:lvlText w:val="%9."/>
      <w:lvlJc w:val="right"/>
      <w:pPr>
        <w:ind w:left="9948" w:hanging="180"/>
      </w:pPr>
    </w:lvl>
  </w:abstractNum>
  <w:abstractNum w:abstractNumId="7" w15:restartNumberingAfterBreak="0">
    <w:nsid w:val="76945BB2"/>
    <w:multiLevelType w:val="hybridMultilevel"/>
    <w:tmpl w:val="B0624238"/>
    <w:lvl w:ilvl="0" w:tplc="DB4EE130">
      <w:start w:val="4"/>
      <w:numFmt w:val="bullet"/>
      <w:lvlText w:val="-"/>
      <w:lvlJc w:val="left"/>
      <w:pPr>
        <w:ind w:left="720" w:hanging="360"/>
      </w:pPr>
      <w:rPr>
        <w:rFonts w:ascii="Perpetua" w:eastAsia="Batang" w:hAnsi="Perpetua"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7"/>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BE"/>
    <w:rsid w:val="000E180F"/>
    <w:rsid w:val="001549E9"/>
    <w:rsid w:val="001E0913"/>
    <w:rsid w:val="001F2F4E"/>
    <w:rsid w:val="001F57A7"/>
    <w:rsid w:val="00315C67"/>
    <w:rsid w:val="00335743"/>
    <w:rsid w:val="003877CC"/>
    <w:rsid w:val="00463196"/>
    <w:rsid w:val="006030B0"/>
    <w:rsid w:val="00633570"/>
    <w:rsid w:val="00654552"/>
    <w:rsid w:val="006C2CF6"/>
    <w:rsid w:val="007A75CF"/>
    <w:rsid w:val="008755EF"/>
    <w:rsid w:val="00921580"/>
    <w:rsid w:val="009D243B"/>
    <w:rsid w:val="00A74D04"/>
    <w:rsid w:val="00AC7F9B"/>
    <w:rsid w:val="00AF41F4"/>
    <w:rsid w:val="00BB5D28"/>
    <w:rsid w:val="00C25906"/>
    <w:rsid w:val="00C427FF"/>
    <w:rsid w:val="00C648BE"/>
    <w:rsid w:val="00CA1F5D"/>
    <w:rsid w:val="00D1650A"/>
    <w:rsid w:val="00DB14FF"/>
    <w:rsid w:val="00E108A2"/>
    <w:rsid w:val="00E169D3"/>
    <w:rsid w:val="00E21CD1"/>
    <w:rsid w:val="00E32B6D"/>
    <w:rsid w:val="00F12BBB"/>
    <w:rsid w:val="00F34E77"/>
    <w:rsid w:val="00FA7B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717A"/>
  <w15:chartTrackingRefBased/>
  <w15:docId w15:val="{8B614970-422A-4DAF-B162-370C5753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8BE"/>
    <w:pPr>
      <w:spacing w:line="276" w:lineRule="auto"/>
    </w:pPr>
    <w:rPr>
      <w:rFonts w:ascii="Perpetua" w:eastAsia="Batang" w:hAnsi="Perpetua" w:cs="Times New Roman"/>
      <w:color w:val="000000"/>
      <w:szCs w:val="20"/>
      <w:lang w:eastAsia="es-PE"/>
    </w:rPr>
  </w:style>
  <w:style w:type="paragraph" w:styleId="Ttulo1">
    <w:name w:val="heading 1"/>
    <w:basedOn w:val="Normal"/>
    <w:next w:val="Normal"/>
    <w:link w:val="Ttulo1Car"/>
    <w:qFormat/>
    <w:rsid w:val="001F2F4E"/>
    <w:pPr>
      <w:keepNext/>
      <w:pageBreakBefore/>
      <w:numPr>
        <w:numId w:val="2"/>
      </w:numPr>
      <w:spacing w:after="240" w:line="240" w:lineRule="auto"/>
      <w:outlineLvl w:val="0"/>
    </w:pPr>
    <w:rPr>
      <w:rFonts w:ascii="Arial" w:eastAsia="Times New Roman" w:hAnsi="Arial" w:cs="Arial"/>
      <w:b/>
      <w:bCs/>
      <w:color w:val="auto"/>
      <w:sz w:val="28"/>
      <w:szCs w:val="28"/>
      <w:lang w:val="es-ES" w:eastAsia="es-ES"/>
    </w:rPr>
  </w:style>
  <w:style w:type="paragraph" w:styleId="Ttulo2">
    <w:name w:val="heading 2"/>
    <w:basedOn w:val="Normal"/>
    <w:next w:val="Normal"/>
    <w:link w:val="Ttulo2Car"/>
    <w:qFormat/>
    <w:rsid w:val="001F2F4E"/>
    <w:pPr>
      <w:keepNext/>
      <w:numPr>
        <w:ilvl w:val="1"/>
        <w:numId w:val="2"/>
      </w:numPr>
      <w:spacing w:before="360" w:after="120" w:line="240" w:lineRule="auto"/>
      <w:jc w:val="both"/>
      <w:outlineLvl w:val="1"/>
    </w:pPr>
    <w:rPr>
      <w:rFonts w:ascii="Arial" w:eastAsia="Times New Roman" w:hAnsi="Arial" w:cs="Arial"/>
      <w:b/>
      <w:bCs/>
      <w:color w:val="auto"/>
      <w:szCs w:val="24"/>
      <w:lang w:val="es-ES" w:eastAsia="es-ES"/>
    </w:rPr>
  </w:style>
  <w:style w:type="paragraph" w:styleId="Ttulo3">
    <w:name w:val="heading 3"/>
    <w:basedOn w:val="Normal"/>
    <w:next w:val="Normal"/>
    <w:link w:val="Ttulo3Car"/>
    <w:qFormat/>
    <w:rsid w:val="001F2F4E"/>
    <w:pPr>
      <w:numPr>
        <w:ilvl w:val="2"/>
        <w:numId w:val="2"/>
      </w:numPr>
      <w:tabs>
        <w:tab w:val="left" w:pos="1200"/>
      </w:tabs>
      <w:spacing w:before="240" w:after="60" w:line="240" w:lineRule="auto"/>
      <w:outlineLvl w:val="2"/>
    </w:pPr>
    <w:rPr>
      <w:rFonts w:ascii="Arial" w:eastAsia="Times New Roman" w:hAnsi="Arial" w:cs="Arial"/>
      <w:b/>
      <w:bCs/>
      <w:color w:val="auto"/>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3196"/>
    <w:pPr>
      <w:ind w:left="720"/>
      <w:contextualSpacing/>
    </w:pPr>
  </w:style>
  <w:style w:type="paragraph" w:styleId="Encabezado">
    <w:name w:val="header"/>
    <w:basedOn w:val="Normal"/>
    <w:link w:val="EncabezadoCar"/>
    <w:uiPriority w:val="99"/>
    <w:unhideWhenUsed/>
    <w:rsid w:val="004631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3196"/>
    <w:rPr>
      <w:rFonts w:ascii="Perpetua" w:eastAsia="Batang" w:hAnsi="Perpetua" w:cs="Times New Roman"/>
      <w:color w:val="000000"/>
      <w:szCs w:val="20"/>
      <w:lang w:eastAsia="es-PE"/>
    </w:rPr>
  </w:style>
  <w:style w:type="paragraph" w:styleId="Piedepgina">
    <w:name w:val="footer"/>
    <w:basedOn w:val="Normal"/>
    <w:link w:val="PiedepginaCar"/>
    <w:uiPriority w:val="99"/>
    <w:unhideWhenUsed/>
    <w:rsid w:val="004631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3196"/>
    <w:rPr>
      <w:rFonts w:ascii="Perpetua" w:eastAsia="Batang" w:hAnsi="Perpetua" w:cs="Times New Roman"/>
      <w:color w:val="000000"/>
      <w:szCs w:val="20"/>
      <w:lang w:eastAsia="es-PE"/>
    </w:rPr>
  </w:style>
  <w:style w:type="character" w:customStyle="1" w:styleId="Ttulo1Car">
    <w:name w:val="Título 1 Car"/>
    <w:basedOn w:val="Fuentedeprrafopredeter"/>
    <w:link w:val="Ttulo1"/>
    <w:rsid w:val="001F2F4E"/>
    <w:rPr>
      <w:rFonts w:ascii="Arial" w:eastAsia="Times New Roman" w:hAnsi="Arial" w:cs="Arial"/>
      <w:b/>
      <w:bCs/>
      <w:sz w:val="28"/>
      <w:szCs w:val="28"/>
      <w:lang w:val="es-ES" w:eastAsia="es-ES"/>
    </w:rPr>
  </w:style>
  <w:style w:type="character" w:customStyle="1" w:styleId="Ttulo2Car">
    <w:name w:val="Título 2 Car"/>
    <w:basedOn w:val="Fuentedeprrafopredeter"/>
    <w:link w:val="Ttulo2"/>
    <w:rsid w:val="001F2F4E"/>
    <w:rPr>
      <w:rFonts w:ascii="Arial" w:eastAsia="Times New Roman" w:hAnsi="Arial" w:cs="Arial"/>
      <w:b/>
      <w:bCs/>
      <w:szCs w:val="24"/>
      <w:lang w:val="es-ES" w:eastAsia="es-ES"/>
    </w:rPr>
  </w:style>
  <w:style w:type="character" w:customStyle="1" w:styleId="Ttulo3Car">
    <w:name w:val="Título 3 Car"/>
    <w:basedOn w:val="Fuentedeprrafopredeter"/>
    <w:link w:val="Ttulo3"/>
    <w:rsid w:val="001F2F4E"/>
    <w:rPr>
      <w:rFonts w:ascii="Arial" w:eastAsia="Times New Roman" w:hAnsi="Arial" w:cs="Arial"/>
      <w:b/>
      <w:bCs/>
      <w:szCs w:val="24"/>
      <w:lang w:val="es-ES" w:eastAsia="es-ES"/>
    </w:rPr>
  </w:style>
  <w:style w:type="paragraph" w:customStyle="1" w:styleId="cuadros">
    <w:name w:val="cuadros"/>
    <w:basedOn w:val="Normal"/>
    <w:next w:val="Normal"/>
    <w:uiPriority w:val="99"/>
    <w:rsid w:val="001F2F4E"/>
    <w:pPr>
      <w:numPr>
        <w:ilvl w:val="7"/>
        <w:numId w:val="2"/>
      </w:numPr>
      <w:spacing w:before="360" w:after="120" w:line="240" w:lineRule="auto"/>
      <w:jc w:val="center"/>
    </w:pPr>
    <w:rPr>
      <w:rFonts w:ascii="Arial" w:eastAsia="Times New Roman" w:hAnsi="Arial"/>
      <w:b/>
      <w:bCs/>
      <w:noProof/>
      <w:color w:val="auto"/>
      <w:sz w:val="20"/>
      <w:szCs w:val="22"/>
      <w:lang w:val="es-ES" w:eastAsia="es-ES"/>
    </w:rPr>
  </w:style>
  <w:style w:type="paragraph" w:customStyle="1" w:styleId="Figuras">
    <w:name w:val="Figuras"/>
    <w:basedOn w:val="cuadros"/>
    <w:next w:val="Normal"/>
    <w:rsid w:val="001F2F4E"/>
    <w:pPr>
      <w:numPr>
        <w:ilvl w:val="8"/>
      </w:numPr>
      <w:tabs>
        <w:tab w:val="left" w:pos="1418"/>
      </w:tabs>
    </w:pPr>
  </w:style>
  <w:style w:type="paragraph" w:customStyle="1" w:styleId="rayita3">
    <w:name w:val="rayita 3"/>
    <w:basedOn w:val="Normal"/>
    <w:uiPriority w:val="99"/>
    <w:rsid w:val="001F2F4E"/>
    <w:pPr>
      <w:tabs>
        <w:tab w:val="left" w:pos="1560"/>
      </w:tabs>
      <w:spacing w:after="120" w:line="240" w:lineRule="auto"/>
      <w:jc w:val="both"/>
    </w:pPr>
    <w:rPr>
      <w:rFonts w:ascii="Arial" w:eastAsia="Times New Roman" w:hAnsi="Arial" w:cs="Arial"/>
      <w:color w:val="auto"/>
      <w:szCs w:val="24"/>
      <w:lang w:val="es-ES" w:eastAsia="es-ES"/>
    </w:rPr>
  </w:style>
  <w:style w:type="paragraph" w:styleId="Descripcin">
    <w:name w:val="caption"/>
    <w:basedOn w:val="Normal"/>
    <w:next w:val="Normal"/>
    <w:uiPriority w:val="35"/>
    <w:unhideWhenUsed/>
    <w:qFormat/>
    <w:rsid w:val="00E32B6D"/>
    <w:pPr>
      <w:spacing w:after="200" w:line="240" w:lineRule="auto"/>
    </w:pPr>
    <w:rPr>
      <w:i/>
      <w:iCs/>
      <w:color w:val="44546A" w:themeColor="text2"/>
      <w:sz w:val="18"/>
      <w:szCs w:val="18"/>
    </w:rPr>
  </w:style>
  <w:style w:type="table" w:styleId="Tablaconcuadrcula">
    <w:name w:val="Table Grid"/>
    <w:basedOn w:val="Tablanormal"/>
    <w:uiPriority w:val="39"/>
    <w:rsid w:val="00F12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962816">
      <w:bodyDiv w:val="1"/>
      <w:marLeft w:val="0"/>
      <w:marRight w:val="0"/>
      <w:marTop w:val="0"/>
      <w:marBottom w:val="0"/>
      <w:divBdr>
        <w:top w:val="none" w:sz="0" w:space="0" w:color="auto"/>
        <w:left w:val="none" w:sz="0" w:space="0" w:color="auto"/>
        <w:bottom w:val="none" w:sz="0" w:space="0" w:color="auto"/>
        <w:right w:val="none" w:sz="0" w:space="0" w:color="auto"/>
      </w:divBdr>
    </w:div>
    <w:div w:id="1381247518">
      <w:bodyDiv w:val="1"/>
      <w:marLeft w:val="0"/>
      <w:marRight w:val="0"/>
      <w:marTop w:val="0"/>
      <w:marBottom w:val="0"/>
      <w:divBdr>
        <w:top w:val="none" w:sz="0" w:space="0" w:color="auto"/>
        <w:left w:val="none" w:sz="0" w:space="0" w:color="auto"/>
        <w:bottom w:val="none" w:sz="0" w:space="0" w:color="auto"/>
        <w:right w:val="none" w:sz="0" w:space="0" w:color="auto"/>
      </w:divBdr>
    </w:div>
    <w:div w:id="1441141042">
      <w:bodyDiv w:val="1"/>
      <w:marLeft w:val="0"/>
      <w:marRight w:val="0"/>
      <w:marTop w:val="0"/>
      <w:marBottom w:val="0"/>
      <w:divBdr>
        <w:top w:val="none" w:sz="0" w:space="0" w:color="auto"/>
        <w:left w:val="none" w:sz="0" w:space="0" w:color="auto"/>
        <w:bottom w:val="none" w:sz="0" w:space="0" w:color="auto"/>
        <w:right w:val="none" w:sz="0" w:space="0" w:color="auto"/>
      </w:divBdr>
    </w:div>
    <w:div w:id="1455171190">
      <w:bodyDiv w:val="1"/>
      <w:marLeft w:val="0"/>
      <w:marRight w:val="0"/>
      <w:marTop w:val="0"/>
      <w:marBottom w:val="0"/>
      <w:divBdr>
        <w:top w:val="none" w:sz="0" w:space="0" w:color="auto"/>
        <w:left w:val="none" w:sz="0" w:space="0" w:color="auto"/>
        <w:bottom w:val="none" w:sz="0" w:space="0" w:color="auto"/>
        <w:right w:val="none" w:sz="0" w:space="0" w:color="auto"/>
      </w:divBdr>
    </w:div>
    <w:div w:id="1484615493">
      <w:bodyDiv w:val="1"/>
      <w:marLeft w:val="0"/>
      <w:marRight w:val="0"/>
      <w:marTop w:val="0"/>
      <w:marBottom w:val="0"/>
      <w:divBdr>
        <w:top w:val="none" w:sz="0" w:space="0" w:color="auto"/>
        <w:left w:val="none" w:sz="0" w:space="0" w:color="auto"/>
        <w:bottom w:val="none" w:sz="0" w:space="0" w:color="auto"/>
        <w:right w:val="none" w:sz="0" w:space="0" w:color="auto"/>
      </w:divBdr>
    </w:div>
    <w:div w:id="163729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2286</Words>
  <Characters>12579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MONTENEGRO</dc:creator>
  <cp:keywords/>
  <dc:description/>
  <cp:lastModifiedBy>Roy Yali Samaniego</cp:lastModifiedBy>
  <cp:revision>5</cp:revision>
  <dcterms:created xsi:type="dcterms:W3CDTF">2017-12-06T15:32:00Z</dcterms:created>
  <dcterms:modified xsi:type="dcterms:W3CDTF">2017-12-06T18:27:00Z</dcterms:modified>
</cp:coreProperties>
</file>