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0697" w:type="dxa"/>
        <w:tblInd w:w="-5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"/>
        <w:gridCol w:w="468"/>
        <w:gridCol w:w="1332"/>
        <w:gridCol w:w="3013"/>
        <w:gridCol w:w="956"/>
        <w:gridCol w:w="351"/>
        <w:gridCol w:w="3618"/>
        <w:gridCol w:w="4863"/>
        <w:gridCol w:w="24"/>
        <w:gridCol w:w="4380"/>
        <w:gridCol w:w="1122"/>
      </w:tblGrid>
      <w:tr w:rsidR="003B6D9E" w:rsidTr="00E1183C">
        <w:trPr>
          <w:gridAfter w:val="4"/>
          <w:wAfter w:w="10389" w:type="dxa"/>
          <w:trHeight w:val="266"/>
        </w:trPr>
        <w:tc>
          <w:tcPr>
            <w:tcW w:w="1030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</w:tcPr>
          <w:p w:rsidR="003B6D9E" w:rsidRDefault="00BE6DA7" w:rsidP="004823F7">
            <w:pPr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I</w:t>
            </w:r>
            <w:r w:rsidRPr="00B21227">
              <w:rPr>
                <w:rFonts w:ascii="Arial" w:hAnsi="Arial" w:cs="Arial"/>
                <w:b/>
                <w:bCs/>
                <w:color w:val="FFFFFF"/>
              </w:rPr>
              <w:t>nfor</w:t>
            </w:r>
            <w:r w:rsidRPr="007D0C4B">
              <w:rPr>
                <w:rFonts w:ascii="Arial" w:hAnsi="Arial" w:cs="Arial"/>
                <w:b/>
                <w:bCs/>
                <w:color w:val="FFFFFF"/>
              </w:rPr>
              <w:t xml:space="preserve">mación de </w:t>
            </w:r>
            <w:r>
              <w:rPr>
                <w:rFonts w:ascii="Arial" w:hAnsi="Arial" w:cs="Arial"/>
                <w:b/>
                <w:bCs/>
                <w:color w:val="FFFFFF"/>
              </w:rPr>
              <w:t>Metadatos</w:t>
            </w:r>
          </w:p>
        </w:tc>
      </w:tr>
      <w:tr w:rsidR="00BE6DA7" w:rsidRPr="00ED60A6" w:rsidTr="00E1183C">
        <w:trPr>
          <w:gridAfter w:val="4"/>
          <w:wAfter w:w="10389" w:type="dxa"/>
          <w:trHeight w:val="60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í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tulo</w:t>
            </w:r>
          </w:p>
        </w:tc>
        <w:tc>
          <w:tcPr>
            <w:tcW w:w="7938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ED60A6" w:rsidRDefault="005F5E54" w:rsidP="007744FA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  <w:r w:rsidRPr="009D1C42">
              <w:rPr>
                <w:rFonts w:ascii="Arial" w:hAnsi="Arial" w:cs="Arial"/>
                <w:b/>
                <w:iCs/>
                <w:sz w:val="16"/>
                <w:szCs w:val="16"/>
              </w:rPr>
              <w:t>Base de datos geoquímic</w:t>
            </w:r>
            <w:r w:rsidR="007744FA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  <w:r w:rsidRPr="009D1C4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del Proyecto</w:t>
            </w:r>
            <w:r w:rsidRPr="005F5E54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270B22" w:rsidRPr="00011512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>G</w:t>
            </w:r>
            <w:r w:rsidR="00222C43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>E33b-5</w:t>
            </w:r>
            <w:r w:rsidR="0094241E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 xml:space="preserve"> “</w:t>
            </w:r>
            <w:r w:rsidR="00222C43" w:rsidRPr="00222C43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>Estudio de Minerales Estratégicos de la Cordillera Oriental”</w:t>
            </w:r>
            <w:r w:rsidR="00C83FF7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 xml:space="preserve"> c</w:t>
            </w:r>
            <w:r w:rsidR="00D900BF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>orrespondientes a la</w:t>
            </w:r>
            <w:r w:rsidR="00C83FF7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3A384A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>tercera</w:t>
            </w:r>
            <w:r w:rsidR="00C83FF7">
              <w:rPr>
                <w:rFonts w:ascii="Arial" w:hAnsi="Arial" w:cs="Arial"/>
                <w:b/>
                <w:iCs/>
                <w:color w:val="000000" w:themeColor="text1"/>
                <w:sz w:val="16"/>
                <w:szCs w:val="16"/>
              </w:rPr>
              <w:t xml:space="preserve"> campaña de campo.</w:t>
            </w:r>
          </w:p>
        </w:tc>
      </w:tr>
      <w:tr w:rsidR="00BE6DA7" w:rsidRPr="00417662" w:rsidTr="00E1183C">
        <w:trPr>
          <w:gridAfter w:val="4"/>
          <w:wAfter w:w="10389" w:type="dxa"/>
          <w:trHeight w:val="1978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F6C0C" w:rsidRDefault="00BE6DA7" w:rsidP="000C6C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6C0C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7D7DC6" w:rsidRDefault="00BE6DA7" w:rsidP="000C6C1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Breve </w:t>
            </w:r>
            <w:r w:rsidRPr="007D7DC6">
              <w:rPr>
                <w:rFonts w:ascii="Arial" w:hAnsi="Arial" w:cs="Arial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44BC" w:rsidRPr="00DA2666" w:rsidRDefault="00293EAC" w:rsidP="009444BC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¿Cuál es el contenido?</w:t>
            </w:r>
          </w:p>
          <w:p w:rsidR="001E63A5" w:rsidRPr="009D1C42" w:rsidRDefault="007B1286" w:rsidP="001E63A5">
            <w:pPr>
              <w:jc w:val="both"/>
              <w:rPr>
                <w:rFonts w:ascii="Arial" w:hAnsi="Arial" w:cs="Arial"/>
                <w:i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Esta base de datos contiene</w:t>
            </w:r>
            <w:r w:rsidR="001E63A5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resultados</w:t>
            </w:r>
            <w:r w:rsidR="002C202B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2C202B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químicos</w:t>
            </w:r>
            <w:r w:rsidR="00270B22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414571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de</w:t>
            </w:r>
            <w:r w:rsidR="001B4DC5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B55B70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24</w:t>
            </w:r>
            <w:r w:rsidR="00EF3243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1B4DC5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muestras </w:t>
            </w:r>
            <w:r w:rsidR="00270B22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de </w:t>
            </w:r>
            <w:r w:rsidR="00EF3243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roca</w:t>
            </w:r>
            <w:r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, geo-referenciadas</w:t>
            </w:r>
            <w:r w:rsidR="00B55B70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de afloramientos</w:t>
            </w:r>
            <w:r w:rsidR="001E63A5" w:rsidRPr="001641E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B55B70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revisados </w:t>
            </w:r>
            <w:r w:rsidR="00B55B70">
              <w:rPr>
                <w:rFonts w:ascii="Arial" w:hAnsi="Arial" w:cs="Arial"/>
                <w:i/>
                <w:iCs/>
                <w:sz w:val="16"/>
                <w:szCs w:val="16"/>
              </w:rPr>
              <w:t>durante la tercera campaña en las regiones de</w:t>
            </w:r>
            <w:r w:rsidR="00825058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Puno y Cusco</w:t>
            </w:r>
          </w:p>
          <w:p w:rsidR="009444BC" w:rsidRPr="00DA2666" w:rsidRDefault="009444BC" w:rsidP="009444BC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A266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 xml:space="preserve">¿Qué finalidad tiene? </w:t>
            </w:r>
          </w:p>
          <w:p w:rsidR="001E63A5" w:rsidRPr="00DE4F15" w:rsidRDefault="001E63A5" w:rsidP="001E63A5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Dar a conocer al público usuario lo</w:t>
            </w:r>
            <w:r w:rsidR="00BB3C7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 resultados geoquímicos de las </w:t>
            </w:r>
            <w:r w:rsidRPr="00D7799A">
              <w:rPr>
                <w:rFonts w:ascii="Arial" w:hAnsi="Arial" w:cs="Arial"/>
                <w:i/>
                <w:iCs/>
                <w:sz w:val="16"/>
                <w:szCs w:val="16"/>
              </w:rPr>
              <w:t>ocurrencias</w:t>
            </w:r>
            <w:r w:rsidR="00BB3C7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</w:t>
            </w:r>
            <w:r w:rsidRPr="00D7799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BB3C74">
              <w:rPr>
                <w:rFonts w:ascii="Arial" w:hAnsi="Arial" w:cs="Arial"/>
                <w:i/>
                <w:iCs/>
                <w:sz w:val="16"/>
                <w:szCs w:val="16"/>
              </w:rPr>
              <w:t>minerales estratégicos de la cordillera Oriental</w:t>
            </w:r>
            <w:r w:rsidR="002C202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D7799A">
              <w:rPr>
                <w:rFonts w:ascii="Arial" w:hAnsi="Arial" w:cs="Arial"/>
                <w:i/>
                <w:iCs/>
                <w:sz w:val="16"/>
                <w:szCs w:val="16"/>
              </w:rPr>
              <w:t>del Perú.</w:t>
            </w:r>
          </w:p>
          <w:p w:rsidR="009444BC" w:rsidRPr="00DA2666" w:rsidRDefault="009444BC" w:rsidP="009444BC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A266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¿Cómo se creó?</w:t>
            </w:r>
          </w:p>
          <w:p w:rsidR="002C202B" w:rsidRPr="0056449D" w:rsidRDefault="002C202B" w:rsidP="002C202B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6449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Se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compiló los resultados geoquímicos de </w:t>
            </w:r>
            <w:r w:rsidRPr="001641E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las </w:t>
            </w:r>
            <w:r w:rsidR="00B327BD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24</w:t>
            </w:r>
            <w:r w:rsidRPr="001641E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muestras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rocas y menas de acuerdo a los diferentes métodos químicos </w:t>
            </w:r>
            <w:r w:rsidR="004322A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recolectadas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durante </w:t>
            </w:r>
            <w:r w:rsidR="00B327BD">
              <w:rPr>
                <w:rFonts w:ascii="Arial" w:hAnsi="Arial" w:cs="Arial"/>
                <w:i/>
                <w:iCs/>
                <w:sz w:val="16"/>
                <w:szCs w:val="16"/>
              </w:rPr>
              <w:t>la tercera campaña</w:t>
            </w:r>
            <w:r w:rsidR="00FF102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B327BD">
              <w:rPr>
                <w:rFonts w:ascii="Arial" w:hAnsi="Arial" w:cs="Arial"/>
                <w:i/>
                <w:iCs/>
                <w:sz w:val="16"/>
                <w:szCs w:val="16"/>
              </w:rPr>
              <w:t>del año 2018, de un total de 26</w:t>
            </w:r>
            <w:r w:rsidR="00750BD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análisis que incluyeron </w:t>
            </w:r>
            <w:r w:rsidR="00055B1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las </w:t>
            </w:r>
            <w:r w:rsidR="00750BD4">
              <w:rPr>
                <w:rFonts w:ascii="Arial" w:hAnsi="Arial" w:cs="Arial"/>
                <w:i/>
                <w:iCs/>
                <w:sz w:val="16"/>
                <w:szCs w:val="16"/>
              </w:rPr>
              <w:t>muestras de control de calidad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:rsidR="009444BC" w:rsidRPr="00DA2666" w:rsidRDefault="009444BC" w:rsidP="009444BC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A266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¿Cuál es la utilidad e importancia de los datos?</w:t>
            </w:r>
          </w:p>
          <w:p w:rsidR="002C202B" w:rsidRPr="00386419" w:rsidRDefault="00674FCA" w:rsidP="002C202B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 </w:t>
            </w:r>
            <w:r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utilidad de l</w:t>
            </w:r>
            <w:r w:rsidR="002C202B" w:rsidRPr="00114B6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os </w:t>
            </w:r>
            <w:r w:rsidR="007B128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datos del </w:t>
            </w:r>
            <w:r w:rsidR="002C202B" w:rsidRPr="00114B6E">
              <w:rPr>
                <w:rFonts w:ascii="Arial" w:hAnsi="Arial" w:cs="Arial"/>
                <w:i/>
                <w:iCs/>
                <w:sz w:val="16"/>
                <w:szCs w:val="16"/>
              </w:rPr>
              <w:t>proyecto de investigación</w:t>
            </w:r>
            <w:r w:rsidR="007B128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GE33b</w:t>
            </w:r>
            <w:r w:rsidR="00FF1022">
              <w:rPr>
                <w:rFonts w:ascii="Arial" w:hAnsi="Arial" w:cs="Arial"/>
                <w:i/>
                <w:iCs/>
                <w:sz w:val="16"/>
                <w:szCs w:val="16"/>
              </w:rPr>
              <w:t>-5</w:t>
            </w:r>
            <w:r w:rsidR="002C202B" w:rsidRPr="00114B6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del INGEMMET</w:t>
            </w:r>
            <w:r w:rsidR="00FF102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FF1022" w:rsidRPr="00FF1022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“Estudio de Minerales Estratégicos de la Cordillera Oriental”</w:t>
            </w:r>
            <w:r w:rsidR="007B1286" w:rsidRPr="00386419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es 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genera</w:t>
            </w:r>
            <w:r w:rsidR="007B1286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r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información </w:t>
            </w:r>
            <w:proofErr w:type="spellStart"/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geocientífica</w:t>
            </w:r>
            <w:proofErr w:type="spellEnd"/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así como también información aplicada al campo económico, 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>de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principales 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yacimientos y distritos mineros que involucra, sus 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características </w:t>
            </w:r>
            <w:r w:rsidR="007B1286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geoquímicas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>,</w:t>
            </w:r>
            <w:r w:rsidR="007B1286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tectono</w:t>
            </w:r>
            <w:proofErr w:type="spellEnd"/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-magmáticas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 estructurales</w:t>
            </w:r>
            <w:r w:rsidR="00BB3C74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 lo largo de la Cordillera Oriental</w:t>
            </w:r>
            <w:r w:rsidR="004322AE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;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 por otro lado 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c</w:t>
            </w:r>
            <w:r w:rsidR="007B1286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ontribuir al desarrollo de la prospección y </w:t>
            </w:r>
            <w:r w:rsidR="002C202B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exploraciones mineras </w:t>
            </w:r>
            <w:r w:rsidR="004322AE"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del País</w:t>
            </w:r>
            <w:r w:rsidRPr="00386419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:rsidR="009444BC" w:rsidRDefault="009444BC" w:rsidP="009444BC">
            <w:pPr>
              <w:jc w:val="both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DA2666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¿Cuál es la fuente?</w:t>
            </w:r>
          </w:p>
          <w:p w:rsidR="00293EAC" w:rsidRDefault="00293EAC" w:rsidP="00293EAC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bookmarkStart w:id="0" w:name="_Hlk522800185"/>
            <w:r w:rsidRPr="00630872">
              <w:rPr>
                <w:rFonts w:ascii="Arial" w:hAnsi="Arial" w:cs="Arial"/>
                <w:i/>
                <w:iCs/>
                <w:sz w:val="16"/>
                <w:szCs w:val="16"/>
              </w:rPr>
              <w:t>Se obtuvieron</w:t>
            </w:r>
            <w:r w:rsidR="00B327BD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26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muestras</w:t>
            </w:r>
            <w:r w:rsidR="002B68FE">
              <w:rPr>
                <w:rFonts w:ascii="Arial" w:hAnsi="Arial" w:cs="Arial"/>
                <w:i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y </w:t>
            </w:r>
            <w:r w:rsidR="00674FC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se </w:t>
            </w:r>
            <w:r w:rsidR="00D8198F">
              <w:rPr>
                <w:rFonts w:ascii="Arial" w:hAnsi="Arial" w:cs="Arial"/>
                <w:i/>
                <w:iCs/>
                <w:sz w:val="16"/>
                <w:szCs w:val="16"/>
              </w:rPr>
              <w:t>realizaron 03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tipo</w:t>
            </w:r>
            <w:r w:rsidR="00217686"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 w:rsidR="001C3971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de análisis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químico</w:t>
            </w:r>
            <w:r w:rsidR="001C3971"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, dependiendo de su litología, alteración y mineralización como indica el siguiente detalle:</w:t>
            </w:r>
          </w:p>
          <w:p w:rsidR="00F62F9D" w:rsidRDefault="00B327BD" w:rsidP="00F62F9D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F62F9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análisis</w:t>
            </w:r>
            <w:r w:rsidR="00F62F9D" w:rsidRPr="0063087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F62F9D" w:rsidRPr="00630872">
              <w:rPr>
                <w:rFonts w:ascii="Arial" w:hAnsi="Arial" w:cs="Arial"/>
                <w:i/>
                <w:iCs/>
                <w:sz w:val="16"/>
                <w:szCs w:val="16"/>
              </w:rPr>
              <w:t>multi</w:t>
            </w:r>
            <w:proofErr w:type="spellEnd"/>
            <w:r w:rsidR="00F62F9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-elemental </w:t>
            </w:r>
            <w:r w:rsidR="00217686">
              <w:rPr>
                <w:rFonts w:ascii="Arial" w:hAnsi="Arial" w:cs="Arial"/>
                <w:i/>
                <w:iCs/>
                <w:sz w:val="16"/>
                <w:szCs w:val="16"/>
              </w:rPr>
              <w:t>con digestión</w:t>
            </w:r>
            <w:r w:rsidR="0087773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4 </w:t>
            </w:r>
            <w:r w:rsidR="00193116">
              <w:rPr>
                <w:rFonts w:ascii="Arial" w:hAnsi="Arial" w:cs="Arial"/>
                <w:i/>
                <w:iCs/>
                <w:sz w:val="16"/>
                <w:szCs w:val="16"/>
              </w:rPr>
              <w:t>ácidos</w:t>
            </w:r>
            <w:r w:rsidR="00877732">
              <w:rPr>
                <w:rFonts w:ascii="Arial" w:hAnsi="Arial" w:cs="Arial"/>
                <w:i/>
                <w:iCs/>
                <w:sz w:val="16"/>
                <w:szCs w:val="16"/>
              </w:rPr>
              <w:t>, lectura ICP-ME-MS61</w:t>
            </w:r>
            <w:r w:rsidR="00F62F9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  <w:p w:rsidR="00293EAC" w:rsidRDefault="00B327BD" w:rsidP="00F62F9D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293E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análisis</w:t>
            </w:r>
            <w:r w:rsidR="00877732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elementos traza</w:t>
            </w:r>
            <w:r w:rsidR="0019311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por fusi</w:t>
            </w:r>
            <w:r w:rsidR="00877732">
              <w:rPr>
                <w:rFonts w:ascii="Arial" w:hAnsi="Arial" w:cs="Arial"/>
                <w:i/>
                <w:iCs/>
                <w:sz w:val="16"/>
                <w:szCs w:val="16"/>
              </w:rPr>
              <w:t>ón de borato de Li ICP-ME-MS81</w:t>
            </w:r>
            <w:r w:rsidR="00293E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386419" w:rsidRDefault="00B327BD" w:rsidP="00056C6A">
            <w:pPr>
              <w:jc w:val="both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26</w:t>
            </w:r>
            <w:r w:rsidR="00293EA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293EAC" w:rsidRPr="00614A21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análisis de </w:t>
            </w:r>
            <w:bookmarkEnd w:id="0"/>
            <w:r w:rsidR="00193116">
              <w:rPr>
                <w:rFonts w:ascii="Arial" w:hAnsi="Arial" w:cs="Arial"/>
                <w:i/>
                <w:iCs/>
                <w:sz w:val="16"/>
                <w:szCs w:val="16"/>
              </w:rPr>
              <w:t>Roca total ME-ICP06</w:t>
            </w:r>
          </w:p>
          <w:p w:rsidR="00A648BA" w:rsidRDefault="00A648BA" w:rsidP="00056C6A">
            <w:pPr>
              <w:jc w:val="both"/>
              <w:rPr>
                <w:rFonts w:ascii="Arial" w:hAnsi="Arial" w:cs="Arial"/>
                <w:iCs/>
                <w:color w:val="000000" w:themeColor="text1"/>
                <w:sz w:val="18"/>
                <w:szCs w:val="18"/>
              </w:rPr>
            </w:pPr>
          </w:p>
          <w:p w:rsidR="00BE6DA7" w:rsidRDefault="00BE6DA7" w:rsidP="00056C6A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6370CA">
              <w:rPr>
                <w:rFonts w:ascii="Arial" w:hAnsi="Arial" w:cs="Arial"/>
                <w:b/>
                <w:iCs/>
                <w:color w:val="000000" w:themeColor="text1"/>
                <w:sz w:val="18"/>
                <w:szCs w:val="18"/>
              </w:rPr>
              <w:t>Leyenda</w:t>
            </w:r>
            <w:r w:rsidR="00270B22" w:rsidRPr="00270B22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: </w:t>
            </w:r>
          </w:p>
          <w:p w:rsidR="003A384A" w:rsidRPr="00270B22" w:rsidRDefault="003A384A" w:rsidP="00056C6A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14"/>
                <w:szCs w:val="14"/>
              </w:rPr>
              <w:t>La descripción se visualiza con el campo:” CÓDIGO” Ejemplo: 27q-RMT-005</w:t>
            </w:r>
          </w:p>
          <w:p w:rsidR="00BE6DA7" w:rsidRPr="007D7DC6" w:rsidRDefault="00BE6DA7" w:rsidP="00056C6A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270B22" w:rsidRDefault="00BE6DA7" w:rsidP="00056C6A">
            <w:pPr>
              <w:jc w:val="both"/>
              <w:rPr>
                <w:rFonts w:ascii="Arial" w:hAnsi="Arial" w:cs="Arial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270B22">
              <w:rPr>
                <w:rFonts w:ascii="Arial" w:hAnsi="Arial" w:cs="Arial"/>
                <w:b/>
                <w:i/>
                <w:iCs/>
                <w:color w:val="000000" w:themeColor="text1"/>
                <w:sz w:val="16"/>
                <w:szCs w:val="16"/>
              </w:rPr>
              <w:t>Ruta de archivo digital compartido:</w:t>
            </w:r>
          </w:p>
          <w:p w:rsidR="006A36F6" w:rsidRPr="00824073" w:rsidRDefault="00FD7D82" w:rsidP="00056C6A">
            <w:pPr>
              <w:jc w:val="both"/>
              <w:rPr>
                <w:rFonts w:ascii="Arial" w:hAnsi="Arial" w:cs="Arial"/>
                <w:i/>
                <w:iCs/>
                <w:color w:val="A6A6A6" w:themeColor="background1" w:themeShade="A6"/>
                <w:sz w:val="14"/>
                <w:szCs w:val="14"/>
              </w:rPr>
            </w:pPr>
            <w:r w:rsidRPr="00FD7D82">
              <w:rPr>
                <w:rFonts w:ascii="Arial" w:hAnsi="Arial" w:cs="Arial"/>
                <w:i/>
                <w:iCs/>
                <w:color w:val="000000" w:themeColor="text1"/>
                <w:sz w:val="14"/>
                <w:szCs w:val="14"/>
              </w:rPr>
              <w:t>H:\2018\GE33b_5\07 Resultados _Geoquimicos_GE33b-5\Resultados 3era Campaña</w:t>
            </w:r>
          </w:p>
        </w:tc>
      </w:tr>
      <w:tr w:rsidR="00BE6DA7" w:rsidRPr="00906828" w:rsidTr="00E1183C">
        <w:trPr>
          <w:gridAfter w:val="4"/>
          <w:wAfter w:w="10389" w:type="dxa"/>
          <w:trHeight w:val="421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8"/>
              </w:rPr>
              <w:t>Metodología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6DA7" w:rsidRPr="00386419" w:rsidRDefault="00386419" w:rsidP="00386419">
            <w:pPr>
              <w:jc w:val="both"/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DA2666">
              <w:rPr>
                <w:rFonts w:ascii="Arial" w:hAnsi="Arial" w:cs="Arial"/>
                <w:i/>
                <w:iCs/>
                <w:sz w:val="16"/>
                <w:szCs w:val="16"/>
              </w:rPr>
              <w:t>La metodología util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izada fue en base a un muestreo de rocas y estructuras mineralizadas. </w:t>
            </w:r>
            <w:r w:rsidRPr="00DA2666">
              <w:rPr>
                <w:rFonts w:ascii="Arial" w:hAnsi="Arial" w:cs="Arial"/>
                <w:i/>
                <w:iCs/>
                <w:sz w:val="16"/>
                <w:szCs w:val="16"/>
              </w:rPr>
              <w:t>Las muestras fueron analizadas en el laboratorio ALS MINERALS PER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Ú</w:t>
            </w:r>
            <w:r w:rsidR="001641E3">
              <w:rPr>
                <w:rFonts w:ascii="Arial" w:hAnsi="Arial" w:cs="Arial"/>
                <w:i/>
                <w:iCs/>
                <w:sz w:val="16"/>
                <w:szCs w:val="16"/>
              </w:rPr>
              <w:t>,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con los métodos </w:t>
            </w:r>
            <w:r w:rsidRPr="001C3971">
              <w:rPr>
                <w:rFonts w:ascii="Arial" w:hAnsi="Arial" w:cs="Arial"/>
                <w:i/>
                <w:iCs/>
                <w:sz w:val="16"/>
                <w:szCs w:val="16"/>
              </w:rPr>
              <w:t>quí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micos mencionados anteriormente</w:t>
            </w:r>
            <w:r w:rsidR="00056C6A" w:rsidRPr="00724DCC">
              <w:rPr>
                <w:rFonts w:ascii="Arial" w:hAnsi="Arial" w:cs="Arial"/>
                <w:iCs/>
                <w:color w:val="000000" w:themeColor="text1"/>
                <w:sz w:val="16"/>
                <w:szCs w:val="14"/>
              </w:rPr>
              <w:t>.</w:t>
            </w:r>
          </w:p>
        </w:tc>
      </w:tr>
      <w:tr w:rsidR="00BE6DA7" w:rsidRPr="00ED60A6" w:rsidTr="00E1183C">
        <w:trPr>
          <w:gridAfter w:val="4"/>
          <w:wAfter w:w="10389" w:type="dxa"/>
          <w:trHeight w:val="414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Responsable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056C6A" w:rsidRDefault="00B032B4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Cs/>
                <w:sz w:val="16"/>
                <w:szCs w:val="16"/>
              </w:rPr>
              <w:t>Luis Y. Quispe Rentería</w:t>
            </w:r>
          </w:p>
        </w:tc>
      </w:tr>
      <w:tr w:rsidR="00BE6DA7" w:rsidRPr="00ED60A6" w:rsidTr="00E1183C">
        <w:trPr>
          <w:gridAfter w:val="4"/>
          <w:wAfter w:w="10389" w:type="dxa"/>
          <w:trHeight w:val="386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Pr="00E1183C" w:rsidRDefault="00BE6DA7" w:rsidP="004823F7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bookmarkStart w:id="1" w:name="_GoBack" w:colFirst="2" w:colLast="2"/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E1183C" w:rsidRDefault="00E1183C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Palabras clave</w:t>
            </w:r>
          </w:p>
        </w:tc>
        <w:tc>
          <w:tcPr>
            <w:tcW w:w="793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183C" w:rsidRDefault="00E1183C" w:rsidP="004823F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</w:p>
          <w:p w:rsidR="00BE6DA7" w:rsidRPr="00056C6A" w:rsidRDefault="00674FCA" w:rsidP="00674FCA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  <w:r w:rsidRPr="00100F2E">
              <w:rPr>
                <w:rFonts w:ascii="Arial" w:hAnsi="Arial" w:cs="Arial"/>
                <w:i/>
                <w:iCs/>
                <w:sz w:val="16"/>
                <w:szCs w:val="16"/>
              </w:rPr>
              <w:t>Ocurrencia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s</w:t>
            </w:r>
            <w:r w:rsidRPr="00100F2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prospectos</w:t>
            </w:r>
            <w:r w:rsidR="00A42612">
              <w:rPr>
                <w:rFonts w:ascii="Arial" w:hAnsi="Arial" w:cs="Arial"/>
                <w:i/>
                <w:iCs/>
                <w:sz w:val="16"/>
                <w:szCs w:val="16"/>
              </w:rPr>
              <w:t>, y</w:t>
            </w:r>
            <w:r w:rsidRPr="00100F2E">
              <w:rPr>
                <w:rFonts w:ascii="Arial" w:hAnsi="Arial" w:cs="Arial"/>
                <w:i/>
                <w:iCs/>
                <w:sz w:val="16"/>
                <w:szCs w:val="16"/>
              </w:rPr>
              <w:t>acimientos</w:t>
            </w:r>
            <w:r w:rsidR="0038641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mineros</w:t>
            </w:r>
            <w:r w:rsidR="00056C6A" w:rsidRPr="00056C6A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.</w:t>
            </w:r>
          </w:p>
        </w:tc>
      </w:tr>
      <w:bookmarkEnd w:id="1"/>
      <w:tr w:rsidR="00BE6DA7" w:rsidRPr="007F6C0C" w:rsidTr="00E1183C">
        <w:trPr>
          <w:gridAfter w:val="4"/>
          <w:wAfter w:w="10389" w:type="dxa"/>
          <w:trHeight w:val="70"/>
        </w:trPr>
        <w:tc>
          <w:tcPr>
            <w:tcW w:w="103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7F6C0C" w:rsidRDefault="00BE6DA7" w:rsidP="004823F7">
            <w:pPr>
              <w:rPr>
                <w:rFonts w:ascii="Arial" w:hAnsi="Arial" w:cs="Arial"/>
                <w:color w:val="999999"/>
                <w:sz w:val="16"/>
                <w:szCs w:val="16"/>
              </w:rPr>
            </w:pPr>
          </w:p>
        </w:tc>
      </w:tr>
      <w:tr w:rsidR="00BE6DA7" w:rsidRPr="00193289" w:rsidTr="00E1183C">
        <w:trPr>
          <w:gridAfter w:val="4"/>
          <w:wAfter w:w="10389" w:type="dxa"/>
          <w:trHeight w:val="503"/>
        </w:trPr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6370CA" w:rsidP="006370CA">
            <w:pPr>
              <w:ind w:left="599" w:hanging="567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6</w:t>
            </w: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ab/>
            </w:r>
            <w:r w:rsidR="00BE6DA7"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Ubicación referencial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243" w:rsidRPr="00270B22" w:rsidRDefault="00056C6A" w:rsidP="00EF3243">
            <w:pPr>
              <w:jc w:val="both"/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</w:pPr>
            <w:r w:rsidRPr="00056C6A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Departamentos</w:t>
            </w:r>
            <w:r w:rsidR="00B327BD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674FCA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Cusco/</w:t>
            </w:r>
            <w:r w:rsidR="00EE68EE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EF324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Puno</w:t>
            </w:r>
            <w:r w:rsidR="00EE68EE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.</w:t>
            </w:r>
            <w:r w:rsidR="00EF3243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</w:p>
          <w:p w:rsidR="00BE6DA7" w:rsidRPr="00056C6A" w:rsidRDefault="00BE6DA7" w:rsidP="00BE6DA7">
            <w:pPr>
              <w:rPr>
                <w:rFonts w:ascii="Arial" w:hAnsi="Arial" w:cs="Arial"/>
                <w:iCs/>
                <w:sz w:val="16"/>
                <w:szCs w:val="16"/>
              </w:rPr>
            </w:pPr>
          </w:p>
        </w:tc>
      </w:tr>
      <w:tr w:rsidR="00BE6DA7" w:rsidRPr="00963A4E" w:rsidTr="00E1183C">
        <w:trPr>
          <w:gridAfter w:val="4"/>
          <w:wAfter w:w="10389" w:type="dxa"/>
          <w:trHeight w:val="45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BE6DA7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7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Escala y fuente</w:t>
            </w:r>
          </w:p>
        </w:tc>
        <w:tc>
          <w:tcPr>
            <w:tcW w:w="7938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6DA7" w:rsidRPr="00056C6A" w:rsidRDefault="00674FCA" w:rsidP="004823F7">
            <w:pPr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Escala referencial. Base de datos de Rocas y Menas del INGEMMET</w:t>
            </w:r>
            <w:r w:rsidRPr="00056C6A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056C6A" w:rsidRPr="00056C6A">
              <w:rPr>
                <w:rFonts w:ascii="Arial" w:hAnsi="Arial" w:cs="Arial"/>
                <w:iCs/>
                <w:color w:val="000000" w:themeColor="text1"/>
                <w:sz w:val="16"/>
                <w:szCs w:val="16"/>
              </w:rPr>
              <w:t>(1:100,000).</w:t>
            </w:r>
          </w:p>
        </w:tc>
      </w:tr>
      <w:tr w:rsidR="00BE6DA7" w:rsidRPr="00193289" w:rsidTr="00E1183C">
        <w:trPr>
          <w:gridAfter w:val="4"/>
          <w:wAfter w:w="10389" w:type="dxa"/>
          <w:trHeight w:val="253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noWrap/>
            <w:vAlign w:val="bottom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6370CA" w:rsidRDefault="00BE6DA7" w:rsidP="004823F7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6370CA">
              <w:rPr>
                <w:rFonts w:ascii="Arial" w:hAnsi="Arial" w:cs="Arial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056C6A" w:rsidRDefault="00BE6DA7" w:rsidP="00BE6DA7">
            <w:pPr>
              <w:rPr>
                <w:color w:val="000000" w:themeColor="text1"/>
                <w:sz w:val="16"/>
                <w:szCs w:val="16"/>
                <w:u w:val="single"/>
              </w:rPr>
            </w:pP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(  </w:t>
            </w:r>
            <w:proofErr w:type="gramStart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)</w:t>
            </w:r>
            <w:proofErr w:type="spellStart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Pdf</w:t>
            </w:r>
            <w:proofErr w:type="spellEnd"/>
            <w:proofErr w:type="gramEnd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     (  )</w:t>
            </w:r>
            <w:proofErr w:type="spellStart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S</w:t>
            </w:r>
            <w:r w:rsidR="00056C6A"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hp</w:t>
            </w:r>
            <w:proofErr w:type="spellEnd"/>
            <w:r w:rsidR="00056C6A"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    (  )</w:t>
            </w:r>
            <w:proofErr w:type="spellStart"/>
            <w:r w:rsidR="00056C6A"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Csv</w:t>
            </w:r>
            <w:proofErr w:type="spellEnd"/>
            <w:r w:rsidR="00056C6A"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  (  </w:t>
            </w:r>
            <w:r w:rsidR="00EF3243" w:rsidRPr="00EF3243">
              <w:rPr>
                <w:rFonts w:ascii="Arial" w:hAnsi="Arial" w:cs="Arial"/>
                <w:b/>
                <w:i/>
                <w:iCs/>
                <w:color w:val="000000" w:themeColor="text1"/>
                <w:sz w:val="16"/>
                <w:szCs w:val="16"/>
              </w:rPr>
              <w:t>X</w:t>
            </w:r>
            <w:r w:rsidR="00056C6A"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)Otros: Excel.</w:t>
            </w:r>
          </w:p>
        </w:tc>
        <w:tc>
          <w:tcPr>
            <w:tcW w:w="39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056C6A" w:rsidRDefault="00BE6DA7" w:rsidP="00BE6DA7">
            <w:pPr>
              <w:rPr>
                <w:color w:val="000000" w:themeColor="text1"/>
                <w:sz w:val="16"/>
                <w:szCs w:val="16"/>
                <w:u w:val="single"/>
              </w:rPr>
            </w:pPr>
            <w:r w:rsidRPr="00056C6A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Fecha de creación:</w:t>
            </w:r>
            <w:r w:rsidR="00056C6A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 xml:space="preserve"> </w:t>
            </w:r>
            <w:r w:rsidR="0060492F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18</w:t>
            </w:r>
            <w:r w:rsidR="00B032B4">
              <w:rPr>
                <w:rFonts w:ascii="Arial" w:hAnsi="Arial" w:cs="Arial"/>
                <w:i/>
                <w:color w:val="000000" w:themeColor="text1"/>
                <w:sz w:val="18"/>
                <w:szCs w:val="18"/>
              </w:rPr>
              <w:t>/01/2019</w:t>
            </w:r>
          </w:p>
        </w:tc>
      </w:tr>
      <w:tr w:rsidR="00BE6DA7" w:rsidRPr="00193289" w:rsidTr="00E1183C">
        <w:trPr>
          <w:gridAfter w:val="4"/>
          <w:wAfter w:w="10389" w:type="dxa"/>
          <w:trHeight w:val="130"/>
        </w:trPr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BE6DA7" w:rsidRPr="00B745D9" w:rsidRDefault="00BE6DA7" w:rsidP="004823F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056C6A" w:rsidRDefault="00BE6DA7" w:rsidP="004823F7">
            <w:pPr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</w:p>
        </w:tc>
        <w:tc>
          <w:tcPr>
            <w:tcW w:w="396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E6DA7" w:rsidRPr="00056C6A" w:rsidRDefault="00BE6DA7" w:rsidP="004823F7">
            <w:pPr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  <w:tr w:rsidR="003B6D9E" w:rsidRPr="00750BA8" w:rsidTr="00E1183C">
        <w:trPr>
          <w:gridAfter w:val="4"/>
          <w:wAfter w:w="10389" w:type="dxa"/>
          <w:trHeight w:val="95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bottom"/>
          </w:tcPr>
          <w:p w:rsidR="00AE0A20" w:rsidRDefault="00AE0A20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3B6D9E" w:rsidRPr="00B745D9" w:rsidRDefault="003B6D9E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E0A20" w:rsidRPr="00E1183C" w:rsidRDefault="00AE0A20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  <w:p w:rsidR="003B6D9E" w:rsidRPr="00E1183C" w:rsidRDefault="00BE6DA7" w:rsidP="00E1183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Situación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056C6A" w:rsidRDefault="00BE6DA7" w:rsidP="00EF3243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056C6A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 xml:space="preserve">Estado:   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( </w:t>
            </w:r>
            <w:r w:rsidR="00EF3243" w:rsidRPr="00EF3243">
              <w:rPr>
                <w:rFonts w:ascii="Arial" w:hAnsi="Arial" w:cs="Arial"/>
                <w:b/>
                <w:i/>
                <w:iCs/>
                <w:color w:val="000000" w:themeColor="text1"/>
                <w:sz w:val="16"/>
                <w:szCs w:val="16"/>
              </w:rPr>
              <w:t>X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) En Proceso      (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)Terminado                 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B6D9E" w:rsidRPr="00056C6A" w:rsidRDefault="00BE6DA7" w:rsidP="00056C6A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056C6A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>Actualización: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(  ) Mensual  (  ) Anual   (</w:t>
            </w:r>
            <w:r w:rsidR="00056C6A" w:rsidRPr="00EF3243">
              <w:rPr>
                <w:rFonts w:ascii="Arial" w:hAnsi="Arial" w:cs="Arial"/>
                <w:b/>
                <w:i/>
                <w:iCs/>
                <w:color w:val="000000" w:themeColor="text1"/>
                <w:sz w:val="16"/>
                <w:szCs w:val="16"/>
              </w:rPr>
              <w:t>X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) otros: según POI.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BE6DA7" w:rsidRPr="00193289" w:rsidTr="00E1183C">
        <w:trPr>
          <w:gridAfter w:val="2"/>
          <w:wAfter w:w="5502" w:type="dxa"/>
          <w:trHeight w:val="222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BE6DA7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BE6DA7" w:rsidRPr="00ED60A6" w:rsidRDefault="00BE6DA7" w:rsidP="004823F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  <w:p w:rsidR="00BE6DA7" w:rsidRPr="00E1183C" w:rsidRDefault="00BE6DA7" w:rsidP="00E1183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Restricciones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056C6A" w:rsidRDefault="00BE6DA7" w:rsidP="000C6C1C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056C6A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>De Uso:  (  ) R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eferencial      (X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)Definitivo      </w:t>
            </w:r>
          </w:p>
        </w:tc>
        <w:tc>
          <w:tcPr>
            <w:tcW w:w="396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6DA7" w:rsidRPr="00056C6A" w:rsidRDefault="00BE6DA7" w:rsidP="000C6C1C">
            <w:pPr>
              <w:jc w:val="both"/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</w:pPr>
            <w:r w:rsidRPr="00056C6A">
              <w:rPr>
                <w:rFonts w:ascii="Arial" w:hAnsi="Arial" w:cs="Arial"/>
                <w:i/>
                <w:color w:val="000000" w:themeColor="text1"/>
                <w:sz w:val="16"/>
                <w:szCs w:val="16"/>
              </w:rPr>
              <w:t xml:space="preserve">De Acceso:    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(  ) Restringido (X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)</w:t>
            </w:r>
            <w:r w:rsid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Público  (  </w:t>
            </w:r>
            <w:proofErr w:type="gramStart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>)otros</w:t>
            </w:r>
            <w:proofErr w:type="gramEnd"/>
            <w:r w:rsidRPr="00056C6A">
              <w:rPr>
                <w:rFonts w:ascii="Arial" w:hAnsi="Arial" w:cs="Arial"/>
                <w:i/>
                <w:iCs/>
                <w:color w:val="000000" w:themeColor="text1"/>
                <w:sz w:val="16"/>
                <w:szCs w:val="16"/>
              </w:rPr>
              <w:t xml:space="preserve"> …………..                      </w:t>
            </w:r>
          </w:p>
        </w:tc>
        <w:tc>
          <w:tcPr>
            <w:tcW w:w="4887" w:type="dxa"/>
            <w:gridSpan w:val="2"/>
            <w:vAlign w:val="bottom"/>
          </w:tcPr>
          <w:p w:rsidR="00BE6DA7" w:rsidRPr="00BE6DA7" w:rsidRDefault="00BE6DA7" w:rsidP="000C6C1C">
            <w:pPr>
              <w:jc w:val="both"/>
              <w:rPr>
                <w:rFonts w:ascii="Arial" w:hAnsi="Arial" w:cs="Arial"/>
                <w:i/>
                <w:iCs/>
                <w:color w:val="999999"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280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</w:tcPr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BE6DA7">
              <w:rPr>
                <w:rFonts w:ascii="Arial" w:hAnsi="Arial" w:cs="Arial"/>
                <w:color w:val="FFFFFF" w:themeColor="background1"/>
              </w:rPr>
              <w:t>Información de Publicación</w:t>
            </w:r>
          </w:p>
        </w:tc>
      </w:tr>
      <w:tr w:rsidR="00BE6DA7" w:rsidRPr="003164FD" w:rsidTr="00E1183C">
        <w:trPr>
          <w:gridAfter w:val="4"/>
          <w:wAfter w:w="10389" w:type="dxa"/>
          <w:trHeight w:val="993"/>
        </w:trPr>
        <w:tc>
          <w:tcPr>
            <w:tcW w:w="23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  <w:r w:rsidRPr="003927F9">
              <w:rPr>
                <w:rFonts w:ascii="Arial" w:hAnsi="Arial" w:cs="Arial"/>
                <w:b/>
                <w:color w:val="000000"/>
              </w:rPr>
              <w:t>Publicación</w:t>
            </w:r>
          </w:p>
          <w:p w:rsidR="00BE6DA7" w:rsidRPr="00BE6DA7" w:rsidRDefault="00BE6DA7" w:rsidP="00BE6DA7">
            <w:pPr>
              <w:rPr>
                <w:rFonts w:ascii="Arial" w:hAnsi="Arial" w:cs="Arial"/>
                <w:color w:val="FFFFFF" w:themeColor="background1"/>
              </w:rPr>
            </w:pP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Formatos reusable en 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D</w:t>
            </w:r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 xml:space="preserve">atos Abiertos (CSV, </w:t>
            </w:r>
            <w:proofErr w:type="spellStart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shapefile</w:t>
            </w:r>
            <w:proofErr w:type="spellEnd"/>
            <w:r w:rsidRPr="00095301"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)</w:t>
            </w:r>
            <w:r>
              <w:rPr>
                <w:rFonts w:ascii="Arial" w:hAnsi="Arial" w:cs="Arial"/>
                <w:i/>
                <w:color w:val="000000"/>
                <w:sz w:val="16"/>
                <w:szCs w:val="16"/>
                <w:lang w:val="es-PE"/>
              </w:rPr>
              <w:t>.</w:t>
            </w:r>
          </w:p>
        </w:tc>
        <w:tc>
          <w:tcPr>
            <w:tcW w:w="7938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Default="00386419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Página Web</w:t>
            </w:r>
          </w:p>
          <w:p w:rsidR="00BE6DA7" w:rsidRDefault="00347C4B" w:rsidP="006370CA">
            <w:pPr>
              <w:numPr>
                <w:ilvl w:val="0"/>
                <w:numId w:val="3"/>
              </w:numPr>
              <w:shd w:val="clear" w:color="auto" w:fill="FAFAFA"/>
              <w:spacing w:before="100" w:beforeAutospacing="1" w:after="100" w:afterAutospacing="1" w:line="259" w:lineRule="atLeast"/>
              <w:ind w:left="0"/>
              <w:rPr>
                <w:rFonts w:ascii="Arial" w:hAnsi="Arial" w:cs="Arial"/>
                <w:i/>
                <w:iCs/>
                <w:sz w:val="16"/>
                <w:szCs w:val="16"/>
              </w:rPr>
            </w:pPr>
            <w:hyperlink r:id="rId7" w:history="1">
              <w:r w:rsidR="006370CA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>Portal</w:t>
              </w:r>
            </w:hyperlink>
            <w:r w:rsidR="006370CA" w:rsidRPr="00BF0CAF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8" w:history="1">
              <w:r w:rsidR="006370CA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>Geología</w:t>
              </w:r>
            </w:hyperlink>
            <w:r w:rsidR="006370CA" w:rsidRPr="00BF0CAF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9" w:history="1">
              <w:r w:rsidR="006370CA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>Recursos Minerales y Energéticos</w:t>
              </w:r>
            </w:hyperlink>
            <w:r w:rsidR="006370CA" w:rsidRPr="00BF0CAF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10" w:history="1">
              <w:r w:rsidR="006370CA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>Programas</w:t>
              </w:r>
            </w:hyperlink>
            <w:r w:rsidR="006370CA" w:rsidRPr="00BF0CAF">
              <w:rPr>
                <w:rFonts w:ascii="Arial" w:hAnsi="Arial" w:cs="Arial"/>
                <w:i/>
                <w:iCs/>
                <w:sz w:val="16"/>
                <w:szCs w:val="16"/>
              </w:rPr>
              <w:t>/</w:t>
            </w:r>
            <w:hyperlink r:id="rId11" w:history="1">
              <w:r w:rsidR="006370CA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 xml:space="preserve">Programa de </w:t>
              </w:r>
              <w:r w:rsidR="002B68FE" w:rsidRPr="00BF0CAF">
                <w:rPr>
                  <w:rFonts w:ascii="Arial" w:hAnsi="Arial" w:cs="Arial"/>
                  <w:i/>
                  <w:iCs/>
                  <w:sz w:val="16"/>
                  <w:szCs w:val="16"/>
                </w:rPr>
                <w:t>Metalogenía</w:t>
              </w:r>
            </w:hyperlink>
            <w:r w:rsidR="006370CA">
              <w:rPr>
                <w:rFonts w:ascii="Arial" w:hAnsi="Arial" w:cs="Arial"/>
                <w:i/>
                <w:iCs/>
                <w:sz w:val="16"/>
                <w:szCs w:val="16"/>
              </w:rPr>
              <w:t>/Base de datos</w:t>
            </w:r>
          </w:p>
          <w:p w:rsidR="001C3971" w:rsidRPr="001C3971" w:rsidRDefault="001C3971" w:rsidP="001C3971">
            <w:pPr>
              <w:shd w:val="clear" w:color="auto" w:fill="FAFAFA"/>
              <w:spacing w:before="100" w:beforeAutospacing="1" w:after="100" w:afterAutospacing="1" w:line="259" w:lineRule="atLeas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BE6DA7" w:rsidRPr="003164FD" w:rsidTr="00E1183C">
        <w:trPr>
          <w:gridAfter w:val="4"/>
          <w:wAfter w:w="10389" w:type="dxa"/>
          <w:trHeight w:val="857"/>
        </w:trPr>
        <w:tc>
          <w:tcPr>
            <w:tcW w:w="237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3927F9" w:rsidRDefault="00BE6DA7" w:rsidP="00BE6DA7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320" w:type="dxa"/>
            <w:gridSpan w:val="3"/>
            <w:shd w:val="clear" w:color="auto" w:fill="FFFFFF" w:themeFill="background1"/>
            <w:vAlign w:val="center"/>
          </w:tcPr>
          <w:p w:rsidR="00BE6DA7" w:rsidRDefault="00386419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="00BE6DA7">
              <w:rPr>
                <w:rFonts w:ascii="Arial" w:hAnsi="Arial" w:cs="Arial"/>
                <w:i/>
                <w:sz w:val="16"/>
                <w:szCs w:val="16"/>
              </w:rPr>
              <w:t xml:space="preserve"> En </w:t>
            </w:r>
            <w:r w:rsidR="00BE6DA7">
              <w:rPr>
                <w:rFonts w:ascii="Arial" w:hAnsi="Arial" w:cs="Arial"/>
                <w:i/>
                <w:iCs/>
                <w:sz w:val="16"/>
                <w:szCs w:val="16"/>
              </w:rPr>
              <w:t>GEOCATMIN</w:t>
            </w:r>
            <w:r w:rsidR="00BE6DA7" w:rsidRPr="00193289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:rsidR="002B68FE" w:rsidRDefault="00D3097A" w:rsidP="00BE6DA7">
            <w:pPr>
              <w:rPr>
                <w:rFonts w:ascii="Arial" w:hAnsi="Arial" w:cs="Arial"/>
                <w:i/>
                <w:iCs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Capa </w:t>
            </w:r>
            <w:proofErr w:type="spellStart"/>
            <w:r w:rsidR="002B68FE">
              <w:rPr>
                <w:rFonts w:ascii="Arial" w:hAnsi="Arial" w:cs="Arial"/>
                <w:i/>
                <w:iCs/>
                <w:sz w:val="16"/>
                <w:szCs w:val="16"/>
              </w:rPr>
              <w:t>Metalogenético</w:t>
            </w:r>
            <w:proofErr w:type="spellEnd"/>
          </w:p>
          <w:p w:rsidR="00BE6DA7" w:rsidRPr="00E70875" w:rsidRDefault="00D3097A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Sub capa: Resultado</w:t>
            </w:r>
            <w:r w:rsidR="002B68FE">
              <w:rPr>
                <w:rFonts w:ascii="Arial" w:hAnsi="Arial" w:cs="Arial"/>
                <w:i/>
                <w:iCs/>
                <w:sz w:val="16"/>
                <w:szCs w:val="16"/>
              </w:rPr>
              <w:t>s Geoquímicos del proyecto GE33B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-5</w:t>
            </w:r>
            <w:r w:rsidR="003A384A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– 3 era campaña</w:t>
            </w:r>
          </w:p>
        </w:tc>
        <w:tc>
          <w:tcPr>
            <w:tcW w:w="361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E6DA7" w:rsidRPr="00FB3948" w:rsidRDefault="00BE6DA7" w:rsidP="00BE6DA7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BE6DA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70875" w:rsidRDefault="00BE6DA7" w:rsidP="00BE6DA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gridAfter w:val="1"/>
          <w:wAfter w:w="1122" w:type="dxa"/>
          <w:trHeight w:val="1542"/>
        </w:trPr>
        <w:tc>
          <w:tcPr>
            <w:tcW w:w="5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2B68FE" w:rsidRPr="00E1183C" w:rsidRDefault="002B68FE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RESPONSABLE DE PROYECTO</w:t>
            </w:r>
          </w:p>
        </w:tc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2B68FE" w:rsidRPr="00E1183C" w:rsidRDefault="002B68FE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…………………………………………………………….</w:t>
            </w:r>
          </w:p>
          <w:p w:rsidR="00BE6DA7" w:rsidRPr="00E1183C" w:rsidRDefault="00BE6DA7" w:rsidP="00BE6DA7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1183C">
              <w:rPr>
                <w:rFonts w:ascii="Arial" w:hAnsi="Arial" w:cs="Arial"/>
                <w:b/>
                <w:i/>
                <w:iCs/>
                <w:sz w:val="16"/>
                <w:szCs w:val="16"/>
              </w:rPr>
              <w:t>FIRMA DIRECTOR QUE ENTREGA INFORMACIÓN</w:t>
            </w:r>
          </w:p>
        </w:tc>
        <w:tc>
          <w:tcPr>
            <w:tcW w:w="4863" w:type="dxa"/>
            <w:vAlign w:val="center"/>
          </w:tcPr>
          <w:p w:rsidR="00BE6DA7" w:rsidRPr="00EA1B51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4404" w:type="dxa"/>
            <w:gridSpan w:val="2"/>
            <w:vAlign w:val="center"/>
          </w:tcPr>
          <w:p w:rsidR="00BE6DA7" w:rsidRPr="00FB3948" w:rsidRDefault="00BE6DA7" w:rsidP="000C6C1C">
            <w:pPr>
              <w:rPr>
                <w:rFonts w:ascii="Arial" w:hAnsi="Arial" w:cs="Arial"/>
                <w:sz w:val="16"/>
                <w:szCs w:val="16"/>
              </w:rPr>
            </w:pPr>
            <w:r w:rsidRPr="00FB3948">
              <w:rPr>
                <w:rFonts w:ascii="Arial" w:hAnsi="Arial" w:cs="Arial"/>
                <w:sz w:val="16"/>
                <w:szCs w:val="16"/>
              </w:rPr>
              <w:t>Autorización para</w:t>
            </w:r>
            <w:r>
              <w:rPr>
                <w:rFonts w:ascii="Arial" w:hAnsi="Arial" w:cs="Arial"/>
                <w:sz w:val="16"/>
                <w:szCs w:val="16"/>
              </w:rPr>
              <w:t xml:space="preserve"> publicar</w:t>
            </w:r>
            <w:r w:rsidRPr="00FB3948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Capa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WMS y WFS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Shapefile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</w:t>
            </w:r>
          </w:p>
          <w:p w:rsidR="00BE6DA7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KML     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 w:rsidRPr="00E82620">
              <w:rPr>
                <w:rFonts w:ascii="Arial" w:hAnsi="Arial" w:cs="Arial"/>
                <w:i/>
                <w:iCs/>
                <w:sz w:val="16"/>
                <w:szCs w:val="16"/>
              </w:rPr>
              <w:t>Datos abiertos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CSV o EXCEL    </w:t>
            </w:r>
          </w:p>
          <w:p w:rsidR="00BE6DA7" w:rsidRPr="00E82620" w:rsidRDefault="00BE6DA7" w:rsidP="000C6C1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Wingdings" w:hAnsi="Wingdings" w:cs="Wingdings"/>
                <w:sz w:val="24"/>
                <w:szCs w:val="24"/>
              </w:rPr>
              <w:t>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otros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……………………………………………….               </w:t>
            </w:r>
            <w:r w:rsidRPr="00C97E2D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</w:t>
            </w:r>
          </w:p>
        </w:tc>
      </w:tr>
      <w:tr w:rsidR="00BE6DA7" w:rsidRPr="003164FD" w:rsidTr="00E1183C">
        <w:trPr>
          <w:trHeight w:val="1899"/>
        </w:trPr>
        <w:tc>
          <w:tcPr>
            <w:tcW w:w="103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E6DA7" w:rsidRPr="00E1183C" w:rsidRDefault="00BE6DA7" w:rsidP="000C6C1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Observación: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La base de datos debe estar en formato CSV 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Excell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Los mapas en formato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shapefile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, previamente validado por el jefe de proyecto según estándares del INGEMMET.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 deberá adjuntar una imagen de mapa y leyenda.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KMZ, formato que permite la visualización en google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earth</w:t>
            </w:r>
            <w:proofErr w:type="spellEnd"/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WMS, formato que permite la visualización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Map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E1183C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i/>
                <w:iCs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WFS, formato que permite la descarga en otros softwares. (Web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Feature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</w:t>
            </w:r>
            <w:proofErr w:type="spellStart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Services</w:t>
            </w:r>
            <w:proofErr w:type="spellEnd"/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  <w:p w:rsidR="00BE6DA7" w:rsidRPr="00BE6DA7" w:rsidRDefault="00BE6DA7" w:rsidP="00BE6DA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1183C">
              <w:rPr>
                <w:rFonts w:ascii="Arial" w:hAnsi="Arial" w:cs="Arial"/>
                <w:b/>
                <w:i/>
                <w:sz w:val="16"/>
                <w:szCs w:val="16"/>
              </w:rPr>
              <w:t>Datos abiertos, formato que permite la visualización en el portal de datos abiertos de la PCM.</w:t>
            </w:r>
          </w:p>
        </w:tc>
        <w:tc>
          <w:tcPr>
            <w:tcW w:w="10389" w:type="dxa"/>
            <w:gridSpan w:val="4"/>
            <w:vAlign w:val="center"/>
          </w:tcPr>
          <w:p w:rsidR="00BE6DA7" w:rsidRPr="00E1183C" w:rsidRDefault="00BE6DA7" w:rsidP="00E1183C">
            <w:pPr>
              <w:ind w:left="360"/>
              <w:rPr>
                <w:rFonts w:ascii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</w:p>
        </w:tc>
      </w:tr>
    </w:tbl>
    <w:p w:rsidR="00EC2B5F" w:rsidRDefault="00347C4B"/>
    <w:p w:rsidR="002B68FE" w:rsidRDefault="002B68FE"/>
    <w:p w:rsidR="00E1183C" w:rsidRDefault="00E1183C"/>
    <w:p w:rsidR="00E1183C" w:rsidRDefault="00E1183C"/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1 Modelo de Base de Datos </w:t>
      </w: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18"/>
          <w:szCs w:val="18"/>
        </w:rPr>
      </w:pPr>
      <w:r w:rsidRPr="00E1183C">
        <w:rPr>
          <w:rFonts w:ascii="Arial" w:hAnsi="Arial" w:cs="Arial"/>
          <w:b/>
          <w:i/>
          <w:sz w:val="16"/>
          <w:szCs w:val="16"/>
        </w:rPr>
        <w:t>(</w:t>
      </w:r>
      <w:r w:rsidR="00E1183C" w:rsidRPr="00E1183C">
        <w:rPr>
          <w:rFonts w:ascii="Arial" w:hAnsi="Arial" w:cs="Arial"/>
          <w:b/>
          <w:i/>
          <w:sz w:val="16"/>
          <w:szCs w:val="16"/>
        </w:rPr>
        <w:t>Campos</w:t>
      </w:r>
      <w:r w:rsidRPr="00E1183C">
        <w:rPr>
          <w:rFonts w:ascii="Arial" w:hAnsi="Arial" w:cs="Arial"/>
          <w:b/>
          <w:i/>
          <w:sz w:val="16"/>
          <w:szCs w:val="16"/>
        </w:rPr>
        <w:t xml:space="preserve"> mínimos para la apertura de Datos Abiertos</w:t>
      </w:r>
      <w:r w:rsidRPr="00E1183C">
        <w:rPr>
          <w:rFonts w:ascii="Arial" w:hAnsi="Arial" w:cs="Arial"/>
          <w:b/>
          <w:i/>
          <w:sz w:val="18"/>
          <w:szCs w:val="18"/>
        </w:rPr>
        <w:t>).</w:t>
      </w:r>
    </w:p>
    <w:p w:rsidR="00BE6DA7" w:rsidRPr="00E1183C" w:rsidRDefault="00BE6DA7" w:rsidP="00BE6DA7">
      <w:pPr>
        <w:jc w:val="center"/>
        <w:rPr>
          <w:b/>
          <w:i/>
        </w:rPr>
      </w:pPr>
      <w:r w:rsidRPr="00E1183C">
        <w:rPr>
          <w:b/>
          <w:i/>
        </w:rPr>
        <w:t xml:space="preserve">Formato Excel o </w:t>
      </w:r>
      <w:proofErr w:type="spellStart"/>
      <w:r w:rsidRPr="00E1183C">
        <w:rPr>
          <w:b/>
          <w:i/>
        </w:rPr>
        <w:t>Csv</w:t>
      </w:r>
      <w:proofErr w:type="spellEnd"/>
      <w:r w:rsidRPr="00E1183C">
        <w:rPr>
          <w:b/>
          <w:i/>
        </w:rPr>
        <w:t>.</w:t>
      </w:r>
    </w:p>
    <w:tbl>
      <w:tblPr>
        <w:tblW w:w="9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38"/>
        <w:gridCol w:w="732"/>
        <w:gridCol w:w="557"/>
        <w:gridCol w:w="602"/>
        <w:gridCol w:w="964"/>
        <w:gridCol w:w="795"/>
        <w:gridCol w:w="772"/>
        <w:gridCol w:w="709"/>
        <w:gridCol w:w="1000"/>
        <w:gridCol w:w="913"/>
        <w:gridCol w:w="1120"/>
      </w:tblGrid>
      <w:tr w:rsidR="00BE6DA7" w:rsidRPr="00E1183C" w:rsidTr="000C6C1C">
        <w:trPr>
          <w:trHeight w:val="300"/>
        </w:trPr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ID</w:t>
            </w:r>
          </w:p>
        </w:tc>
        <w:tc>
          <w:tcPr>
            <w:tcW w:w="7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Coord.X</w:t>
            </w:r>
            <w:proofErr w:type="spellEnd"/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proofErr w:type="spellStart"/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Coord.Y</w:t>
            </w:r>
            <w:proofErr w:type="spellEnd"/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Altura</w:t>
            </w:r>
          </w:p>
        </w:tc>
        <w:tc>
          <w:tcPr>
            <w:tcW w:w="6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Fecha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Clasificación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Geología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Litología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Análisis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Unidad de Medida</w:t>
            </w:r>
          </w:p>
        </w:tc>
        <w:tc>
          <w:tcPr>
            <w:tcW w:w="9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Parámetro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Concentración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00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0C6C1C">
        <w:trPr>
          <w:trHeight w:val="315"/>
        </w:trPr>
        <w:tc>
          <w:tcPr>
            <w:tcW w:w="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Pr="00E1183C" w:rsidRDefault="00BE6DA7" w:rsidP="00BE6DA7">
      <w:pPr>
        <w:rPr>
          <w:b/>
          <w:i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E1183C" w:rsidRPr="00E1183C" w:rsidRDefault="00E1183C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</w:p>
    <w:p w:rsidR="00BE6DA7" w:rsidRPr="00E1183C" w:rsidRDefault="00BE6DA7" w:rsidP="00BE6DA7">
      <w:pPr>
        <w:jc w:val="center"/>
        <w:rPr>
          <w:rFonts w:ascii="Arial" w:hAnsi="Arial" w:cs="Arial"/>
          <w:b/>
          <w:i/>
          <w:sz w:val="22"/>
          <w:szCs w:val="22"/>
        </w:rPr>
      </w:pPr>
      <w:r w:rsidRPr="00E1183C">
        <w:rPr>
          <w:rFonts w:ascii="Arial" w:hAnsi="Arial" w:cs="Arial"/>
          <w:b/>
          <w:i/>
          <w:sz w:val="22"/>
          <w:szCs w:val="22"/>
        </w:rPr>
        <w:t xml:space="preserve">Anexo N° 2 Modelo de Leyenda </w:t>
      </w:r>
    </w:p>
    <w:tbl>
      <w:tblPr>
        <w:tblW w:w="2552" w:type="dxa"/>
        <w:jc w:val="center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418"/>
      </w:tblGrid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Simbología</w:t>
            </w:r>
          </w:p>
        </w:tc>
        <w:tc>
          <w:tcPr>
            <w:tcW w:w="1418" w:type="dxa"/>
            <w:shd w:val="clear" w:color="000000" w:fill="D9D9D9"/>
            <w:noWrap/>
            <w:vAlign w:val="bottom"/>
            <w:hideMark/>
          </w:tcPr>
          <w:p w:rsidR="00BE6DA7" w:rsidRPr="00E1183C" w:rsidRDefault="00BE6DA7" w:rsidP="000C6C1C">
            <w:pPr>
              <w:jc w:val="center"/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Descripción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  <w:tr w:rsidR="00BE6DA7" w:rsidRPr="00E1183C" w:rsidTr="00E1183C">
        <w:trPr>
          <w:trHeight w:val="315"/>
          <w:jc w:val="center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BE6DA7" w:rsidRPr="00E1183C" w:rsidRDefault="00BE6DA7" w:rsidP="000C6C1C">
            <w:pPr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</w:pPr>
            <w:r w:rsidRPr="00E1183C">
              <w:rPr>
                <w:rFonts w:ascii="Calibri" w:hAnsi="Calibri"/>
                <w:b/>
                <w:i/>
                <w:color w:val="000000"/>
                <w:sz w:val="16"/>
                <w:szCs w:val="16"/>
                <w:lang w:val="es-PE" w:eastAsia="es-PE"/>
              </w:rPr>
              <w:t> </w:t>
            </w:r>
          </w:p>
        </w:tc>
      </w:tr>
    </w:tbl>
    <w:p w:rsidR="00BE6DA7" w:rsidRDefault="00BE6DA7"/>
    <w:sectPr w:rsidR="00BE6DA7" w:rsidSect="00807C4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C4B" w:rsidRPr="00D242F1" w:rsidRDefault="00347C4B" w:rsidP="005A4537">
      <w:pPr>
        <w:pStyle w:val="Encabezado"/>
        <w:rPr>
          <w:sz w:val="24"/>
          <w:szCs w:val="24"/>
        </w:rPr>
      </w:pPr>
      <w:r>
        <w:separator/>
      </w:r>
    </w:p>
  </w:endnote>
  <w:endnote w:type="continuationSeparator" w:id="0">
    <w:p w:rsidR="00347C4B" w:rsidRPr="00D242F1" w:rsidRDefault="00347C4B" w:rsidP="005A4537">
      <w:pPr>
        <w:pStyle w:val="Encabezad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C4B" w:rsidRPr="00D242F1" w:rsidRDefault="00347C4B" w:rsidP="005A4537">
      <w:pPr>
        <w:pStyle w:val="Encabezado"/>
        <w:rPr>
          <w:sz w:val="24"/>
          <w:szCs w:val="24"/>
        </w:rPr>
      </w:pPr>
      <w:r>
        <w:separator/>
      </w:r>
    </w:p>
  </w:footnote>
  <w:footnote w:type="continuationSeparator" w:id="0">
    <w:p w:rsidR="00347C4B" w:rsidRPr="00D242F1" w:rsidRDefault="00347C4B" w:rsidP="005A4537">
      <w:pPr>
        <w:pStyle w:val="Encabezad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48" w:type="dxa"/>
      <w:tblInd w:w="-6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409"/>
    </w:tblGrid>
    <w:tr w:rsidR="005A4537" w:rsidRPr="005A4537" w:rsidTr="00E1183C">
      <w:trPr>
        <w:trHeight w:val="665"/>
      </w:trPr>
      <w:tc>
        <w:tcPr>
          <w:tcW w:w="2552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E1183C" w:rsidP="005A4537">
          <w:pPr>
            <w:tabs>
              <w:tab w:val="center" w:pos="4419"/>
              <w:tab w:val="right" w:pos="8838"/>
            </w:tabs>
            <w:rPr>
              <w:rFonts w:ascii="Arial" w:hAnsi="Arial"/>
              <w:lang w:val="es-ES_tradnl"/>
            </w:rPr>
          </w:pPr>
          <w:r>
            <w:rPr>
              <w:rFonts w:ascii="Arial" w:hAnsi="Arial"/>
              <w:noProof/>
              <w:lang w:val="es-PE" w:eastAsia="es-PE"/>
            </w:rPr>
            <w:drawing>
              <wp:inline distT="0" distB="0" distL="0" distR="0" wp14:anchorId="57C9C2C9" wp14:editId="724272B5">
                <wp:extent cx="1481606" cy="314828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 JP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6102" cy="31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28"/>
              <w:lang w:val="es-ES_tradnl"/>
            </w:rPr>
          </w:pPr>
          <w:r>
            <w:rPr>
              <w:rFonts w:ascii="Arial" w:hAnsi="Arial"/>
              <w:b/>
              <w:sz w:val="28"/>
              <w:lang w:val="es-ES_tradnl"/>
            </w:rPr>
            <w:t>FORMATO</w:t>
          </w:r>
        </w:p>
        <w:p w:rsidR="005A4537" w:rsidRPr="005A4537" w:rsidRDefault="005A4537" w:rsidP="005A4537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b/>
              <w:sz w:val="10"/>
              <w:lang w:val="es-ES_tradnl"/>
            </w:rPr>
          </w:pPr>
        </w:p>
      </w:tc>
      <w:tc>
        <w:tcPr>
          <w:tcW w:w="2409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>
            <w:rPr>
              <w:rFonts w:ascii="Arial" w:hAnsi="Arial" w:cs="Arial"/>
              <w:sz w:val="18"/>
              <w:lang w:val="es-ES_tradnl"/>
            </w:rPr>
            <w:t xml:space="preserve">Código         </w:t>
          </w:r>
          <w:r w:rsidR="00F40453">
            <w:rPr>
              <w:rFonts w:ascii="Arial" w:hAnsi="Arial" w:cs="Arial"/>
              <w:sz w:val="18"/>
              <w:lang w:val="es-ES_tradnl"/>
            </w:rPr>
            <w:t xml:space="preserve"> </w:t>
          </w:r>
          <w:r>
            <w:rPr>
              <w:rFonts w:ascii="Arial" w:hAnsi="Arial" w:cs="Arial"/>
              <w:sz w:val="18"/>
              <w:lang w:val="es-ES_tradnl"/>
            </w:rPr>
            <w:t xml:space="preserve"> : 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DOC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3A384A">
            <w:rPr>
              <w:rFonts w:ascii="Arial" w:hAnsi="Arial" w:cs="Arial"/>
              <w:sz w:val="18"/>
              <w:lang w:val="es-ES_tradnl"/>
            </w:rPr>
            <w:t>OSI-F-001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Versión          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3A384A">
            <w:rPr>
              <w:rFonts w:ascii="Arial" w:hAnsi="Arial" w:cs="Arial"/>
              <w:sz w:val="18"/>
              <w:lang w:val="es-ES_tradnl"/>
            </w:rPr>
            <w:t>02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Fecha </w:t>
          </w:r>
          <w:proofErr w:type="spellStart"/>
          <w:r w:rsidRPr="005A4537">
            <w:rPr>
              <w:rFonts w:ascii="Arial" w:hAnsi="Arial" w:cs="Arial"/>
              <w:sz w:val="18"/>
              <w:lang w:val="es-ES_tradnl"/>
            </w:rPr>
            <w:t>aprob</w:t>
          </w:r>
          <w:proofErr w:type="spellEnd"/>
          <w:r w:rsidRPr="005A4537">
            <w:rPr>
              <w:rFonts w:ascii="Arial" w:hAnsi="Arial" w:cs="Arial"/>
              <w:sz w:val="18"/>
              <w:lang w:val="es-ES_tradnl"/>
            </w:rPr>
            <w:t xml:space="preserve">.: 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begin"/>
          </w:r>
          <w:r>
            <w:rPr>
              <w:rFonts w:ascii="Arial" w:hAnsi="Arial" w:cs="Arial"/>
              <w:sz w:val="18"/>
              <w:lang w:val="es-ES_tradnl"/>
            </w:rPr>
            <w:instrText xml:space="preserve"> DOCVARIABLE  DATEREV  \* MERGEFORMAT </w:instrTex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3A384A">
            <w:rPr>
              <w:rFonts w:ascii="Arial" w:hAnsi="Arial" w:cs="Arial"/>
              <w:sz w:val="18"/>
              <w:lang w:val="es-ES_tradnl"/>
            </w:rPr>
            <w:t>21/12/2016</w:t>
          </w:r>
          <w:r w:rsidR="00840356">
            <w:rPr>
              <w:rFonts w:ascii="Arial" w:hAnsi="Arial" w:cs="Arial"/>
              <w:sz w:val="18"/>
              <w:lang w:val="es-ES_tradnl"/>
            </w:rPr>
            <w:fldChar w:fldCharType="end"/>
          </w: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</w:p>
        <w:p w:rsidR="005A4537" w:rsidRPr="005A4537" w:rsidRDefault="005A4537" w:rsidP="005A4537">
          <w:pPr>
            <w:tabs>
              <w:tab w:val="left" w:pos="1206"/>
              <w:tab w:val="center" w:pos="4419"/>
              <w:tab w:val="right" w:pos="8838"/>
            </w:tabs>
            <w:ind w:right="-216"/>
            <w:rPr>
              <w:rFonts w:ascii="Arial" w:hAnsi="Arial" w:cs="Arial"/>
              <w:sz w:val="18"/>
              <w:lang w:val="es-ES_tradnl"/>
            </w:rPr>
          </w:pPr>
          <w:r w:rsidRPr="005A4537">
            <w:rPr>
              <w:rFonts w:ascii="Arial" w:hAnsi="Arial" w:cs="Arial"/>
              <w:sz w:val="18"/>
              <w:lang w:val="es-ES_tradnl"/>
            </w:rPr>
            <w:t xml:space="preserve">Página            :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PAGE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7744F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  <w:r w:rsidRPr="005A4537">
            <w:rPr>
              <w:rFonts w:ascii="Arial" w:hAnsi="Arial" w:cs="Arial"/>
              <w:sz w:val="18"/>
              <w:lang w:val="es-ES_tradnl"/>
            </w:rPr>
            <w:t xml:space="preserve"> de 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begin"/>
          </w:r>
          <w:r w:rsidRPr="005A4537">
            <w:rPr>
              <w:rFonts w:ascii="Arial" w:hAnsi="Arial" w:cs="Arial"/>
              <w:sz w:val="18"/>
              <w:lang w:val="es-ES_tradnl"/>
            </w:rPr>
            <w:instrText>NUMPAGES</w:instrTex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separate"/>
          </w:r>
          <w:r w:rsidR="007744FA">
            <w:rPr>
              <w:rFonts w:ascii="Arial" w:hAnsi="Arial" w:cs="Arial"/>
              <w:noProof/>
              <w:sz w:val="18"/>
              <w:lang w:val="es-ES_tradnl"/>
            </w:rPr>
            <w:t>2</w:t>
          </w:r>
          <w:r w:rsidR="00840356" w:rsidRPr="005A4537">
            <w:rPr>
              <w:rFonts w:ascii="Arial" w:hAnsi="Arial" w:cs="Arial"/>
              <w:sz w:val="18"/>
              <w:lang w:val="es-ES_tradnl"/>
            </w:rPr>
            <w:fldChar w:fldCharType="end"/>
          </w:r>
        </w:p>
      </w:tc>
    </w:tr>
    <w:tr w:rsidR="005A4537" w:rsidRPr="005A4537" w:rsidTr="00E1183C">
      <w:trPr>
        <w:trHeight w:val="803"/>
      </w:trPr>
      <w:tc>
        <w:tcPr>
          <w:tcW w:w="255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/>
              <w:lang w:val="es-ES_tradnl"/>
            </w:rPr>
          </w:pPr>
        </w:p>
      </w:tc>
      <w:tc>
        <w:tcPr>
          <w:tcW w:w="538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840356" w:rsidP="00166E6D">
          <w:pPr>
            <w:tabs>
              <w:tab w:val="center" w:pos="4419"/>
              <w:tab w:val="right" w:pos="8838"/>
            </w:tabs>
            <w:jc w:val="center"/>
            <w:rPr>
              <w:rFonts w:ascii="Arial" w:hAnsi="Arial"/>
              <w:lang w:val="es-ES_tradnl"/>
            </w:rPr>
          </w:pPr>
          <w:r>
            <w:rPr>
              <w:rFonts w:ascii="Arial" w:hAnsi="Arial"/>
              <w:b/>
              <w:sz w:val="24"/>
              <w:lang w:val="es-ES_tradnl"/>
            </w:rPr>
            <w:fldChar w:fldCharType="begin"/>
          </w:r>
          <w:r w:rsidR="005A4537">
            <w:rPr>
              <w:rFonts w:ascii="Arial" w:hAnsi="Arial"/>
              <w:b/>
              <w:sz w:val="24"/>
              <w:lang w:val="es-ES_tradnl"/>
            </w:rPr>
            <w:instrText xml:space="preserve"> DOCVARIABLE  TITLE  \* MERGEFORMAT </w:instrText>
          </w:r>
          <w:r>
            <w:rPr>
              <w:rFonts w:ascii="Arial" w:hAnsi="Arial"/>
              <w:b/>
              <w:sz w:val="24"/>
              <w:lang w:val="es-ES_tradnl"/>
            </w:rPr>
            <w:fldChar w:fldCharType="separate"/>
          </w:r>
          <w:r w:rsidR="003A384A">
            <w:rPr>
              <w:rFonts w:ascii="Arial" w:hAnsi="Arial"/>
              <w:b/>
              <w:sz w:val="24"/>
              <w:lang w:val="es-ES_tradnl"/>
            </w:rPr>
            <w:t>FICHA DE METADATOS  ENTREGA DE INFORMACIÓN GEOGRÁFICA</w:t>
          </w:r>
          <w:r>
            <w:rPr>
              <w:rFonts w:ascii="Arial" w:hAnsi="Arial"/>
              <w:b/>
              <w:sz w:val="24"/>
              <w:lang w:val="es-ES_tradnl"/>
            </w:rPr>
            <w:fldChar w:fldCharType="end"/>
          </w:r>
        </w:p>
      </w:tc>
      <w:tc>
        <w:tcPr>
          <w:tcW w:w="2409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5A4537" w:rsidRPr="005A4537" w:rsidRDefault="005A4537" w:rsidP="005A4537">
          <w:pPr>
            <w:rPr>
              <w:rFonts w:ascii="Arial" w:hAnsi="Arial" w:cs="Arial"/>
              <w:sz w:val="18"/>
              <w:lang w:val="es-ES_tradnl"/>
            </w:rPr>
          </w:pPr>
        </w:p>
      </w:tc>
    </w:tr>
  </w:tbl>
  <w:p w:rsidR="005A4537" w:rsidRPr="005A4537" w:rsidRDefault="005A4537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44F3"/>
    <w:multiLevelType w:val="hybridMultilevel"/>
    <w:tmpl w:val="D868A586"/>
    <w:lvl w:ilvl="0" w:tplc="A9AA80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D52B4"/>
    <w:multiLevelType w:val="multilevel"/>
    <w:tmpl w:val="07AA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F45E0"/>
    <w:multiLevelType w:val="hybridMultilevel"/>
    <w:tmpl w:val="0534D630"/>
    <w:lvl w:ilvl="0" w:tplc="8700927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4"/>
        <w:szCs w:val="1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Miriam Araya Carrasco"/>
    <w:docVar w:name="APROVFUNCTION" w:val="DIRECTOR (E) DE OFICINA DE SISTEMAS DE INFORMACIÓN"/>
    <w:docVar w:name="CONSENT" w:val="Alexander Mauricio Sotelo Uribe"/>
    <w:docVar w:name="DATEREV" w:val="21/12/2016"/>
    <w:docVar w:name="DOC" w:val="OSI-F-001"/>
    <w:docVar w:name="DTAPROBADOR" w:val="20/12/2016"/>
    <w:docVar w:name="ELABFUNCTION" w:val="ASISTENTE"/>
    <w:docVar w:name="ELABORATOR" w:val="Cesar Egocheaga Diaz"/>
    <w:docVar w:name="ELABUSERFUNCTION" w:val="Cesar Egocheaga Diaz - ASISTENTE"/>
    <w:docVar w:name="IDLOGINCURRENT" w:val="lvargasr"/>
    <w:docVar w:name="NMUSERCURRENT" w:val="Luis Vargas Rodriguez"/>
    <w:docVar w:name="NRCOPY" w:val="1"/>
    <w:docVar w:name="REV" w:val="02"/>
    <w:docVar w:name="TITLE" w:val="FICHA DE METADATOS  ENTREGA DE INFORMACIÓN GEOGRÁFICA"/>
  </w:docVars>
  <w:rsids>
    <w:rsidRoot w:val="005A4537"/>
    <w:rsid w:val="00011512"/>
    <w:rsid w:val="00012B45"/>
    <w:rsid w:val="00015211"/>
    <w:rsid w:val="000171CF"/>
    <w:rsid w:val="00020F4D"/>
    <w:rsid w:val="00055B10"/>
    <w:rsid w:val="00056C6A"/>
    <w:rsid w:val="00072D80"/>
    <w:rsid w:val="0009685C"/>
    <w:rsid w:val="00097723"/>
    <w:rsid w:val="00097B8F"/>
    <w:rsid w:val="000E1847"/>
    <w:rsid w:val="00113F72"/>
    <w:rsid w:val="001641E3"/>
    <w:rsid w:val="00166E6D"/>
    <w:rsid w:val="00193116"/>
    <w:rsid w:val="001B4DC5"/>
    <w:rsid w:val="001C3971"/>
    <w:rsid w:val="001E63A5"/>
    <w:rsid w:val="00217686"/>
    <w:rsid w:val="00222C43"/>
    <w:rsid w:val="00256E45"/>
    <w:rsid w:val="00270B22"/>
    <w:rsid w:val="00293EAC"/>
    <w:rsid w:val="002B59D9"/>
    <w:rsid w:val="002B68FE"/>
    <w:rsid w:val="002C202B"/>
    <w:rsid w:val="002E1498"/>
    <w:rsid w:val="002E66D4"/>
    <w:rsid w:val="00314143"/>
    <w:rsid w:val="003152FA"/>
    <w:rsid w:val="00347C4B"/>
    <w:rsid w:val="00386419"/>
    <w:rsid w:val="003A384A"/>
    <w:rsid w:val="003B5B16"/>
    <w:rsid w:val="003B6D9E"/>
    <w:rsid w:val="003E1234"/>
    <w:rsid w:val="003E533E"/>
    <w:rsid w:val="003F1F11"/>
    <w:rsid w:val="00400BCE"/>
    <w:rsid w:val="00414571"/>
    <w:rsid w:val="004322AE"/>
    <w:rsid w:val="0046016B"/>
    <w:rsid w:val="004824D3"/>
    <w:rsid w:val="004B6100"/>
    <w:rsid w:val="00510CB7"/>
    <w:rsid w:val="00511C10"/>
    <w:rsid w:val="005A4537"/>
    <w:rsid w:val="005C345F"/>
    <w:rsid w:val="005F5E54"/>
    <w:rsid w:val="0060492F"/>
    <w:rsid w:val="006370CA"/>
    <w:rsid w:val="00674FCA"/>
    <w:rsid w:val="006803F1"/>
    <w:rsid w:val="006A36F6"/>
    <w:rsid w:val="006E5241"/>
    <w:rsid w:val="00721680"/>
    <w:rsid w:val="00724DCC"/>
    <w:rsid w:val="00750BD4"/>
    <w:rsid w:val="007744FA"/>
    <w:rsid w:val="007B1286"/>
    <w:rsid w:val="00807C40"/>
    <w:rsid w:val="008102B0"/>
    <w:rsid w:val="00825058"/>
    <w:rsid w:val="00840356"/>
    <w:rsid w:val="0085267A"/>
    <w:rsid w:val="00861142"/>
    <w:rsid w:val="00877732"/>
    <w:rsid w:val="008B76E0"/>
    <w:rsid w:val="0093369C"/>
    <w:rsid w:val="0094241E"/>
    <w:rsid w:val="009444BC"/>
    <w:rsid w:val="009649F1"/>
    <w:rsid w:val="009918A3"/>
    <w:rsid w:val="009D1C42"/>
    <w:rsid w:val="009D2B76"/>
    <w:rsid w:val="00A42612"/>
    <w:rsid w:val="00A478E2"/>
    <w:rsid w:val="00A55982"/>
    <w:rsid w:val="00A648BA"/>
    <w:rsid w:val="00AE0A20"/>
    <w:rsid w:val="00AF4580"/>
    <w:rsid w:val="00B032B4"/>
    <w:rsid w:val="00B327BD"/>
    <w:rsid w:val="00B503A6"/>
    <w:rsid w:val="00B55B70"/>
    <w:rsid w:val="00BB3C74"/>
    <w:rsid w:val="00BE6DA7"/>
    <w:rsid w:val="00C54BC6"/>
    <w:rsid w:val="00C563E6"/>
    <w:rsid w:val="00C83FF7"/>
    <w:rsid w:val="00CA0268"/>
    <w:rsid w:val="00CB6416"/>
    <w:rsid w:val="00D2570A"/>
    <w:rsid w:val="00D3097A"/>
    <w:rsid w:val="00D346E1"/>
    <w:rsid w:val="00D8198F"/>
    <w:rsid w:val="00D854D6"/>
    <w:rsid w:val="00D900BF"/>
    <w:rsid w:val="00DA42E5"/>
    <w:rsid w:val="00DB295F"/>
    <w:rsid w:val="00DC6404"/>
    <w:rsid w:val="00DE0721"/>
    <w:rsid w:val="00DE6161"/>
    <w:rsid w:val="00E07693"/>
    <w:rsid w:val="00E1183C"/>
    <w:rsid w:val="00E14CCC"/>
    <w:rsid w:val="00E60418"/>
    <w:rsid w:val="00EE68EE"/>
    <w:rsid w:val="00EF3243"/>
    <w:rsid w:val="00F000FB"/>
    <w:rsid w:val="00F22E55"/>
    <w:rsid w:val="00F25DAB"/>
    <w:rsid w:val="00F40453"/>
    <w:rsid w:val="00F62F9D"/>
    <w:rsid w:val="00F8787F"/>
    <w:rsid w:val="00F9600E"/>
    <w:rsid w:val="00FD7D82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BE9B2F-B838-4375-82A3-4203E8D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D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A4537"/>
  </w:style>
  <w:style w:type="paragraph" w:styleId="Piedepgina">
    <w:name w:val="footer"/>
    <w:basedOn w:val="Normal"/>
    <w:link w:val="PiedepginaCar"/>
    <w:uiPriority w:val="99"/>
    <w:unhideWhenUsed/>
    <w:rsid w:val="005A453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A4537"/>
  </w:style>
  <w:style w:type="paragraph" w:styleId="Textodeglobo">
    <w:name w:val="Balloon Text"/>
    <w:basedOn w:val="Normal"/>
    <w:link w:val="TextodegloboCar"/>
    <w:uiPriority w:val="99"/>
    <w:semiHidden/>
    <w:unhideWhenUsed/>
    <w:rsid w:val="00015211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21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emmet.gob.pe/geolog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gemmet.gob.p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gemmet.gob.pe/programa-de-metalogeni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gemmet.gob.pe/programa-r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gemmet.gob.pe/recursos-minerales-y-energetico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ASOTELO</dc:creator>
  <cp:lastModifiedBy>autonomoosi02</cp:lastModifiedBy>
  <cp:revision>6</cp:revision>
  <cp:lastPrinted>2019-01-18T21:23:00Z</cp:lastPrinted>
  <dcterms:created xsi:type="dcterms:W3CDTF">2019-01-14T16:29:00Z</dcterms:created>
  <dcterms:modified xsi:type="dcterms:W3CDTF">2019-02-28T19:29:00Z</dcterms:modified>
</cp:coreProperties>
</file>