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733" w:rsidRPr="00FB4A8E" w:rsidRDefault="00FB4A8E" w:rsidP="00C30733">
      <w:pPr>
        <w:keepNext/>
        <w:keepLines/>
        <w:suppressAutoHyphens/>
        <w:overflowPunct w:val="0"/>
        <w:autoSpaceDE w:val="0"/>
        <w:autoSpaceDN w:val="0"/>
        <w:adjustRightInd w:val="0"/>
        <w:spacing w:after="480" w:line="360" w:lineRule="atLeast"/>
        <w:jc w:val="center"/>
        <w:textAlignment w:val="baseline"/>
        <w:rPr>
          <w:rFonts w:ascii="Times New Roman" w:eastAsia="Times New Roman" w:hAnsi="Times New Roman"/>
          <w:b/>
          <w:sz w:val="28"/>
          <w:szCs w:val="20"/>
        </w:rPr>
      </w:pPr>
      <w:bookmarkStart w:id="0" w:name="_Hlk16703102"/>
      <w:bookmarkStart w:id="1" w:name="_GoBack"/>
      <w:bookmarkEnd w:id="1"/>
      <w:r w:rsidRPr="00FB4A8E">
        <w:rPr>
          <w:rFonts w:ascii="Times New Roman" w:eastAsia="Times New Roman" w:hAnsi="Times New Roman"/>
          <w:b/>
          <w:sz w:val="28"/>
          <w:szCs w:val="20"/>
        </w:rPr>
        <w:t xml:space="preserve">Modelo </w:t>
      </w:r>
      <w:r w:rsidR="00BA0785">
        <w:rPr>
          <w:rFonts w:ascii="Times New Roman" w:eastAsia="Times New Roman" w:hAnsi="Times New Roman"/>
          <w:b/>
          <w:sz w:val="28"/>
          <w:szCs w:val="20"/>
        </w:rPr>
        <w:t>ambiental para estudio de aerogeneradores en alta mar</w:t>
      </w:r>
      <w:r w:rsidRPr="00FB4A8E">
        <w:rPr>
          <w:rFonts w:ascii="Times New Roman" w:eastAsia="Times New Roman" w:hAnsi="Times New Roman"/>
          <w:b/>
          <w:sz w:val="28"/>
          <w:szCs w:val="20"/>
        </w:rPr>
        <w:t xml:space="preserve"> basado </w:t>
      </w:r>
      <w:bookmarkStart w:id="2" w:name="_Hlk16680047"/>
      <w:r w:rsidRPr="00FB4A8E">
        <w:rPr>
          <w:rFonts w:ascii="Times New Roman" w:eastAsia="Times New Roman" w:hAnsi="Times New Roman"/>
          <w:b/>
          <w:sz w:val="28"/>
          <w:szCs w:val="20"/>
        </w:rPr>
        <w:t>en datos</w:t>
      </w:r>
      <w:bookmarkEnd w:id="2"/>
    </w:p>
    <w:p w:rsidR="00376D26" w:rsidRPr="0042325C" w:rsidRDefault="00376D26" w:rsidP="00397BC1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200" w:line="220" w:lineRule="atLeast"/>
        <w:ind w:left="0"/>
        <w:jc w:val="center"/>
        <w:textAlignment w:val="baseline"/>
        <w:rPr>
          <w:rFonts w:ascii="Times New Roman" w:eastAsia="Times New Roman" w:hAnsi="Times New Roman"/>
          <w:sz w:val="20"/>
          <w:szCs w:val="20"/>
        </w:rPr>
      </w:pPr>
      <w:bookmarkStart w:id="3" w:name="_Hlk16680100"/>
      <w:r w:rsidRPr="0042325C">
        <w:rPr>
          <w:rFonts w:ascii="Times New Roman" w:eastAsia="Times New Roman" w:hAnsi="Times New Roman"/>
          <w:sz w:val="20"/>
          <w:szCs w:val="20"/>
        </w:rPr>
        <w:t>Matilde Santos</w:t>
      </w:r>
      <w:r w:rsidRPr="0042325C">
        <w:rPr>
          <w:rFonts w:ascii="Times New Roman" w:eastAsia="Times New Roman" w:hAnsi="Times New Roman"/>
          <w:sz w:val="20"/>
          <w:szCs w:val="20"/>
          <w:vertAlign w:val="superscript"/>
        </w:rPr>
        <w:t>2</w:t>
      </w:r>
      <w:bookmarkEnd w:id="3"/>
      <w:r w:rsidR="00773CF9" w:rsidRPr="0042325C">
        <w:rPr>
          <w:rStyle w:val="ORCID"/>
        </w:rPr>
        <w:t>[ORCID]</w:t>
      </w:r>
      <w:r w:rsidR="00773CF9" w:rsidRPr="0042325C">
        <w:rPr>
          <w:vertAlign w:val="superscript"/>
        </w:rPr>
        <w:t>(</w:t>
      </w:r>
      <w:r w:rsidR="00773CF9" w:rsidRPr="0042325C">
        <w:rPr>
          <w:rFonts w:ascii="Segoe UI Symbol" w:hAnsi="Segoe UI Symbol" w:cs="Segoe UI Symbol"/>
          <w:vertAlign w:val="superscript"/>
        </w:rPr>
        <w:t>✉</w:t>
      </w:r>
      <w:r w:rsidR="00773CF9" w:rsidRPr="0042325C">
        <w:rPr>
          <w:vertAlign w:val="superscript"/>
        </w:rPr>
        <w:t>)</w:t>
      </w:r>
      <w:r w:rsidRPr="0042325C">
        <w:rPr>
          <w:rFonts w:ascii="Times New Roman" w:eastAsia="Times New Roman" w:hAnsi="Times New Roman"/>
          <w:sz w:val="20"/>
          <w:szCs w:val="20"/>
        </w:rPr>
        <w:t>, Segundo Esteban</w:t>
      </w:r>
      <w:r w:rsidRPr="0042325C">
        <w:rPr>
          <w:rFonts w:ascii="Times New Roman" w:eastAsia="Times New Roman" w:hAnsi="Times New Roman"/>
          <w:sz w:val="20"/>
          <w:szCs w:val="20"/>
          <w:vertAlign w:val="superscript"/>
        </w:rPr>
        <w:t>1</w:t>
      </w:r>
      <w:r w:rsidR="0042325C" w:rsidRPr="0042325C">
        <w:rPr>
          <w:rStyle w:val="ORCID"/>
        </w:rPr>
        <w:t>[ORCID]</w:t>
      </w:r>
      <w:r w:rsidR="0042325C" w:rsidRPr="0042325C">
        <w:rPr>
          <w:vertAlign w:val="superscript"/>
        </w:rPr>
        <w:t>(</w:t>
      </w:r>
      <w:r w:rsidR="0042325C" w:rsidRPr="0042325C">
        <w:rPr>
          <w:rFonts w:ascii="Segoe UI Symbol" w:hAnsi="Segoe UI Symbol" w:cs="Segoe UI Symbol"/>
          <w:vertAlign w:val="superscript"/>
        </w:rPr>
        <w:t>✉</w:t>
      </w:r>
      <w:r w:rsidR="0042325C" w:rsidRPr="0042325C">
        <w:rPr>
          <w:vertAlign w:val="superscript"/>
        </w:rPr>
        <w:t>)</w:t>
      </w:r>
      <w:r w:rsidRPr="0042325C">
        <w:rPr>
          <w:rFonts w:ascii="Times New Roman" w:eastAsia="Times New Roman" w:hAnsi="Times New Roman"/>
          <w:sz w:val="20"/>
          <w:szCs w:val="20"/>
        </w:rPr>
        <w:t>, María Guijarro</w:t>
      </w:r>
      <w:r w:rsidRPr="0042325C">
        <w:rPr>
          <w:rFonts w:ascii="Times New Roman" w:eastAsia="Times New Roman" w:hAnsi="Times New Roman"/>
          <w:sz w:val="20"/>
          <w:szCs w:val="20"/>
          <w:vertAlign w:val="superscript"/>
        </w:rPr>
        <w:t>2</w:t>
      </w:r>
      <w:r w:rsidR="0042325C" w:rsidRPr="0042325C">
        <w:rPr>
          <w:rStyle w:val="ORCID"/>
        </w:rPr>
        <w:t>[ORCID]</w:t>
      </w:r>
      <w:r w:rsidR="0042325C" w:rsidRPr="0042325C">
        <w:rPr>
          <w:vertAlign w:val="superscript"/>
        </w:rPr>
        <w:t>(</w:t>
      </w:r>
      <w:r w:rsidR="0042325C" w:rsidRPr="0042325C">
        <w:rPr>
          <w:rFonts w:ascii="Segoe UI Symbol" w:hAnsi="Segoe UI Symbol" w:cs="Segoe UI Symbol"/>
          <w:vertAlign w:val="superscript"/>
        </w:rPr>
        <w:t>✉</w:t>
      </w:r>
      <w:r w:rsidR="0042325C" w:rsidRPr="0042325C">
        <w:rPr>
          <w:vertAlign w:val="superscript"/>
        </w:rPr>
        <w:t>)</w:t>
      </w:r>
      <w:r w:rsidRPr="0042325C">
        <w:rPr>
          <w:rFonts w:ascii="Times New Roman" w:eastAsia="Times New Roman" w:hAnsi="Times New Roman"/>
          <w:sz w:val="20"/>
          <w:szCs w:val="20"/>
        </w:rPr>
        <w:t>, and Rafael Lopez</w:t>
      </w:r>
      <w:r w:rsidRPr="0042325C">
        <w:rPr>
          <w:rFonts w:ascii="Times New Roman" w:eastAsia="Times New Roman" w:hAnsi="Times New Roman"/>
          <w:sz w:val="20"/>
          <w:szCs w:val="20"/>
          <w:vertAlign w:val="superscript"/>
        </w:rPr>
        <w:t>1</w:t>
      </w:r>
      <w:r w:rsidR="0042325C" w:rsidRPr="0042325C">
        <w:rPr>
          <w:rStyle w:val="ORCID"/>
        </w:rPr>
        <w:t>[</w:t>
      </w:r>
      <w:hyperlink r:id="rId8" w:tgtFrame="_blank" w:history="1">
        <w:r w:rsidR="0042325C" w:rsidRPr="0042325C">
          <w:rPr>
            <w:rStyle w:val="ORCID"/>
          </w:rPr>
          <w:t>0000-0003-4153-6779</w:t>
        </w:r>
      </w:hyperlink>
      <w:r w:rsidR="0042325C" w:rsidRPr="0042325C">
        <w:rPr>
          <w:rStyle w:val="ORCID"/>
        </w:rPr>
        <w:t>]</w:t>
      </w:r>
      <w:r w:rsidR="0042325C" w:rsidRPr="0042325C">
        <w:rPr>
          <w:vertAlign w:val="superscript"/>
        </w:rPr>
        <w:t>(</w:t>
      </w:r>
      <w:r w:rsidR="0042325C" w:rsidRPr="0042325C">
        <w:rPr>
          <w:rFonts w:ascii="Segoe UI Symbol" w:hAnsi="Segoe UI Symbol" w:cs="Segoe UI Symbol"/>
          <w:vertAlign w:val="superscript"/>
        </w:rPr>
        <w:t>✉</w:t>
      </w:r>
      <w:r w:rsidR="0042325C" w:rsidRPr="0042325C">
        <w:rPr>
          <w:vertAlign w:val="superscript"/>
        </w:rPr>
        <w:t>)</w:t>
      </w:r>
    </w:p>
    <w:p w:rsidR="00376D26" w:rsidRPr="00814315" w:rsidRDefault="00376D26" w:rsidP="00376D26">
      <w:pPr>
        <w:overflowPunct w:val="0"/>
        <w:autoSpaceDE w:val="0"/>
        <w:autoSpaceDN w:val="0"/>
        <w:adjustRightInd w:val="0"/>
        <w:spacing w:after="200" w:line="220" w:lineRule="atLeast"/>
        <w:contextualSpacing/>
        <w:jc w:val="center"/>
        <w:textAlignment w:val="baseline"/>
        <w:rPr>
          <w:rStyle w:val="Hipervnculo"/>
          <w:rFonts w:ascii="Courier" w:eastAsia="Times New Roman" w:hAnsi="Courier"/>
          <w:noProof/>
          <w:sz w:val="18"/>
          <w:szCs w:val="20"/>
          <w:lang w:val="en-US"/>
        </w:rPr>
      </w:pPr>
      <w:bookmarkStart w:id="4" w:name="_Hlk16680154"/>
      <w:r w:rsidRPr="0009077E">
        <w:rPr>
          <w:rFonts w:ascii="Times New Roman" w:eastAsia="Times New Roman" w:hAnsi="Times New Roman"/>
          <w:sz w:val="18"/>
          <w:szCs w:val="20"/>
          <w:vertAlign w:val="superscript"/>
          <w:lang w:val="en-GB"/>
        </w:rPr>
        <w:t>1</w:t>
      </w:r>
      <w:r w:rsidRPr="0009077E">
        <w:rPr>
          <w:rFonts w:ascii="Times New Roman" w:eastAsia="Times New Roman" w:hAnsi="Times New Roman"/>
          <w:sz w:val="18"/>
          <w:szCs w:val="20"/>
          <w:lang w:val="en-GB"/>
        </w:rPr>
        <w:t xml:space="preserve">Department of Computer Architecture and Automatic Control, </w:t>
      </w:r>
      <w:r>
        <w:rPr>
          <w:rFonts w:ascii="Times New Roman" w:eastAsia="Times New Roman" w:hAnsi="Times New Roman"/>
          <w:sz w:val="18"/>
          <w:szCs w:val="20"/>
          <w:lang w:val="en-GB"/>
        </w:rPr>
        <w:t xml:space="preserve">Faculty of Physics, </w:t>
      </w:r>
      <w:r w:rsidRPr="0009077E">
        <w:rPr>
          <w:rFonts w:ascii="Times New Roman" w:eastAsia="Times New Roman" w:hAnsi="Times New Roman"/>
          <w:sz w:val="18"/>
          <w:szCs w:val="20"/>
          <w:lang w:val="en-GB"/>
        </w:rPr>
        <w:t>Universidad Complutense de Madrid</w:t>
      </w:r>
      <w:r w:rsidRPr="00814315">
        <w:rPr>
          <w:rFonts w:ascii="Times New Roman" w:eastAsia="Times New Roman" w:hAnsi="Times New Roman"/>
          <w:sz w:val="18"/>
          <w:szCs w:val="20"/>
          <w:lang w:val="en-US"/>
        </w:rPr>
        <w:t>, 28040 Madrid, Spain</w:t>
      </w:r>
      <w:r w:rsidRPr="00814315">
        <w:rPr>
          <w:rFonts w:ascii="Times New Roman" w:eastAsia="Times New Roman" w:hAnsi="Times New Roman"/>
          <w:sz w:val="18"/>
          <w:szCs w:val="20"/>
          <w:lang w:val="en-US"/>
        </w:rPr>
        <w:br/>
      </w:r>
      <w:hyperlink r:id="rId9" w:history="1">
        <w:r w:rsidR="005F1FB9" w:rsidRPr="005F1FB9">
          <w:rPr>
            <w:rStyle w:val="Hipervnculo"/>
            <w:rFonts w:ascii="Courier" w:eastAsia="Times New Roman" w:hAnsi="Courier"/>
            <w:noProof/>
            <w:sz w:val="18"/>
            <w:szCs w:val="20"/>
            <w:lang w:val="en-GB"/>
          </w:rPr>
          <w:t>msantos@ucm.es</w:t>
        </w:r>
      </w:hyperlink>
      <w:r w:rsidR="005F1FB9" w:rsidRPr="005F1FB9">
        <w:rPr>
          <w:rStyle w:val="Hipervnculo"/>
          <w:rFonts w:ascii="Courier" w:eastAsia="Times New Roman" w:hAnsi="Courier"/>
          <w:noProof/>
          <w:sz w:val="18"/>
          <w:szCs w:val="20"/>
          <w:lang w:val="en-GB"/>
        </w:rPr>
        <w:t>,</w:t>
      </w:r>
      <w:r w:rsidR="005F1FB9">
        <w:rPr>
          <w:rStyle w:val="Hipervnculo"/>
          <w:rFonts w:ascii="Courier" w:eastAsia="Times New Roman" w:hAnsi="Courier"/>
          <w:noProof/>
          <w:sz w:val="18"/>
          <w:szCs w:val="20"/>
          <w:lang w:val="en-GB"/>
        </w:rPr>
        <w:t xml:space="preserve"> </w:t>
      </w:r>
      <w:hyperlink r:id="rId10" w:history="1">
        <w:r w:rsidRPr="00814315">
          <w:rPr>
            <w:rStyle w:val="Hipervnculo"/>
            <w:rFonts w:ascii="Courier" w:eastAsia="Times New Roman" w:hAnsi="Courier"/>
            <w:noProof/>
            <w:sz w:val="18"/>
            <w:szCs w:val="20"/>
            <w:lang w:val="en-US"/>
          </w:rPr>
          <w:t>sesteban@ucm.es</w:t>
        </w:r>
      </w:hyperlink>
      <w:bookmarkEnd w:id="4"/>
      <w:r w:rsidR="005F1FB9">
        <w:rPr>
          <w:rStyle w:val="Hipervnculo"/>
          <w:rFonts w:ascii="Courier" w:eastAsia="Times New Roman" w:hAnsi="Courier"/>
          <w:noProof/>
          <w:sz w:val="18"/>
          <w:szCs w:val="20"/>
          <w:lang w:val="en-US"/>
        </w:rPr>
        <w:t>,</w:t>
      </w:r>
    </w:p>
    <w:p w:rsidR="00376D26" w:rsidRPr="00814315" w:rsidRDefault="00376D26" w:rsidP="00376D26">
      <w:pPr>
        <w:overflowPunct w:val="0"/>
        <w:autoSpaceDE w:val="0"/>
        <w:autoSpaceDN w:val="0"/>
        <w:adjustRightInd w:val="0"/>
        <w:spacing w:after="200" w:line="220" w:lineRule="atLeast"/>
        <w:contextualSpacing/>
        <w:jc w:val="center"/>
        <w:textAlignment w:val="baseline"/>
        <w:rPr>
          <w:rStyle w:val="Hipervnculo"/>
          <w:rFonts w:ascii="Courier" w:eastAsia="Times New Roman" w:hAnsi="Courier"/>
          <w:noProof/>
          <w:color w:val="FF0000"/>
          <w:sz w:val="18"/>
          <w:szCs w:val="20"/>
        </w:rPr>
      </w:pPr>
      <w:r w:rsidRPr="00814315">
        <w:rPr>
          <w:rFonts w:ascii="Times New Roman" w:eastAsia="Times New Roman" w:hAnsi="Times New Roman"/>
          <w:sz w:val="18"/>
          <w:szCs w:val="20"/>
          <w:vertAlign w:val="superscript"/>
        </w:rPr>
        <w:t xml:space="preserve">2 </w:t>
      </w:r>
      <w:bookmarkStart w:id="5" w:name="_Hlk16680591"/>
      <w:r w:rsidRPr="00814315">
        <w:rPr>
          <w:rFonts w:ascii="Times New Roman" w:eastAsia="Times New Roman" w:hAnsi="Times New Roman"/>
          <w:sz w:val="18"/>
          <w:szCs w:val="20"/>
        </w:rPr>
        <w:t>Computer Science Faculty</w:t>
      </w:r>
      <w:bookmarkEnd w:id="5"/>
      <w:r w:rsidRPr="00814315">
        <w:rPr>
          <w:rFonts w:ascii="Times New Roman" w:eastAsia="Times New Roman" w:hAnsi="Times New Roman"/>
          <w:sz w:val="18"/>
          <w:szCs w:val="20"/>
        </w:rPr>
        <w:t>, Universidad Complutense de Madrid, 28040 Madrid, Spain</w:t>
      </w:r>
      <w:r w:rsidRPr="00814315">
        <w:rPr>
          <w:rFonts w:ascii="Times New Roman" w:eastAsia="Times New Roman" w:hAnsi="Times New Roman"/>
          <w:sz w:val="18"/>
          <w:szCs w:val="20"/>
        </w:rPr>
        <w:br/>
      </w:r>
      <w:bookmarkStart w:id="6" w:name="_Hlk16680842"/>
      <w:r w:rsidR="009D7887">
        <w:fldChar w:fldCharType="begin"/>
      </w:r>
      <w:r w:rsidR="009D7887">
        <w:instrText xml:space="preserve"> HYPERLINK "mailto:mguijarro@ucm.es" </w:instrText>
      </w:r>
      <w:r w:rsidR="009D7887">
        <w:fldChar w:fldCharType="separate"/>
      </w:r>
      <w:r w:rsidRPr="00814315">
        <w:rPr>
          <w:rStyle w:val="Hipervnculo"/>
          <w:rFonts w:ascii="Courier" w:eastAsia="Times New Roman" w:hAnsi="Courier"/>
          <w:noProof/>
          <w:sz w:val="18"/>
          <w:szCs w:val="20"/>
        </w:rPr>
        <w:t>mguijarro@ucm.es</w:t>
      </w:r>
      <w:r w:rsidR="009D7887">
        <w:rPr>
          <w:rStyle w:val="Hipervnculo"/>
          <w:rFonts w:ascii="Courier" w:eastAsia="Times New Roman" w:hAnsi="Courier"/>
          <w:noProof/>
          <w:sz w:val="18"/>
          <w:szCs w:val="20"/>
        </w:rPr>
        <w:fldChar w:fldCharType="end"/>
      </w:r>
      <w:bookmarkEnd w:id="6"/>
      <w:r>
        <w:rPr>
          <w:rStyle w:val="Hipervnculo"/>
          <w:rFonts w:ascii="Courier" w:eastAsia="Times New Roman" w:hAnsi="Courier"/>
          <w:noProof/>
          <w:sz w:val="18"/>
          <w:szCs w:val="20"/>
        </w:rPr>
        <w:t>,</w:t>
      </w:r>
      <w:hyperlink r:id="rId11" w:history="1">
        <w:r w:rsidR="005F1FB9" w:rsidRPr="005F1FB9">
          <w:rPr>
            <w:rStyle w:val="Hipervnculo"/>
            <w:rFonts w:ascii="Courier" w:eastAsia="Times New Roman" w:hAnsi="Courier"/>
            <w:noProof/>
            <w:sz w:val="18"/>
            <w:szCs w:val="20"/>
          </w:rPr>
          <w:t>rlopez@ucm.es</w:t>
        </w:r>
      </w:hyperlink>
      <w:r>
        <w:rPr>
          <w:rStyle w:val="Hipervnculo"/>
          <w:rFonts w:ascii="Courier" w:eastAsia="Times New Roman" w:hAnsi="Courier"/>
          <w:noProof/>
          <w:sz w:val="18"/>
          <w:szCs w:val="20"/>
        </w:rPr>
        <w:t xml:space="preserve"> </w:t>
      </w:r>
    </w:p>
    <w:p w:rsidR="00376D26" w:rsidRPr="00814315" w:rsidRDefault="00376D26" w:rsidP="00376D26">
      <w:pPr>
        <w:overflowPunct w:val="0"/>
        <w:autoSpaceDE w:val="0"/>
        <w:autoSpaceDN w:val="0"/>
        <w:adjustRightInd w:val="0"/>
        <w:spacing w:after="200" w:line="220" w:lineRule="atLeast"/>
        <w:contextualSpacing/>
        <w:jc w:val="center"/>
        <w:textAlignment w:val="baseline"/>
        <w:rPr>
          <w:rFonts w:ascii="Times New Roman" w:eastAsia="Times New Roman" w:hAnsi="Times New Roman"/>
          <w:sz w:val="18"/>
          <w:szCs w:val="20"/>
        </w:rPr>
      </w:pPr>
    </w:p>
    <w:p w:rsidR="00376D26" w:rsidRPr="004B006A" w:rsidRDefault="00376D26" w:rsidP="00376D26">
      <w:pPr>
        <w:overflowPunct w:val="0"/>
        <w:autoSpaceDE w:val="0"/>
        <w:autoSpaceDN w:val="0"/>
        <w:adjustRightInd w:val="0"/>
        <w:spacing w:before="600" w:after="0" w:line="220" w:lineRule="atLeast"/>
        <w:ind w:left="567" w:right="567"/>
        <w:contextualSpacing/>
        <w:jc w:val="both"/>
        <w:textAlignment w:val="baseline"/>
        <w:rPr>
          <w:rFonts w:ascii="Times New Roman" w:eastAsia="Times New Roman" w:hAnsi="Times New Roman"/>
          <w:sz w:val="18"/>
          <w:szCs w:val="20"/>
          <w:lang w:val="en-US"/>
        </w:rPr>
      </w:pPr>
      <w:bookmarkStart w:id="7" w:name="_Hlk16681031"/>
      <w:r w:rsidRPr="00C30733">
        <w:rPr>
          <w:rFonts w:ascii="Times New Roman" w:eastAsia="Times New Roman" w:hAnsi="Times New Roman"/>
          <w:b/>
          <w:bCs/>
          <w:sz w:val="18"/>
          <w:szCs w:val="20"/>
          <w:lang w:val="en-US"/>
        </w:rPr>
        <w:t xml:space="preserve">Abstract. </w:t>
      </w:r>
      <w:r w:rsidRPr="004E7E40">
        <w:rPr>
          <w:rFonts w:ascii="Times New Roman" w:eastAsia="Times New Roman" w:hAnsi="Times New Roman"/>
          <w:sz w:val="18"/>
          <w:szCs w:val="20"/>
          <w:lang w:val="en-GB"/>
        </w:rPr>
        <w:t>Waves are the main source of disturbance</w:t>
      </w:r>
      <w:r>
        <w:rPr>
          <w:rFonts w:ascii="Times New Roman" w:eastAsia="Times New Roman" w:hAnsi="Times New Roman"/>
          <w:sz w:val="18"/>
          <w:szCs w:val="20"/>
          <w:lang w:val="en-GB"/>
        </w:rPr>
        <w:t>s</w:t>
      </w:r>
      <w:r w:rsidRPr="004E7E40">
        <w:rPr>
          <w:rFonts w:ascii="Times New Roman" w:eastAsia="Times New Roman" w:hAnsi="Times New Roman"/>
          <w:sz w:val="18"/>
          <w:szCs w:val="20"/>
          <w:lang w:val="en-GB"/>
        </w:rPr>
        <w:t xml:space="preserve"> for floating </w:t>
      </w:r>
      <w:r>
        <w:rPr>
          <w:rFonts w:ascii="Times New Roman" w:eastAsia="Times New Roman" w:hAnsi="Times New Roman"/>
          <w:sz w:val="18"/>
          <w:szCs w:val="20"/>
          <w:lang w:val="en-GB"/>
        </w:rPr>
        <w:t xml:space="preserve">offshore wind </w:t>
      </w:r>
      <w:r w:rsidRPr="004E7E40">
        <w:rPr>
          <w:rFonts w:ascii="Times New Roman" w:eastAsia="Times New Roman" w:hAnsi="Times New Roman"/>
          <w:sz w:val="18"/>
          <w:szCs w:val="20"/>
          <w:lang w:val="en-GB"/>
        </w:rPr>
        <w:t>turbines</w:t>
      </w:r>
      <w:r>
        <w:rPr>
          <w:rFonts w:ascii="Times New Roman" w:eastAsia="Times New Roman" w:hAnsi="Times New Roman"/>
          <w:sz w:val="18"/>
          <w:szCs w:val="20"/>
          <w:lang w:val="en-GB"/>
        </w:rPr>
        <w:t xml:space="preserve"> (FOWT)</w:t>
      </w:r>
      <w:r w:rsidRPr="004E7E40">
        <w:rPr>
          <w:rFonts w:ascii="Times New Roman" w:eastAsia="Times New Roman" w:hAnsi="Times New Roman"/>
          <w:sz w:val="18"/>
          <w:szCs w:val="20"/>
          <w:lang w:val="en-GB"/>
        </w:rPr>
        <w:t xml:space="preserve">. </w:t>
      </w:r>
      <w:r>
        <w:rPr>
          <w:rFonts w:ascii="Times New Roman" w:eastAsia="Times New Roman" w:hAnsi="Times New Roman"/>
          <w:sz w:val="18"/>
          <w:szCs w:val="20"/>
          <w:lang w:val="en-GB"/>
        </w:rPr>
        <w:t>These loads</w:t>
      </w:r>
      <w:r w:rsidRPr="004E7E40">
        <w:rPr>
          <w:rFonts w:ascii="Times New Roman" w:eastAsia="Times New Roman" w:hAnsi="Times New Roman"/>
          <w:sz w:val="18"/>
          <w:szCs w:val="20"/>
          <w:lang w:val="en-GB"/>
        </w:rPr>
        <w:t xml:space="preserve"> have a great influence on the structure and </w:t>
      </w:r>
      <w:r>
        <w:rPr>
          <w:rFonts w:ascii="Times New Roman" w:eastAsia="Times New Roman" w:hAnsi="Times New Roman"/>
          <w:sz w:val="18"/>
          <w:szCs w:val="20"/>
          <w:lang w:val="en-GB"/>
        </w:rPr>
        <w:t xml:space="preserve">thus, </w:t>
      </w:r>
      <w:r w:rsidRPr="004E7E40">
        <w:rPr>
          <w:rFonts w:ascii="Times New Roman" w:eastAsia="Times New Roman" w:hAnsi="Times New Roman"/>
          <w:sz w:val="18"/>
          <w:szCs w:val="20"/>
          <w:lang w:val="en-GB"/>
        </w:rPr>
        <w:t xml:space="preserve">on the fatigue of the system. It is important to study their behaviour since the coupling of the frequency of the waves can produce oscillations of great amplitude in the </w:t>
      </w:r>
      <w:r>
        <w:rPr>
          <w:rFonts w:ascii="Times New Roman" w:eastAsia="Times New Roman" w:hAnsi="Times New Roman"/>
          <w:sz w:val="18"/>
          <w:szCs w:val="20"/>
          <w:lang w:val="en-GB"/>
        </w:rPr>
        <w:t xml:space="preserve">wind </w:t>
      </w:r>
      <w:r w:rsidRPr="004E7E40">
        <w:rPr>
          <w:rFonts w:ascii="Times New Roman" w:eastAsia="Times New Roman" w:hAnsi="Times New Roman"/>
          <w:sz w:val="18"/>
          <w:szCs w:val="20"/>
          <w:lang w:val="en-GB"/>
        </w:rPr>
        <w:t>turbines,</w:t>
      </w:r>
      <w:r w:rsidR="00030E00">
        <w:rPr>
          <w:rFonts w:ascii="Times New Roman" w:eastAsia="Times New Roman" w:hAnsi="Times New Roman"/>
          <w:sz w:val="18"/>
          <w:szCs w:val="20"/>
          <w:lang w:val="en-GB"/>
        </w:rPr>
        <w:t xml:space="preserve"> </w:t>
      </w:r>
      <w:r w:rsidRPr="004E7E40">
        <w:rPr>
          <w:rFonts w:ascii="Times New Roman" w:eastAsia="Times New Roman" w:hAnsi="Times New Roman"/>
          <w:sz w:val="18"/>
          <w:szCs w:val="20"/>
          <w:lang w:val="en-GB"/>
        </w:rPr>
        <w:t xml:space="preserve">damaging their structure. In this work, the influence of regular waves on the </w:t>
      </w:r>
      <w:r w:rsidR="00030E00">
        <w:rPr>
          <w:rFonts w:ascii="Times New Roman" w:eastAsia="Times New Roman" w:hAnsi="Times New Roman"/>
          <w:sz w:val="18"/>
          <w:szCs w:val="20"/>
          <w:lang w:val="en-GB"/>
        </w:rPr>
        <w:t>…</w:t>
      </w:r>
      <w:bookmarkEnd w:id="7"/>
    </w:p>
    <w:p w:rsidR="00376D26" w:rsidRPr="00C30733" w:rsidRDefault="00376D26" w:rsidP="00376D26">
      <w:pPr>
        <w:overflowPunct w:val="0"/>
        <w:autoSpaceDE w:val="0"/>
        <w:autoSpaceDN w:val="0"/>
        <w:adjustRightInd w:val="0"/>
        <w:spacing w:before="220" w:after="360" w:line="220" w:lineRule="atLeast"/>
        <w:ind w:left="567" w:right="567"/>
        <w:textAlignment w:val="baseline"/>
        <w:rPr>
          <w:rFonts w:ascii="Times New Roman" w:eastAsia="Times New Roman" w:hAnsi="Times New Roman"/>
          <w:sz w:val="18"/>
          <w:szCs w:val="20"/>
          <w:lang w:val="en-US"/>
        </w:rPr>
      </w:pPr>
      <w:r w:rsidRPr="00C30733">
        <w:rPr>
          <w:rFonts w:ascii="Times New Roman" w:eastAsia="Times New Roman" w:hAnsi="Times New Roman"/>
          <w:b/>
          <w:bCs/>
          <w:sz w:val="18"/>
          <w:szCs w:val="20"/>
          <w:lang w:val="en-US"/>
        </w:rPr>
        <w:t>Keywords: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 </w:t>
      </w:r>
      <w:r>
        <w:rPr>
          <w:rFonts w:ascii="Times New Roman" w:eastAsia="Times New Roman" w:hAnsi="Times New Roman"/>
          <w:sz w:val="18"/>
          <w:szCs w:val="20"/>
          <w:lang w:val="en-US"/>
        </w:rPr>
        <w:t>Simulation, Floating Wind Turbine, Waves, Gyroscopic stabilization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.</w:t>
      </w:r>
    </w:p>
    <w:p w:rsidR="00C30733" w:rsidRPr="005F1FB9" w:rsidRDefault="005A47AE" w:rsidP="00C30733">
      <w:pPr>
        <w:keepNext/>
        <w:keepLines/>
        <w:tabs>
          <w:tab w:val="num" w:pos="567"/>
        </w:tabs>
        <w:suppressAutoHyphens/>
        <w:overflowPunct w:val="0"/>
        <w:autoSpaceDE w:val="0"/>
        <w:autoSpaceDN w:val="0"/>
        <w:adjustRightInd w:val="0"/>
        <w:spacing w:before="360" w:after="240" w:line="300" w:lineRule="atLeast"/>
        <w:ind w:left="567" w:hanging="567"/>
        <w:textAlignment w:val="baseline"/>
        <w:outlineLvl w:val="0"/>
        <w:rPr>
          <w:rFonts w:ascii="Times New Roman" w:eastAsia="Times New Roman" w:hAnsi="Times New Roman"/>
          <w:b/>
          <w:sz w:val="24"/>
          <w:szCs w:val="20"/>
        </w:rPr>
      </w:pPr>
      <w:r w:rsidRPr="005F1FB9">
        <w:rPr>
          <w:rFonts w:ascii="Times New Roman" w:eastAsia="Times New Roman" w:hAnsi="Times New Roman"/>
          <w:b/>
          <w:sz w:val="24"/>
          <w:szCs w:val="20"/>
        </w:rPr>
        <w:t xml:space="preserve">1 </w:t>
      </w:r>
      <w:r w:rsidR="00FA5601" w:rsidRPr="005F1FB9">
        <w:rPr>
          <w:rFonts w:ascii="Times New Roman" w:eastAsia="Times New Roman" w:hAnsi="Times New Roman"/>
          <w:b/>
          <w:sz w:val="24"/>
          <w:szCs w:val="20"/>
        </w:rPr>
        <w:t>introducción</w:t>
      </w:r>
    </w:p>
    <w:p w:rsidR="00F47A9F" w:rsidRPr="00044B11" w:rsidRDefault="00F47A9F" w:rsidP="00F47A9F">
      <w:pPr>
        <w:overflowPunct w:val="0"/>
        <w:autoSpaceDE w:val="0"/>
        <w:autoSpaceDN w:val="0"/>
        <w:adjustRightInd w:val="0"/>
        <w:spacing w:after="0" w:line="240" w:lineRule="atLeast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bookmarkStart w:id="8" w:name="_Hlk16681158"/>
      <w:r w:rsidRPr="00044B11">
        <w:rPr>
          <w:rFonts w:ascii="Times New Roman" w:eastAsia="Times New Roman" w:hAnsi="Times New Roman"/>
          <w:sz w:val="20"/>
          <w:szCs w:val="20"/>
        </w:rPr>
        <w:t>Este trabajo pretende obtener un modelo de aerogenerador basado en datos reales observados.</w:t>
      </w:r>
      <w:r w:rsidR="00044B11">
        <w:rPr>
          <w:rFonts w:ascii="Times New Roman" w:eastAsia="Times New Roman" w:hAnsi="Times New Roman"/>
          <w:sz w:val="20"/>
          <w:szCs w:val="20"/>
        </w:rPr>
        <w:t xml:space="preserve"> </w:t>
      </w:r>
      <w:sdt>
        <w:sdtPr>
          <w:rPr>
            <w:rFonts w:ascii="Times New Roman" w:eastAsia="Times New Roman" w:hAnsi="Times New Roman"/>
            <w:sz w:val="20"/>
            <w:szCs w:val="20"/>
          </w:rPr>
          <w:alias w:val="Don't edit this field"/>
          <w:tag w:val="CitaviPlaceholder#e3e6a49e-2057-4b60-9d84-624eadf625ab"/>
          <w:id w:val="1632817759"/>
          <w:placeholder>
            <w:docPart w:val="DefaultPlaceholder_-1854013440"/>
          </w:placeholder>
        </w:sdtPr>
        <w:sdtEndPr/>
        <w:sdtContent>
          <w:r w:rsidR="00044B11">
            <w:rPr>
              <w:rFonts w:ascii="Times New Roman" w:eastAsia="Times New Roman" w:hAnsi="Times New Roman"/>
              <w:sz w:val="20"/>
              <w:szCs w:val="20"/>
            </w:rPr>
            <w:fldChar w:fldCharType="begin"/>
          </w:r>
          <w:r w:rsidR="00DD17AE">
            <w:rPr>
              <w:rFonts w:ascii="Times New Roman" w:eastAsia="Times New Roman" w:hAnsi="Times New Roman"/>
              <w:sz w:val="20"/>
              <w:szCs w:val="20"/>
            </w:rPr>
            <w:instrText>ADDIN CitaviPlaceholder{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}</w:instrText>
          </w:r>
          <w:r w:rsidR="00044B11">
            <w:rPr>
              <w:rFonts w:ascii="Times New Roman" w:eastAsia="Times New Roman" w:hAnsi="Times New Roman"/>
              <w:sz w:val="20"/>
              <w:szCs w:val="20"/>
            </w:rPr>
            <w:fldChar w:fldCharType="separate"/>
          </w:r>
          <w:r w:rsidR="00044B11" w:rsidRPr="00044B11">
            <w:rPr>
              <w:rFonts w:ascii="Times New Roman" w:eastAsia="Times New Roman" w:hAnsi="Times New Roman"/>
              <w:sz w:val="20"/>
              <w:szCs w:val="20"/>
            </w:rPr>
            <w:t>[1]</w:t>
          </w:r>
          <w:r w:rsidR="00044B11">
            <w:rPr>
              <w:rFonts w:ascii="Times New Roman" w:eastAsia="Times New Roman" w:hAnsi="Times New Roman"/>
              <w:sz w:val="20"/>
              <w:szCs w:val="20"/>
            </w:rPr>
            <w:fldChar w:fldCharType="end"/>
          </w:r>
        </w:sdtContent>
      </w:sdt>
    </w:p>
    <w:p w:rsidR="00F47A9F" w:rsidRPr="00044B11" w:rsidRDefault="00F47A9F" w:rsidP="00044B11">
      <w:pPr>
        <w:overflowPunct w:val="0"/>
        <w:autoSpaceDE w:val="0"/>
        <w:autoSpaceDN w:val="0"/>
        <w:adjustRightInd w:val="0"/>
        <w:spacing w:after="0" w:line="240" w:lineRule="atLeast"/>
        <w:ind w:firstLine="567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044B11">
        <w:rPr>
          <w:rFonts w:ascii="Times New Roman" w:eastAsia="Times New Roman" w:hAnsi="Times New Roman"/>
          <w:sz w:val="20"/>
          <w:szCs w:val="20"/>
        </w:rPr>
        <w:t xml:space="preserve">En primer </w:t>
      </w:r>
      <w:r w:rsidRPr="00F47A9F">
        <w:rPr>
          <w:rFonts w:ascii="Times New Roman" w:eastAsia="Times New Roman" w:hAnsi="Times New Roman"/>
          <w:sz w:val="20"/>
          <w:szCs w:val="20"/>
        </w:rPr>
        <w:t>lugar,</w:t>
      </w:r>
      <w:r w:rsidRPr="00044B11">
        <w:rPr>
          <w:rFonts w:ascii="Times New Roman" w:eastAsia="Times New Roman" w:hAnsi="Times New Roman"/>
          <w:sz w:val="20"/>
          <w:szCs w:val="20"/>
        </w:rPr>
        <w:t xml:space="preserve"> se describen los datos que se van a </w:t>
      </w:r>
      <w:r w:rsidRPr="00F47A9F">
        <w:rPr>
          <w:rFonts w:ascii="Times New Roman" w:eastAsia="Times New Roman" w:hAnsi="Times New Roman"/>
          <w:sz w:val="20"/>
          <w:szCs w:val="20"/>
        </w:rPr>
        <w:t>utilizar</w:t>
      </w:r>
      <w:r w:rsidRPr="00044B11">
        <w:rPr>
          <w:rFonts w:ascii="Times New Roman" w:eastAsia="Times New Roman" w:hAnsi="Times New Roman"/>
          <w:sz w:val="20"/>
          <w:szCs w:val="20"/>
        </w:rPr>
        <w:t>, se an</w:t>
      </w:r>
      <w:r>
        <w:rPr>
          <w:rFonts w:ascii="Times New Roman" w:eastAsia="Times New Roman" w:hAnsi="Times New Roman"/>
          <w:sz w:val="20"/>
          <w:szCs w:val="20"/>
        </w:rPr>
        <w:t>alizan las posibles relaciones entre los mismos y por último se obtienen mediante técnicas de clustering diferentes prototipos</w:t>
      </w:r>
      <w:r w:rsidRPr="00044B11">
        <w:rPr>
          <w:rFonts w:ascii="Times New Roman" w:eastAsia="Times New Roman" w:hAnsi="Times New Roman"/>
          <w:sz w:val="20"/>
          <w:szCs w:val="20"/>
        </w:rPr>
        <w:t>.</w:t>
      </w:r>
      <w:r w:rsidR="00044B11">
        <w:rPr>
          <w:rFonts w:ascii="Times New Roman" w:eastAsia="Times New Roman" w:hAnsi="Times New Roman"/>
          <w:sz w:val="20"/>
          <w:szCs w:val="20"/>
        </w:rPr>
        <w:t xml:space="preserve"> </w:t>
      </w:r>
      <w:sdt>
        <w:sdtPr>
          <w:rPr>
            <w:rFonts w:ascii="Times New Roman" w:eastAsia="Times New Roman" w:hAnsi="Times New Roman"/>
            <w:sz w:val="20"/>
            <w:szCs w:val="20"/>
          </w:rPr>
          <w:alias w:val="Don't edit this field"/>
          <w:tag w:val="CitaviPlaceholder#1cbe1768-e002-4bb1-adec-9f8242198cf4"/>
          <w:id w:val="500006557"/>
          <w:placeholder>
            <w:docPart w:val="DefaultPlaceholder_-1854013440"/>
          </w:placeholder>
        </w:sdtPr>
        <w:sdtEndPr/>
        <w:sdtContent>
          <w:r w:rsidR="00044B11">
            <w:rPr>
              <w:rFonts w:ascii="Times New Roman" w:eastAsia="Times New Roman" w:hAnsi="Times New Roman"/>
              <w:sz w:val="20"/>
              <w:szCs w:val="20"/>
            </w:rPr>
            <w:fldChar w:fldCharType="begin"/>
          </w:r>
          <w:r w:rsidR="00DD17AE">
            <w:rPr>
              <w:rFonts w:ascii="Times New Roman" w:eastAsia="Times New Roman" w:hAnsi="Times New Roman"/>
              <w:sz w:val="20"/>
              <w:szCs w:val="20"/>
            </w:rPr>
            <w:instrText>ADDIN CitaviPlaceholder{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}</w:instrText>
          </w:r>
          <w:r w:rsidR="00044B11">
            <w:rPr>
              <w:rFonts w:ascii="Times New Roman" w:eastAsia="Times New Roman" w:hAnsi="Times New Roman"/>
              <w:sz w:val="20"/>
              <w:szCs w:val="20"/>
            </w:rPr>
            <w:fldChar w:fldCharType="separate"/>
          </w:r>
          <w:r w:rsidR="00044B11">
            <w:rPr>
              <w:rFonts w:ascii="Times New Roman" w:eastAsia="Times New Roman" w:hAnsi="Times New Roman"/>
              <w:sz w:val="20"/>
              <w:szCs w:val="20"/>
            </w:rPr>
            <w:t>[2]</w:t>
          </w:r>
          <w:r w:rsidR="00044B11">
            <w:rPr>
              <w:rFonts w:ascii="Times New Roman" w:eastAsia="Times New Roman" w:hAnsi="Times New Roman"/>
              <w:sz w:val="20"/>
              <w:szCs w:val="20"/>
            </w:rPr>
            <w:fldChar w:fldCharType="end"/>
          </w:r>
        </w:sdtContent>
      </w:sdt>
    </w:p>
    <w:p w:rsidR="00FB4A8E" w:rsidRPr="00044B11" w:rsidRDefault="00FB4A8E" w:rsidP="00C30733">
      <w:pPr>
        <w:keepNext/>
        <w:keepLines/>
        <w:tabs>
          <w:tab w:val="num" w:pos="567"/>
        </w:tabs>
        <w:suppressAutoHyphens/>
        <w:overflowPunct w:val="0"/>
        <w:autoSpaceDE w:val="0"/>
        <w:autoSpaceDN w:val="0"/>
        <w:adjustRightInd w:val="0"/>
        <w:spacing w:before="360" w:after="240" w:line="300" w:lineRule="atLeast"/>
        <w:ind w:left="567" w:hanging="567"/>
        <w:textAlignment w:val="baseline"/>
        <w:outlineLvl w:val="0"/>
        <w:rPr>
          <w:rFonts w:ascii="Times New Roman" w:eastAsia="Times New Roman" w:hAnsi="Times New Roman"/>
          <w:b/>
          <w:sz w:val="24"/>
          <w:szCs w:val="20"/>
        </w:rPr>
      </w:pPr>
      <w:bookmarkStart w:id="9" w:name="_Hlk16681233"/>
      <w:bookmarkEnd w:id="8"/>
      <w:r w:rsidRPr="00044B11">
        <w:rPr>
          <w:rFonts w:ascii="Times New Roman" w:eastAsia="Times New Roman" w:hAnsi="Times New Roman"/>
          <w:b/>
          <w:sz w:val="24"/>
          <w:szCs w:val="20"/>
        </w:rPr>
        <w:t xml:space="preserve">2 </w:t>
      </w:r>
      <w:r w:rsidR="00FA5601" w:rsidRPr="00044B11">
        <w:rPr>
          <w:rFonts w:ascii="Times New Roman" w:eastAsia="Times New Roman" w:hAnsi="Times New Roman"/>
          <w:b/>
          <w:sz w:val="24"/>
          <w:szCs w:val="20"/>
        </w:rPr>
        <w:t>datos</w:t>
      </w:r>
    </w:p>
    <w:p w:rsidR="00C30733" w:rsidRPr="00FB4A8E" w:rsidRDefault="00FB4A8E" w:rsidP="00C30733">
      <w:pPr>
        <w:keepNext/>
        <w:keepLines/>
        <w:numPr>
          <w:ilvl w:val="1"/>
          <w:numId w:val="0"/>
        </w:numPr>
        <w:tabs>
          <w:tab w:val="num" w:pos="567"/>
        </w:tabs>
        <w:suppressAutoHyphens/>
        <w:overflowPunct w:val="0"/>
        <w:autoSpaceDE w:val="0"/>
        <w:autoSpaceDN w:val="0"/>
        <w:adjustRightInd w:val="0"/>
        <w:spacing w:line="240" w:lineRule="atLeast"/>
        <w:ind w:left="567" w:hanging="567"/>
        <w:textAlignment w:val="baseline"/>
        <w:outlineLvl w:val="1"/>
        <w:rPr>
          <w:rFonts w:ascii="Times New Roman" w:eastAsia="Times New Roman" w:hAnsi="Times New Roman"/>
          <w:b/>
          <w:sz w:val="20"/>
          <w:szCs w:val="20"/>
        </w:rPr>
      </w:pPr>
      <w:r w:rsidRPr="00FB4A8E">
        <w:rPr>
          <w:rFonts w:ascii="Times New Roman" w:eastAsia="Times New Roman" w:hAnsi="Times New Roman"/>
          <w:b/>
          <w:sz w:val="20"/>
          <w:szCs w:val="20"/>
        </w:rPr>
        <w:t>2</w:t>
      </w:r>
      <w:r w:rsidR="005A47AE" w:rsidRPr="00FB4A8E">
        <w:rPr>
          <w:rFonts w:ascii="Times New Roman" w:eastAsia="Times New Roman" w:hAnsi="Times New Roman"/>
          <w:b/>
          <w:sz w:val="20"/>
          <w:szCs w:val="20"/>
        </w:rPr>
        <w:t xml:space="preserve">.1 </w:t>
      </w:r>
      <w:r w:rsidRPr="00FB4A8E">
        <w:rPr>
          <w:rFonts w:ascii="Times New Roman" w:eastAsia="Times New Roman" w:hAnsi="Times New Roman"/>
          <w:b/>
          <w:sz w:val="20"/>
          <w:szCs w:val="20"/>
        </w:rPr>
        <w:t>Procedencia de los datos</w:t>
      </w:r>
    </w:p>
    <w:p w:rsidR="00C30733" w:rsidRPr="005F1FB9" w:rsidRDefault="00F47A9F" w:rsidP="00C30733">
      <w:pPr>
        <w:overflowPunct w:val="0"/>
        <w:autoSpaceDE w:val="0"/>
        <w:autoSpaceDN w:val="0"/>
        <w:adjustRightInd w:val="0"/>
        <w:spacing w:after="0" w:line="240" w:lineRule="atLeast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044B11">
        <w:rPr>
          <w:rFonts w:ascii="Times New Roman" w:eastAsia="Times New Roman" w:hAnsi="Times New Roman"/>
          <w:sz w:val="20"/>
          <w:szCs w:val="20"/>
        </w:rPr>
        <w:t xml:space="preserve">Los datos que se utilizarán proceden de observaciones realizadas </w:t>
      </w:r>
      <w:r w:rsidR="000D321E">
        <w:rPr>
          <w:rFonts w:ascii="Times New Roman" w:eastAsia="Times New Roman" w:hAnsi="Times New Roman"/>
          <w:sz w:val="20"/>
          <w:szCs w:val="20"/>
        </w:rPr>
        <w:t>por el organismo</w:t>
      </w:r>
      <w:r w:rsidRPr="00044B11">
        <w:rPr>
          <w:rFonts w:ascii="Times New Roman" w:eastAsia="Times New Roman" w:hAnsi="Times New Roman"/>
          <w:sz w:val="20"/>
          <w:szCs w:val="20"/>
        </w:rPr>
        <w:t xml:space="preserve"> NOAA</w:t>
      </w:r>
      <w:r w:rsidR="004E789A">
        <w:rPr>
          <w:rFonts w:ascii="Times New Roman" w:eastAsia="Times New Roman" w:hAnsi="Times New Roman"/>
          <w:sz w:val="20"/>
          <w:szCs w:val="20"/>
        </w:rPr>
        <w:t xml:space="preserve"> </w:t>
      </w:r>
      <w:sdt>
        <w:sdtPr>
          <w:rPr>
            <w:rFonts w:ascii="Times New Roman" w:eastAsia="Times New Roman" w:hAnsi="Times New Roman"/>
            <w:sz w:val="20"/>
            <w:szCs w:val="20"/>
          </w:rPr>
          <w:alias w:val="Don't edit this field"/>
          <w:tag w:val="CitaviPlaceholder#7169da10-e25b-41ee-a244-a37c79c52dbe"/>
          <w:id w:val="-1499954943"/>
          <w:placeholder>
            <w:docPart w:val="DefaultPlaceholder_-1854013440"/>
          </w:placeholder>
        </w:sdtPr>
        <w:sdtEndPr/>
        <w:sdtContent>
          <w:r w:rsidR="001E3D52">
            <w:rPr>
              <w:rFonts w:ascii="Times New Roman" w:eastAsia="Times New Roman" w:hAnsi="Times New Roman"/>
              <w:sz w:val="20"/>
              <w:szCs w:val="20"/>
            </w:rPr>
            <w:fldChar w:fldCharType="begin"/>
          </w:r>
          <w:r w:rsidR="00DD17AE">
            <w:rPr>
              <w:rFonts w:ascii="Times New Roman" w:eastAsia="Times New Roman" w:hAnsi="Times New Roman"/>
              <w:sz w:val="20"/>
              <w:szCs w:val="20"/>
            </w:rPr>
            <w:instrText>ADDIN CitaviPlaceholder{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}</w:instrText>
          </w:r>
          <w:r w:rsidR="001E3D52">
            <w:rPr>
              <w:rFonts w:ascii="Times New Roman" w:eastAsia="Times New Roman" w:hAnsi="Times New Roman"/>
              <w:sz w:val="20"/>
              <w:szCs w:val="20"/>
            </w:rPr>
            <w:fldChar w:fldCharType="separate"/>
          </w:r>
          <w:r w:rsidR="00044B11" w:rsidRPr="005F1FB9">
            <w:rPr>
              <w:rFonts w:ascii="Times New Roman" w:eastAsia="Times New Roman" w:hAnsi="Times New Roman"/>
              <w:sz w:val="20"/>
              <w:szCs w:val="20"/>
            </w:rPr>
            <w:t>[3]</w:t>
          </w:r>
          <w:r w:rsidR="001E3D52">
            <w:rPr>
              <w:rFonts w:ascii="Times New Roman" w:eastAsia="Times New Roman" w:hAnsi="Times New Roman"/>
              <w:sz w:val="20"/>
              <w:szCs w:val="20"/>
            </w:rPr>
            <w:fldChar w:fldCharType="end"/>
          </w:r>
        </w:sdtContent>
      </w:sdt>
      <w:r w:rsidR="004E789A" w:rsidRPr="005F1FB9">
        <w:rPr>
          <w:rFonts w:ascii="Times New Roman" w:eastAsia="Times New Roman" w:hAnsi="Times New Roman"/>
          <w:sz w:val="20"/>
          <w:szCs w:val="20"/>
        </w:rPr>
        <w:t xml:space="preserve"> </w:t>
      </w:r>
      <w:r w:rsidR="000D321E" w:rsidRPr="005F1FB9">
        <w:rPr>
          <w:rFonts w:ascii="Times New Roman" w:eastAsia="Times New Roman" w:hAnsi="Times New Roman"/>
          <w:sz w:val="20"/>
          <w:szCs w:val="20"/>
        </w:rPr>
        <w:t>y KIKE (pedir a Puertos del Estado y UE?)</w:t>
      </w:r>
      <w:r w:rsidR="0064712F" w:rsidRPr="005F1FB9">
        <w:rPr>
          <w:rFonts w:ascii="Times New Roman" w:eastAsia="Times New Roman" w:hAnsi="Times New Roman"/>
          <w:sz w:val="20"/>
          <w:szCs w:val="20"/>
        </w:rPr>
        <w:t>.</w:t>
      </w:r>
    </w:p>
    <w:p w:rsidR="00C30733" w:rsidRPr="000D321E" w:rsidRDefault="000D321E">
      <w:pPr>
        <w:overflowPunct w:val="0"/>
        <w:autoSpaceDE w:val="0"/>
        <w:autoSpaceDN w:val="0"/>
        <w:adjustRightInd w:val="0"/>
        <w:spacing w:after="0" w:line="240" w:lineRule="atLeast"/>
        <w:ind w:firstLine="227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0D321E">
        <w:rPr>
          <w:rFonts w:ascii="Times New Roman" w:eastAsia="Times New Roman" w:hAnsi="Times New Roman"/>
          <w:sz w:val="20"/>
          <w:szCs w:val="20"/>
        </w:rPr>
        <w:t xml:space="preserve">Corresponden a medidas efectuadas por boyas situadas en 23 zonas oceánicas cubriendo toda la </w:t>
      </w:r>
      <w:r>
        <w:rPr>
          <w:rFonts w:ascii="Times New Roman" w:eastAsia="Times New Roman" w:hAnsi="Times New Roman"/>
          <w:sz w:val="20"/>
          <w:szCs w:val="20"/>
        </w:rPr>
        <w:t>costa de Estados Unidos de América y KIKE en España</w:t>
      </w:r>
      <w:r w:rsidR="0064712F" w:rsidRPr="000D321E">
        <w:rPr>
          <w:rFonts w:ascii="Times New Roman" w:eastAsia="Times New Roman" w:hAnsi="Times New Roman"/>
          <w:sz w:val="20"/>
          <w:szCs w:val="20"/>
        </w:rPr>
        <w:t>.</w:t>
      </w:r>
    </w:p>
    <w:p w:rsidR="00F81FBE" w:rsidRDefault="00B161B8" w:rsidP="00C30733">
      <w:pPr>
        <w:overflowPunct w:val="0"/>
        <w:autoSpaceDE w:val="0"/>
        <w:autoSpaceDN w:val="0"/>
        <w:adjustRightInd w:val="0"/>
        <w:spacing w:after="0" w:line="240" w:lineRule="atLeast"/>
        <w:ind w:firstLine="227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B161B8">
        <w:rPr>
          <w:rFonts w:ascii="Times New Roman" w:eastAsia="Times New Roman" w:hAnsi="Times New Roman"/>
          <w:sz w:val="20"/>
          <w:szCs w:val="20"/>
        </w:rPr>
        <w:t xml:space="preserve">Los datos recopilados </w:t>
      </w:r>
      <w:r w:rsidR="00A02A2A">
        <w:rPr>
          <w:rFonts w:ascii="Times New Roman" w:eastAsia="Times New Roman" w:hAnsi="Times New Roman"/>
          <w:sz w:val="20"/>
          <w:szCs w:val="20"/>
        </w:rPr>
        <w:t xml:space="preserve">que </w:t>
      </w:r>
      <w:r w:rsidR="009D085E">
        <w:rPr>
          <w:rFonts w:ascii="Times New Roman" w:eastAsia="Times New Roman" w:hAnsi="Times New Roman"/>
          <w:sz w:val="20"/>
          <w:szCs w:val="20"/>
        </w:rPr>
        <w:t>son r</w:t>
      </w:r>
      <w:r w:rsidR="009D085E" w:rsidRPr="009D085E">
        <w:rPr>
          <w:rFonts w:ascii="Times New Roman" w:eastAsia="Times New Roman" w:hAnsi="Times New Roman"/>
          <w:sz w:val="20"/>
          <w:szCs w:val="20"/>
        </w:rPr>
        <w:t>eportados cada hora</w:t>
      </w:r>
      <w:r w:rsidR="00A02A2A">
        <w:rPr>
          <w:rFonts w:ascii="Times New Roman" w:eastAsia="Times New Roman" w:hAnsi="Times New Roman"/>
          <w:sz w:val="20"/>
          <w:szCs w:val="20"/>
        </w:rPr>
        <w:t xml:space="preserve"> y s</w:t>
      </w:r>
      <w:r w:rsidRPr="00B161B8">
        <w:rPr>
          <w:rFonts w:ascii="Times New Roman" w:eastAsia="Times New Roman" w:hAnsi="Times New Roman"/>
          <w:sz w:val="20"/>
          <w:szCs w:val="20"/>
        </w:rPr>
        <w:t>e describen en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sdt>
        <w:sdtPr>
          <w:rPr>
            <w:rFonts w:ascii="Times New Roman" w:eastAsia="Times New Roman" w:hAnsi="Times New Roman"/>
            <w:sz w:val="20"/>
            <w:szCs w:val="20"/>
          </w:rPr>
          <w:alias w:val="Don't edit this field"/>
          <w:tag w:val="CitaviPlaceholder#8a310ea1-a215-48da-a348-6fa2101dd855"/>
          <w:id w:val="852381199"/>
          <w:placeholder>
            <w:docPart w:val="DefaultPlaceholder_-1854013440"/>
          </w:placeholder>
        </w:sdtPr>
        <w:sdtEndPr/>
        <w:sdtContent>
          <w:r>
            <w:rPr>
              <w:rFonts w:ascii="Times New Roman" w:eastAsia="Times New Roman" w:hAnsi="Times New Roman"/>
              <w:sz w:val="20"/>
              <w:szCs w:val="20"/>
            </w:rPr>
            <w:fldChar w:fldCharType="begin"/>
          </w:r>
          <w:r w:rsidR="00DD17AE">
            <w:rPr>
              <w:rFonts w:ascii="Times New Roman" w:eastAsia="Times New Roman" w:hAnsi="Times New Roman"/>
              <w:sz w:val="20"/>
              <w:szCs w:val="20"/>
            </w:rPr>
            <w:instrText>ADDIN CitaviPlaceholder{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}</w:instrText>
          </w:r>
          <w:r>
            <w:rPr>
              <w:rFonts w:ascii="Times New Roman" w:eastAsia="Times New Roman" w:hAnsi="Times New Roman"/>
              <w:sz w:val="20"/>
              <w:szCs w:val="20"/>
            </w:rPr>
            <w:fldChar w:fldCharType="separate"/>
          </w:r>
          <w:r w:rsidRPr="009D085E">
            <w:rPr>
              <w:rFonts w:ascii="Times New Roman" w:eastAsia="Times New Roman" w:hAnsi="Times New Roman"/>
              <w:sz w:val="20"/>
              <w:szCs w:val="20"/>
            </w:rPr>
            <w:t>[3]</w:t>
          </w:r>
          <w:r>
            <w:rPr>
              <w:rFonts w:ascii="Times New Roman" w:eastAsia="Times New Roman" w:hAnsi="Times New Roman"/>
              <w:sz w:val="20"/>
              <w:szCs w:val="20"/>
            </w:rPr>
            <w:fldChar w:fldCharType="end"/>
          </w:r>
        </w:sdtContent>
      </w:sdt>
      <w:r w:rsidR="00A02A2A">
        <w:rPr>
          <w:rFonts w:ascii="Times New Roman" w:eastAsia="Times New Roman" w:hAnsi="Times New Roman"/>
          <w:sz w:val="20"/>
          <w:szCs w:val="20"/>
        </w:rPr>
        <w:t>.</w:t>
      </w:r>
      <w:r w:rsidRPr="009D085E">
        <w:rPr>
          <w:rFonts w:ascii="Times New Roman" w:eastAsia="Times New Roman" w:hAnsi="Times New Roman"/>
          <w:sz w:val="20"/>
          <w:szCs w:val="20"/>
        </w:rPr>
        <w:t xml:space="preserve"> </w:t>
      </w:r>
      <w:r w:rsidR="007F62F1">
        <w:rPr>
          <w:rFonts w:ascii="Times New Roman" w:eastAsia="Times New Roman" w:hAnsi="Times New Roman"/>
          <w:sz w:val="20"/>
          <w:szCs w:val="20"/>
        </w:rPr>
        <w:t xml:space="preserve">se muestran en la </w:t>
      </w:r>
      <w:bookmarkEnd w:id="9"/>
      <w:r w:rsidR="00117C18">
        <w:t xml:space="preserve">Tabla </w:t>
      </w:r>
      <w:r w:rsidR="00117C18">
        <w:rPr>
          <w:noProof/>
        </w:rPr>
        <w:t>1</w:t>
      </w:r>
    </w:p>
    <w:p w:rsidR="00E85020" w:rsidRDefault="00E85020" w:rsidP="00C30733">
      <w:pPr>
        <w:overflowPunct w:val="0"/>
        <w:autoSpaceDE w:val="0"/>
        <w:autoSpaceDN w:val="0"/>
        <w:adjustRightInd w:val="0"/>
        <w:spacing w:after="0" w:line="240" w:lineRule="atLeast"/>
        <w:ind w:firstLine="227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</w:p>
    <w:p w:rsidR="00E85020" w:rsidRDefault="00E85020" w:rsidP="00C30733">
      <w:pPr>
        <w:overflowPunct w:val="0"/>
        <w:autoSpaceDE w:val="0"/>
        <w:autoSpaceDN w:val="0"/>
        <w:adjustRightInd w:val="0"/>
        <w:spacing w:after="0" w:line="240" w:lineRule="atLeast"/>
        <w:ind w:firstLine="227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</w:p>
    <w:p w:rsidR="00E85020" w:rsidRDefault="00E85020" w:rsidP="00C30733">
      <w:pPr>
        <w:overflowPunct w:val="0"/>
        <w:autoSpaceDE w:val="0"/>
        <w:autoSpaceDN w:val="0"/>
        <w:adjustRightInd w:val="0"/>
        <w:spacing w:after="0" w:line="240" w:lineRule="atLeast"/>
        <w:ind w:firstLine="227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</w:p>
    <w:p w:rsidR="007F62F1" w:rsidRDefault="007F62F1" w:rsidP="007F62F1">
      <w:pPr>
        <w:pStyle w:val="Prrafodelista"/>
        <w:jc w:val="center"/>
      </w:pPr>
      <w:bookmarkStart w:id="10" w:name="_Ref16704006"/>
      <w:r>
        <w:lastRenderedPageBreak/>
        <w:t xml:space="preserve">Tabla </w:t>
      </w:r>
      <w:fldSimple w:instr=" SEQ Tabla \* ARABIC ">
        <w:r w:rsidR="00D40CCD">
          <w:rPr>
            <w:noProof/>
          </w:rPr>
          <w:t>1</w:t>
        </w:r>
      </w:fldSimple>
      <w:bookmarkEnd w:id="10"/>
      <w:r>
        <w:t xml:space="preserve">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6"/>
        <w:gridCol w:w="6092"/>
      </w:tblGrid>
      <w:tr w:rsidR="00B161B8" w:rsidRPr="008B7F6D" w:rsidTr="005567CD">
        <w:tc>
          <w:tcPr>
            <w:tcW w:w="0" w:type="auto"/>
            <w:noWrap/>
            <w:hideMark/>
          </w:tcPr>
          <w:p w:rsidR="00B161B8" w:rsidRPr="00DE538C" w:rsidRDefault="00B161B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bookmarkStart w:id="11" w:name="_Hlk16681630"/>
            <w:r w:rsidRPr="00DE538C">
              <w:rPr>
                <w:rFonts w:ascii="Times New Roman" w:eastAsia="Times New Roman" w:hAnsi="Times New Roman"/>
                <w:sz w:val="20"/>
                <w:szCs w:val="20"/>
              </w:rPr>
              <w:t>WDIR</w:t>
            </w:r>
          </w:p>
        </w:tc>
        <w:tc>
          <w:tcPr>
            <w:tcW w:w="0" w:type="auto"/>
            <w:hideMark/>
          </w:tcPr>
          <w:p w:rsidR="00B161B8" w:rsidRPr="008B7F6D" w:rsidRDefault="00FA5601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A5601">
              <w:rPr>
                <w:rFonts w:ascii="Times New Roman" w:eastAsia="Times New Roman" w:hAnsi="Times New Roman"/>
                <w:sz w:val="20"/>
                <w:szCs w:val="20"/>
              </w:rPr>
              <w:t xml:space="preserve">Dirección desde dónde viene el </w:t>
            </w:r>
            <w:r w:rsidR="00F93E5B" w:rsidRPr="00FA5601">
              <w:rPr>
                <w:rFonts w:ascii="Times New Roman" w:eastAsia="Times New Roman" w:hAnsi="Times New Roman"/>
                <w:sz w:val="20"/>
                <w:szCs w:val="20"/>
              </w:rPr>
              <w:t>viento.</w:t>
            </w:r>
            <w:r w:rsidR="00F93E5B">
              <w:rPr>
                <w:rFonts w:ascii="Times New Roman" w:eastAsia="Times New Roman" w:hAnsi="Times New Roman"/>
                <w:sz w:val="20"/>
                <w:szCs w:val="20"/>
              </w:rPr>
              <w:t xml:space="preserve"> -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Se mide</w:t>
            </w:r>
            <w:r w:rsidRPr="00FA5601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8B7F6D" w:rsidRPr="00FA5601">
              <w:rPr>
                <w:rFonts w:ascii="Times New Roman" w:eastAsia="Times New Roman" w:hAnsi="Times New Roman"/>
                <w:sz w:val="20"/>
                <w:szCs w:val="20"/>
              </w:rPr>
              <w:t>en grados</w:t>
            </w:r>
            <w:r w:rsidR="008B7F6D">
              <w:rPr>
                <w:rFonts w:ascii="Times New Roman" w:eastAsia="Times New Roman" w:hAnsi="Times New Roman"/>
                <w:sz w:val="20"/>
                <w:szCs w:val="20"/>
              </w:rPr>
              <w:t xml:space="preserve">, </w:t>
            </w:r>
            <w:r w:rsidRPr="00FA5601">
              <w:rPr>
                <w:rFonts w:ascii="Times New Roman" w:eastAsia="Times New Roman" w:hAnsi="Times New Roman"/>
                <w:sz w:val="20"/>
                <w:szCs w:val="20"/>
              </w:rPr>
              <w:t>durante el mismo periodo que la velocidad del vie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nto, </w:t>
            </w:r>
            <w:r w:rsidR="008B7F6D">
              <w:rPr>
                <w:rFonts w:ascii="Times New Roman" w:eastAsia="Times New Roman" w:hAnsi="Times New Roman"/>
                <w:sz w:val="20"/>
                <w:szCs w:val="20"/>
              </w:rPr>
              <w:t>e</w:t>
            </w:r>
            <w:r w:rsidRPr="00FA5601">
              <w:rPr>
                <w:rFonts w:ascii="Times New Roman" w:eastAsia="Times New Roman" w:hAnsi="Times New Roman"/>
                <w:sz w:val="20"/>
                <w:szCs w:val="20"/>
              </w:rPr>
              <w:t xml:space="preserve">n el sentido de las agujas del reloj </w:t>
            </w:r>
            <w:r w:rsidR="008B7F6D">
              <w:rPr>
                <w:rFonts w:ascii="Times New Roman" w:eastAsia="Times New Roman" w:hAnsi="Times New Roman"/>
                <w:sz w:val="20"/>
                <w:szCs w:val="20"/>
              </w:rPr>
              <w:t>usando el Norte como origen.</w:t>
            </w:r>
            <w:r w:rsidR="00B161B8" w:rsidRPr="00FA5601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</w:tr>
      <w:tr w:rsidR="00B161B8" w:rsidRPr="005F1FB9" w:rsidTr="005567CD">
        <w:tc>
          <w:tcPr>
            <w:tcW w:w="0" w:type="auto"/>
            <w:noWrap/>
            <w:hideMark/>
          </w:tcPr>
          <w:p w:rsidR="00B161B8" w:rsidRPr="00DE538C" w:rsidRDefault="00B161B8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bookmarkStart w:id="12" w:name="wspd"/>
            <w:bookmarkEnd w:id="12"/>
            <w:r w:rsidRPr="00DE538C">
              <w:rPr>
                <w:rFonts w:ascii="Times New Roman" w:eastAsia="Times New Roman" w:hAnsi="Times New Roman"/>
                <w:sz w:val="20"/>
                <w:szCs w:val="20"/>
              </w:rPr>
              <w:t>WSPD</w:t>
            </w:r>
          </w:p>
        </w:tc>
        <w:tc>
          <w:tcPr>
            <w:tcW w:w="0" w:type="auto"/>
            <w:hideMark/>
          </w:tcPr>
          <w:p w:rsidR="00B161B8" w:rsidRPr="00DE538C" w:rsidRDefault="00A662D9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662D9">
              <w:rPr>
                <w:rFonts w:ascii="Times New Roman" w:eastAsia="Times New Roman" w:hAnsi="Times New Roman"/>
                <w:sz w:val="20"/>
                <w:szCs w:val="20"/>
              </w:rPr>
              <w:t>La velocidad media del viento</w:t>
            </w:r>
            <w:r w:rsidR="00D76C83">
              <w:rPr>
                <w:rFonts w:ascii="Times New Roman" w:eastAsia="Times New Roman" w:hAnsi="Times New Roman"/>
                <w:sz w:val="20"/>
                <w:szCs w:val="20"/>
              </w:rPr>
              <w:t>, medida en m/s,</w:t>
            </w:r>
            <w:r w:rsidRPr="00A662D9">
              <w:rPr>
                <w:rFonts w:ascii="Times New Roman" w:eastAsia="Times New Roman" w:hAnsi="Times New Roman"/>
                <w:sz w:val="20"/>
                <w:szCs w:val="20"/>
              </w:rPr>
              <w:t xml:space="preserve"> durante 8 minutos para las boyas y 2 minutos para estaciones en tierra.</w:t>
            </w:r>
          </w:p>
        </w:tc>
      </w:tr>
      <w:tr w:rsidR="00B161B8" w:rsidRPr="00005DB8" w:rsidTr="005567CD">
        <w:tc>
          <w:tcPr>
            <w:tcW w:w="0" w:type="auto"/>
            <w:noWrap/>
            <w:hideMark/>
          </w:tcPr>
          <w:p w:rsidR="00B161B8" w:rsidRPr="00DE538C" w:rsidRDefault="00B161B8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E538C">
              <w:rPr>
                <w:rFonts w:ascii="Times New Roman" w:eastAsia="Times New Roman" w:hAnsi="Times New Roman"/>
                <w:sz w:val="20"/>
                <w:szCs w:val="20"/>
              </w:rPr>
              <w:t>GST</w:t>
            </w:r>
          </w:p>
        </w:tc>
        <w:tc>
          <w:tcPr>
            <w:tcW w:w="0" w:type="auto"/>
            <w:hideMark/>
          </w:tcPr>
          <w:p w:rsidR="00B161B8" w:rsidRPr="00005DB8" w:rsidRDefault="00760681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Velocidad </w:t>
            </w:r>
            <w:r w:rsidR="00042ADD">
              <w:rPr>
                <w:rFonts w:ascii="Times New Roman" w:eastAsia="Times New Roman" w:hAnsi="Times New Roman"/>
                <w:sz w:val="20"/>
                <w:szCs w:val="20"/>
              </w:rPr>
              <w:t xml:space="preserve">de pico de una ráfaga </w:t>
            </w:r>
            <w:r w:rsidR="000D1F6B" w:rsidRPr="000D1F6B">
              <w:rPr>
                <w:rFonts w:ascii="Times New Roman" w:eastAsia="Times New Roman" w:hAnsi="Times New Roman"/>
                <w:sz w:val="20"/>
                <w:szCs w:val="20"/>
              </w:rPr>
              <w:t xml:space="preserve">de viento (m/s)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durante </w:t>
            </w:r>
            <w:r w:rsidR="00465386">
              <w:rPr>
                <w:rFonts w:ascii="Times New Roman" w:eastAsia="Times New Roman" w:hAnsi="Times New Roman"/>
                <w:sz w:val="20"/>
                <w:szCs w:val="20"/>
              </w:rPr>
              <w:t>la última medida</w:t>
            </w:r>
            <w:r w:rsidR="00D76C83">
              <w:rPr>
                <w:rFonts w:ascii="Times New Roman" w:eastAsia="Times New Roman" w:hAnsi="Times New Roman"/>
                <w:sz w:val="20"/>
                <w:szCs w:val="20"/>
              </w:rPr>
              <w:t xml:space="preserve"> de velocidad del viento</w:t>
            </w:r>
            <w:r w:rsidR="00B161B8" w:rsidRPr="00005DB8">
              <w:rPr>
                <w:rFonts w:ascii="Times New Roman" w:eastAsia="Times New Roman" w:hAnsi="Times New Roman"/>
                <w:sz w:val="20"/>
                <w:szCs w:val="20"/>
              </w:rPr>
              <w:t>.</w:t>
            </w:r>
          </w:p>
        </w:tc>
      </w:tr>
      <w:tr w:rsidR="00B161B8" w:rsidRPr="009D085E" w:rsidTr="005567CD">
        <w:tc>
          <w:tcPr>
            <w:tcW w:w="0" w:type="auto"/>
            <w:noWrap/>
            <w:hideMark/>
          </w:tcPr>
          <w:p w:rsidR="00B161B8" w:rsidRPr="00DE538C" w:rsidRDefault="00B161B8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bookmarkStart w:id="13" w:name="wvht"/>
            <w:r w:rsidRPr="00DE538C">
              <w:rPr>
                <w:rFonts w:ascii="Times New Roman" w:eastAsia="Times New Roman" w:hAnsi="Times New Roman"/>
                <w:sz w:val="20"/>
                <w:szCs w:val="20"/>
              </w:rPr>
              <w:t>WVHT</w:t>
            </w:r>
            <w:bookmarkEnd w:id="13"/>
          </w:p>
        </w:tc>
        <w:tc>
          <w:tcPr>
            <w:tcW w:w="0" w:type="auto"/>
            <w:hideMark/>
          </w:tcPr>
          <w:p w:rsidR="00B161B8" w:rsidRPr="009D085E" w:rsidRDefault="00005DB8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E538C">
              <w:rPr>
                <w:rFonts w:ascii="Times New Roman" w:eastAsia="Times New Roman" w:hAnsi="Times New Roman"/>
                <w:sz w:val="20"/>
                <w:szCs w:val="20"/>
              </w:rPr>
              <w:t xml:space="preserve">Altura significante. </w:t>
            </w:r>
            <w:r w:rsidRPr="009D085E">
              <w:rPr>
                <w:rFonts w:ascii="Times New Roman" w:eastAsia="Times New Roman" w:hAnsi="Times New Roman"/>
                <w:sz w:val="20"/>
                <w:szCs w:val="20"/>
              </w:rPr>
              <w:t>La media del tercio de olas más altas</w:t>
            </w:r>
            <w:r w:rsidR="009D085E" w:rsidRPr="009D085E">
              <w:rPr>
                <w:rFonts w:ascii="Times New Roman" w:eastAsia="Times New Roman" w:hAnsi="Times New Roman"/>
                <w:sz w:val="20"/>
                <w:szCs w:val="20"/>
              </w:rPr>
              <w:t xml:space="preserve"> observadas</w:t>
            </w:r>
            <w:r w:rsidR="00465386">
              <w:rPr>
                <w:rFonts w:ascii="Times New Roman" w:eastAsia="Times New Roman" w:hAnsi="Times New Roman"/>
                <w:sz w:val="20"/>
                <w:szCs w:val="20"/>
              </w:rPr>
              <w:t>, en m,</w:t>
            </w:r>
            <w:r w:rsidR="009D085E" w:rsidRPr="009D085E">
              <w:rPr>
                <w:rFonts w:ascii="Times New Roman" w:eastAsia="Times New Roman" w:hAnsi="Times New Roman"/>
                <w:sz w:val="20"/>
                <w:szCs w:val="20"/>
              </w:rPr>
              <w:t xml:space="preserve"> durante 20 minutos.</w:t>
            </w:r>
          </w:p>
        </w:tc>
      </w:tr>
      <w:tr w:rsidR="00B161B8" w:rsidRPr="005F1FB9" w:rsidTr="005567CD">
        <w:tc>
          <w:tcPr>
            <w:tcW w:w="0" w:type="auto"/>
            <w:noWrap/>
            <w:hideMark/>
          </w:tcPr>
          <w:p w:rsidR="00B161B8" w:rsidRPr="00DE538C" w:rsidRDefault="00B161B8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bookmarkStart w:id="14" w:name="dpd"/>
            <w:r w:rsidRPr="00DE538C">
              <w:rPr>
                <w:rFonts w:ascii="Times New Roman" w:eastAsia="Times New Roman" w:hAnsi="Times New Roman"/>
                <w:sz w:val="20"/>
                <w:szCs w:val="20"/>
              </w:rPr>
              <w:t>DPD</w:t>
            </w:r>
            <w:bookmarkEnd w:id="14"/>
          </w:p>
        </w:tc>
        <w:tc>
          <w:tcPr>
            <w:tcW w:w="0" w:type="auto"/>
            <w:hideMark/>
          </w:tcPr>
          <w:p w:rsidR="00B161B8" w:rsidRPr="00DE538C" w:rsidRDefault="00552AA0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2AA0">
              <w:rPr>
                <w:rFonts w:ascii="Times New Roman" w:eastAsia="Times New Roman" w:hAnsi="Times New Roman"/>
                <w:sz w:val="20"/>
                <w:szCs w:val="20"/>
              </w:rPr>
              <w:t>Período de la ola con máxima energía</w:t>
            </w:r>
            <w:r w:rsidR="00465386">
              <w:rPr>
                <w:rFonts w:ascii="Times New Roman" w:eastAsia="Times New Roman" w:hAnsi="Times New Roman"/>
                <w:sz w:val="20"/>
                <w:szCs w:val="20"/>
              </w:rPr>
              <w:t xml:space="preserve"> (s)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.</w:t>
            </w:r>
          </w:p>
        </w:tc>
      </w:tr>
      <w:tr w:rsidR="00B161B8" w:rsidRPr="005F1FB9" w:rsidTr="005567CD">
        <w:tc>
          <w:tcPr>
            <w:tcW w:w="0" w:type="auto"/>
            <w:noWrap/>
            <w:hideMark/>
          </w:tcPr>
          <w:p w:rsidR="00B161B8" w:rsidRPr="00DE538C" w:rsidRDefault="00B161B8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bookmarkStart w:id="15" w:name="apd"/>
            <w:r w:rsidRPr="00DE538C">
              <w:rPr>
                <w:rFonts w:ascii="Times New Roman" w:eastAsia="Times New Roman" w:hAnsi="Times New Roman"/>
                <w:sz w:val="20"/>
                <w:szCs w:val="20"/>
              </w:rPr>
              <w:t>APD</w:t>
            </w:r>
            <w:bookmarkEnd w:id="15"/>
          </w:p>
        </w:tc>
        <w:tc>
          <w:tcPr>
            <w:tcW w:w="0" w:type="auto"/>
            <w:hideMark/>
          </w:tcPr>
          <w:p w:rsidR="00B161B8" w:rsidRPr="00DE538C" w:rsidRDefault="00552AA0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2AA0">
              <w:rPr>
                <w:rFonts w:ascii="Times New Roman" w:eastAsia="Times New Roman" w:hAnsi="Times New Roman"/>
                <w:sz w:val="20"/>
                <w:szCs w:val="20"/>
              </w:rPr>
              <w:t xml:space="preserve">Período medio de todas las olas durante los 20 minutos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de la medida</w:t>
            </w:r>
            <w:r w:rsidR="00465386">
              <w:rPr>
                <w:rFonts w:ascii="Times New Roman" w:eastAsia="Times New Roman" w:hAnsi="Times New Roman"/>
                <w:sz w:val="20"/>
                <w:szCs w:val="20"/>
              </w:rPr>
              <w:t xml:space="preserve"> (s)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.</w:t>
            </w:r>
          </w:p>
        </w:tc>
      </w:tr>
      <w:tr w:rsidR="00B161B8" w:rsidRPr="00B161B8" w:rsidTr="005567CD">
        <w:tc>
          <w:tcPr>
            <w:tcW w:w="0" w:type="auto"/>
            <w:noWrap/>
            <w:hideMark/>
          </w:tcPr>
          <w:p w:rsidR="00B161B8" w:rsidRPr="00DE538C" w:rsidRDefault="00B161B8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E538C">
              <w:rPr>
                <w:rFonts w:ascii="Times New Roman" w:eastAsia="Times New Roman" w:hAnsi="Times New Roman"/>
                <w:sz w:val="20"/>
                <w:szCs w:val="20"/>
              </w:rPr>
              <w:t>MWD</w:t>
            </w:r>
          </w:p>
        </w:tc>
        <w:tc>
          <w:tcPr>
            <w:tcW w:w="0" w:type="auto"/>
            <w:hideMark/>
          </w:tcPr>
          <w:p w:rsidR="00B161B8" w:rsidRPr="00B161B8" w:rsidRDefault="00552AA0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2AA0">
              <w:rPr>
                <w:rFonts w:ascii="Times New Roman" w:eastAsia="Times New Roman" w:hAnsi="Times New Roman"/>
                <w:sz w:val="20"/>
                <w:szCs w:val="20"/>
              </w:rPr>
              <w:t>Dirección desde donde viene la ola con má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xima energía</w:t>
            </w:r>
            <w:r w:rsidR="00465386">
              <w:rPr>
                <w:rFonts w:ascii="Times New Roman" w:eastAsia="Times New Roman" w:hAnsi="Times New Roman"/>
                <w:sz w:val="20"/>
                <w:szCs w:val="20"/>
              </w:rPr>
              <w:t>, en grados.</w:t>
            </w:r>
          </w:p>
        </w:tc>
      </w:tr>
    </w:tbl>
    <w:p w:rsidR="00E85020" w:rsidRDefault="00E85020" w:rsidP="00E85020">
      <w:bookmarkStart w:id="16" w:name="_Hlk16681819"/>
      <w:bookmarkStart w:id="17" w:name="_Hlk16681962"/>
      <w:bookmarkEnd w:id="11"/>
    </w:p>
    <w:p w:rsidR="00E85020" w:rsidRDefault="00E85020" w:rsidP="00E85020">
      <w:pPr>
        <w:keepNext/>
        <w:keepLines/>
        <w:numPr>
          <w:ilvl w:val="1"/>
          <w:numId w:val="0"/>
        </w:numPr>
        <w:tabs>
          <w:tab w:val="num" w:pos="567"/>
        </w:tabs>
        <w:suppressAutoHyphens/>
        <w:overflowPunct w:val="0"/>
        <w:autoSpaceDE w:val="0"/>
        <w:autoSpaceDN w:val="0"/>
        <w:adjustRightInd w:val="0"/>
        <w:spacing w:line="240" w:lineRule="atLeast"/>
        <w:ind w:left="567" w:hanging="567"/>
        <w:textAlignment w:val="baseline"/>
        <w:outlineLvl w:val="1"/>
        <w:rPr>
          <w:rFonts w:ascii="Times New Roman" w:eastAsia="Times New Roman" w:hAnsi="Times New Roman"/>
          <w:b/>
          <w:sz w:val="20"/>
          <w:szCs w:val="20"/>
        </w:rPr>
      </w:pPr>
      <w:r w:rsidRPr="00FB4A8E">
        <w:rPr>
          <w:rFonts w:ascii="Times New Roman" w:eastAsia="Times New Roman" w:hAnsi="Times New Roman"/>
          <w:b/>
          <w:sz w:val="20"/>
          <w:szCs w:val="20"/>
        </w:rPr>
        <w:t>2.</w:t>
      </w:r>
      <w:r>
        <w:rPr>
          <w:rFonts w:ascii="Times New Roman" w:eastAsia="Times New Roman" w:hAnsi="Times New Roman"/>
          <w:b/>
          <w:sz w:val="20"/>
          <w:szCs w:val="20"/>
        </w:rPr>
        <w:t>2</w:t>
      </w:r>
      <w:r w:rsidRPr="00FB4A8E">
        <w:rPr>
          <w:rFonts w:ascii="Times New Roman" w:eastAsia="Times New Roman" w:hAnsi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sz w:val="20"/>
          <w:szCs w:val="20"/>
        </w:rPr>
        <w:t>Análisis</w:t>
      </w:r>
    </w:p>
    <w:p w:rsidR="00E85020" w:rsidRDefault="00E85020" w:rsidP="00E85020">
      <w:pPr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Aunque intuitivamente las variables parecen estar relacionadas (las olas se generan por el viento y es lógico pensar que la altura significante del oleaje y la velocidad del viento deben estar relacionadas) se</w:t>
      </w:r>
      <w:r w:rsidRPr="00311468">
        <w:rPr>
          <w:rFonts w:ascii="Times New Roman" w:eastAsia="Times New Roman" w:hAnsi="Times New Roman"/>
          <w:sz w:val="20"/>
          <w:szCs w:val="20"/>
        </w:rPr>
        <w:t xml:space="preserve"> estudia</w:t>
      </w:r>
      <w:r>
        <w:rPr>
          <w:rFonts w:ascii="Times New Roman" w:eastAsia="Times New Roman" w:hAnsi="Times New Roman"/>
          <w:sz w:val="20"/>
          <w:szCs w:val="20"/>
        </w:rPr>
        <w:t>n</w:t>
      </w:r>
      <w:r w:rsidRPr="00311468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formalmente </w:t>
      </w:r>
      <w:r w:rsidRPr="00311468">
        <w:rPr>
          <w:rFonts w:ascii="Times New Roman" w:eastAsia="Times New Roman" w:hAnsi="Times New Roman"/>
          <w:sz w:val="20"/>
          <w:szCs w:val="20"/>
        </w:rPr>
        <w:t>la</w:t>
      </w:r>
      <w:r>
        <w:rPr>
          <w:rFonts w:ascii="Times New Roman" w:eastAsia="Times New Roman" w:hAnsi="Times New Roman"/>
          <w:sz w:val="20"/>
          <w:szCs w:val="20"/>
        </w:rPr>
        <w:t>s</w:t>
      </w:r>
      <w:r w:rsidRPr="00311468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posibles </w:t>
      </w:r>
      <w:r w:rsidRPr="00311468">
        <w:rPr>
          <w:rFonts w:ascii="Times New Roman" w:eastAsia="Times New Roman" w:hAnsi="Times New Roman"/>
          <w:sz w:val="20"/>
          <w:szCs w:val="20"/>
        </w:rPr>
        <w:t>relaci</w:t>
      </w:r>
      <w:r>
        <w:rPr>
          <w:rFonts w:ascii="Times New Roman" w:eastAsia="Times New Roman" w:hAnsi="Times New Roman"/>
          <w:sz w:val="20"/>
          <w:szCs w:val="20"/>
        </w:rPr>
        <w:t>o</w:t>
      </w:r>
      <w:r w:rsidRPr="00311468">
        <w:rPr>
          <w:rFonts w:ascii="Times New Roman" w:eastAsia="Times New Roman" w:hAnsi="Times New Roman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es</w:t>
      </w:r>
      <w:r w:rsidRPr="00311468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existentes.</w:t>
      </w:r>
    </w:p>
    <w:p w:rsidR="00E85020" w:rsidRPr="00CF3699" w:rsidRDefault="00E85020" w:rsidP="00E85020">
      <w:pPr>
        <w:rPr>
          <w:rFonts w:ascii="Times New Roman" w:eastAsia="Times New Roman" w:hAnsi="Times New Roman"/>
          <w:sz w:val="20"/>
          <w:szCs w:val="20"/>
        </w:rPr>
      </w:pPr>
      <w:r w:rsidRPr="00CF3699">
        <w:rPr>
          <w:rFonts w:ascii="Times New Roman" w:eastAsia="Times New Roman" w:hAnsi="Times New Roman"/>
          <w:sz w:val="20"/>
          <w:szCs w:val="20"/>
        </w:rPr>
        <w:t xml:space="preserve">En primer lugar, se ha comprobado para cada uno de los sitios si la distribución de los datos es </w:t>
      </w:r>
      <w:r w:rsidR="00210733">
        <w:rPr>
          <w:rFonts w:ascii="Times New Roman" w:eastAsia="Times New Roman" w:hAnsi="Times New Roman"/>
          <w:sz w:val="20"/>
          <w:szCs w:val="20"/>
        </w:rPr>
        <w:t xml:space="preserve">la </w:t>
      </w:r>
      <w:r w:rsidRPr="00CF3699">
        <w:rPr>
          <w:rFonts w:ascii="Times New Roman" w:eastAsia="Times New Roman" w:hAnsi="Times New Roman"/>
          <w:sz w:val="20"/>
          <w:szCs w:val="20"/>
        </w:rPr>
        <w:t>normal</w:t>
      </w:r>
      <w:r w:rsidR="00210733">
        <w:rPr>
          <w:rFonts w:ascii="Times New Roman" w:eastAsia="Times New Roman" w:hAnsi="Times New Roman"/>
          <w:sz w:val="20"/>
          <w:szCs w:val="20"/>
        </w:rPr>
        <w:t>,</w:t>
      </w:r>
      <w:r w:rsidRPr="00CF3699">
        <w:rPr>
          <w:rFonts w:ascii="Times New Roman" w:eastAsia="Times New Roman" w:hAnsi="Times New Roman"/>
          <w:sz w:val="20"/>
          <w:szCs w:val="20"/>
        </w:rPr>
        <w:t xml:space="preserve"> usando </w:t>
      </w:r>
      <w:r w:rsidR="00210733">
        <w:rPr>
          <w:rFonts w:ascii="Times New Roman" w:eastAsia="Times New Roman" w:hAnsi="Times New Roman"/>
          <w:sz w:val="20"/>
          <w:szCs w:val="20"/>
        </w:rPr>
        <w:t xml:space="preserve">para ello </w:t>
      </w:r>
      <w:r w:rsidRPr="00CF3699">
        <w:rPr>
          <w:rFonts w:ascii="Times New Roman" w:eastAsia="Times New Roman" w:hAnsi="Times New Roman"/>
          <w:sz w:val="20"/>
          <w:szCs w:val="20"/>
        </w:rPr>
        <w:t xml:space="preserve">la prueba de </w:t>
      </w:r>
      <w:r w:rsidRPr="00E85020">
        <w:rPr>
          <w:rFonts w:ascii="Times New Roman" w:eastAsia="Times New Roman" w:hAnsi="Times New Roman"/>
          <w:i/>
          <w:sz w:val="20"/>
          <w:szCs w:val="20"/>
        </w:rPr>
        <w:t>Kolmogorov-Smirnov</w:t>
      </w:r>
      <w:r w:rsidR="00534DBC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sdt>
        <w:sdtPr>
          <w:rPr>
            <w:rFonts w:ascii="Times New Roman" w:eastAsia="Times New Roman" w:hAnsi="Times New Roman"/>
            <w:i/>
            <w:sz w:val="20"/>
            <w:szCs w:val="20"/>
          </w:rPr>
          <w:alias w:val="Don't edit this field"/>
          <w:tag w:val="CitaviPlaceholder#8a2b8487-fcd3-4a27-9eb4-4a05c99aa705"/>
          <w:id w:val="-130330584"/>
          <w:placeholder>
            <w:docPart w:val="DefaultPlaceholder_-1854013440"/>
          </w:placeholder>
        </w:sdtPr>
        <w:sdtEndPr/>
        <w:sdtContent>
          <w:r w:rsidR="00534DBC">
            <w:rPr>
              <w:rFonts w:ascii="Times New Roman" w:eastAsia="Times New Roman" w:hAnsi="Times New Roman"/>
              <w:i/>
              <w:sz w:val="20"/>
              <w:szCs w:val="20"/>
            </w:rPr>
            <w:fldChar w:fldCharType="begin"/>
          </w:r>
          <w:r w:rsidR="00DD17AE">
            <w:rPr>
              <w:rFonts w:ascii="Times New Roman" w:eastAsia="Times New Roman" w:hAnsi="Times New Roman"/>
              <w:i/>
              <w:sz w:val="20"/>
              <w:szCs w:val="20"/>
            </w:rPr>
            <w:instrText>ADDIN CitaviPlaceholder{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}</w:instrText>
          </w:r>
          <w:r w:rsidR="00534DBC">
            <w:rPr>
              <w:rFonts w:ascii="Times New Roman" w:eastAsia="Times New Roman" w:hAnsi="Times New Roman"/>
              <w:i/>
              <w:sz w:val="20"/>
              <w:szCs w:val="20"/>
            </w:rPr>
            <w:fldChar w:fldCharType="separate"/>
          </w:r>
          <w:r w:rsidR="00534DBC">
            <w:rPr>
              <w:rFonts w:ascii="Times New Roman" w:eastAsia="Times New Roman" w:hAnsi="Times New Roman"/>
              <w:i/>
              <w:sz w:val="20"/>
              <w:szCs w:val="20"/>
            </w:rPr>
            <w:t>[4]</w:t>
          </w:r>
          <w:r w:rsidR="00534DBC">
            <w:rPr>
              <w:rFonts w:ascii="Times New Roman" w:eastAsia="Times New Roman" w:hAnsi="Times New Roman"/>
              <w:i/>
              <w:sz w:val="20"/>
              <w:szCs w:val="20"/>
            </w:rPr>
            <w:fldChar w:fldCharType="end"/>
          </w:r>
        </w:sdtContent>
      </w:sdt>
      <w:r w:rsidR="00210733">
        <w:rPr>
          <w:rFonts w:ascii="Times New Roman" w:eastAsia="Times New Roman" w:hAnsi="Times New Roman"/>
          <w:sz w:val="20"/>
          <w:szCs w:val="20"/>
        </w:rPr>
        <w:t xml:space="preserve">, </w:t>
      </w:r>
      <w:r w:rsidR="00A02A2A">
        <w:rPr>
          <w:rFonts w:ascii="Times New Roman" w:eastAsia="Times New Roman" w:hAnsi="Times New Roman"/>
          <w:sz w:val="20"/>
          <w:szCs w:val="20"/>
        </w:rPr>
        <w:t>que ha rechazado la hipótesis nula</w:t>
      </w:r>
      <w:r w:rsidR="00210733">
        <w:rPr>
          <w:rFonts w:ascii="Times New Roman" w:eastAsia="Times New Roman" w:hAnsi="Times New Roman"/>
          <w:sz w:val="20"/>
          <w:szCs w:val="20"/>
        </w:rPr>
        <w:t xml:space="preserve">; </w:t>
      </w:r>
      <w:r w:rsidR="00A02A2A" w:rsidRPr="00A02A2A">
        <w:rPr>
          <w:rFonts w:ascii="Times New Roman" w:eastAsia="Times New Roman" w:hAnsi="Times New Roman"/>
          <w:sz w:val="20"/>
          <w:szCs w:val="20"/>
        </w:rPr>
        <w:t>en otras palabras, las distribuciones no son normales</w:t>
      </w:r>
      <w:r w:rsidR="00210733">
        <w:rPr>
          <w:rFonts w:ascii="Times New Roman" w:eastAsia="Times New Roman" w:hAnsi="Times New Roman"/>
          <w:sz w:val="20"/>
          <w:szCs w:val="20"/>
        </w:rPr>
        <w:t xml:space="preserve"> y por tanto, no se debe analizar una posible correlación entre variables con pruebas paramétricas.</w:t>
      </w:r>
    </w:p>
    <w:p w:rsidR="001E4F75" w:rsidRDefault="00210733" w:rsidP="00E85020">
      <w:pPr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A continuación, se ha iniciado un análisis para buscar la distribución estadística que mejor se ajusta para cada una de las variables</w:t>
      </w:r>
      <w:r w:rsidR="001E4F75">
        <w:rPr>
          <w:rFonts w:ascii="Times New Roman" w:eastAsia="Times New Roman" w:hAnsi="Times New Roman"/>
          <w:sz w:val="20"/>
          <w:szCs w:val="20"/>
        </w:rPr>
        <w:t>.</w:t>
      </w:r>
    </w:p>
    <w:p w:rsidR="001E4F75" w:rsidRDefault="001E4F75" w:rsidP="00E85020">
      <w:pPr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Mediante el análisis de varianza de Fiedman, se descarta que la distribución de las variables sea la misma.</w:t>
      </w:r>
    </w:p>
    <w:p w:rsidR="00210733" w:rsidRDefault="00210733" w:rsidP="00E85020">
      <w:pPr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 obteniéndose los siguientes resultados:</w:t>
      </w:r>
    </w:p>
    <w:bookmarkEnd w:id="16"/>
    <w:p w:rsidR="00052B54" w:rsidRPr="00052B54" w:rsidRDefault="00052B54" w:rsidP="00052B54">
      <w:pPr>
        <w:keepNext/>
        <w:keepLines/>
        <w:numPr>
          <w:ilvl w:val="1"/>
          <w:numId w:val="0"/>
        </w:numPr>
        <w:tabs>
          <w:tab w:val="num" w:pos="567"/>
        </w:tabs>
        <w:suppressAutoHyphens/>
        <w:overflowPunct w:val="0"/>
        <w:autoSpaceDE w:val="0"/>
        <w:autoSpaceDN w:val="0"/>
        <w:adjustRightInd w:val="0"/>
        <w:spacing w:line="240" w:lineRule="atLeast"/>
        <w:ind w:left="567" w:hanging="567"/>
        <w:textAlignment w:val="baseline"/>
        <w:outlineLvl w:val="1"/>
        <w:rPr>
          <w:rFonts w:ascii="Times New Roman" w:eastAsia="Times New Roman" w:hAnsi="Times New Roman"/>
          <w:b/>
          <w:sz w:val="20"/>
          <w:szCs w:val="20"/>
        </w:rPr>
      </w:pPr>
      <w:r w:rsidRPr="00052B54">
        <w:rPr>
          <w:rFonts w:ascii="Times New Roman" w:eastAsia="Times New Roman" w:hAnsi="Times New Roman"/>
          <w:b/>
          <w:sz w:val="20"/>
          <w:szCs w:val="20"/>
        </w:rPr>
        <w:t>2.2.1 Correlación linear</w:t>
      </w:r>
    </w:p>
    <w:p w:rsidR="00052B54" w:rsidRDefault="00052B54" w:rsidP="00052B54">
      <w:pPr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En primer lugar, se han generado gráficos de dispersión. </w:t>
      </w:r>
    </w:p>
    <w:p w:rsidR="00052B54" w:rsidRDefault="00052B54" w:rsidP="00052B54">
      <w:pPr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lastRenderedPageBreak/>
        <w:t xml:space="preserve">En la </w:t>
      </w:r>
      <w:r w:rsidR="00117C18">
        <w:t xml:space="preserve">Figura </w:t>
      </w:r>
      <w:r w:rsidR="00117C18">
        <w:rPr>
          <w:noProof/>
        </w:rPr>
        <w:t>2</w:t>
      </w:r>
      <w:r w:rsidR="007F62F1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se representa</w:t>
      </w:r>
      <w:r w:rsidRPr="005C60DC">
        <w:rPr>
          <w:rFonts w:ascii="Times New Roman" w:eastAsia="Times New Roman" w:hAnsi="Times New Roman"/>
          <w:sz w:val="20"/>
          <w:szCs w:val="20"/>
        </w:rPr>
        <w:t xml:space="preserve"> la altura </w:t>
      </w:r>
      <w:r>
        <w:rPr>
          <w:rFonts w:ascii="Times New Roman" w:eastAsia="Times New Roman" w:hAnsi="Times New Roman"/>
          <w:sz w:val="20"/>
          <w:szCs w:val="20"/>
        </w:rPr>
        <w:t>significante del oleaje</w:t>
      </w:r>
      <w:r w:rsidRPr="005C60DC">
        <w:rPr>
          <w:rFonts w:ascii="Times New Roman" w:eastAsia="Times New Roman" w:hAnsi="Times New Roman"/>
          <w:sz w:val="20"/>
          <w:szCs w:val="20"/>
        </w:rPr>
        <w:t xml:space="preserve"> frente a la velocidad del viento obtenidas </w:t>
      </w:r>
      <w:r>
        <w:rPr>
          <w:rFonts w:ascii="Times New Roman" w:eastAsia="Times New Roman" w:hAnsi="Times New Roman"/>
          <w:sz w:val="20"/>
          <w:szCs w:val="20"/>
        </w:rPr>
        <w:t xml:space="preserve">en la boya de </w:t>
      </w:r>
      <w:r w:rsidRPr="001F6122">
        <w:rPr>
          <w:rFonts w:ascii="Times New Roman" w:eastAsia="Times New Roman" w:hAnsi="Times New Roman"/>
          <w:color w:val="FF0000"/>
          <w:sz w:val="20"/>
          <w:szCs w:val="20"/>
        </w:rPr>
        <w:t>Corpus Christi en los años 2005 a 2011</w:t>
      </w:r>
      <w:r>
        <w:rPr>
          <w:rFonts w:ascii="Times New Roman" w:eastAsia="Times New Roman" w:hAnsi="Times New Roman"/>
          <w:sz w:val="20"/>
          <w:szCs w:val="20"/>
        </w:rPr>
        <w:t xml:space="preserve">, incluidos; un total de </w:t>
      </w:r>
      <w:r w:rsidR="001F6122" w:rsidRPr="001F6122">
        <w:rPr>
          <w:rFonts w:ascii="Times New Roman" w:eastAsia="Times New Roman" w:hAnsi="Times New Roman"/>
          <w:color w:val="FF0000"/>
          <w:sz w:val="20"/>
          <w:szCs w:val="20"/>
        </w:rPr>
        <w:t xml:space="preserve">KIKE </w:t>
      </w:r>
      <w:r w:rsidRPr="001F6122">
        <w:rPr>
          <w:rFonts w:ascii="Times New Roman" w:eastAsia="Times New Roman" w:hAnsi="Times New Roman"/>
          <w:color w:val="FF0000"/>
          <w:sz w:val="20"/>
          <w:szCs w:val="20"/>
        </w:rPr>
        <w:t>5517</w:t>
      </w:r>
      <w:r>
        <w:rPr>
          <w:rFonts w:ascii="Times New Roman" w:eastAsia="Times New Roman" w:hAnsi="Times New Roman"/>
          <w:sz w:val="20"/>
          <w:szCs w:val="20"/>
        </w:rPr>
        <w:t xml:space="preserve"> observaciones.</w:t>
      </w:r>
    </w:p>
    <w:p w:rsidR="00052B54" w:rsidRDefault="00052B54" w:rsidP="00052B54">
      <w:pPr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Para</w:t>
      </w:r>
      <w:r w:rsidRPr="004D2956">
        <w:rPr>
          <w:rFonts w:ascii="Times New Roman" w:eastAsia="Times New Roman" w:hAnsi="Times New Roman"/>
          <w:sz w:val="20"/>
          <w:szCs w:val="20"/>
        </w:rPr>
        <w:t xml:space="preserve"> estudia</w:t>
      </w:r>
      <w:r>
        <w:rPr>
          <w:rFonts w:ascii="Times New Roman" w:eastAsia="Times New Roman" w:hAnsi="Times New Roman"/>
          <w:sz w:val="20"/>
          <w:szCs w:val="20"/>
        </w:rPr>
        <w:t>r</w:t>
      </w:r>
      <w:r w:rsidRPr="004D2956">
        <w:rPr>
          <w:rFonts w:ascii="Times New Roman" w:eastAsia="Times New Roman" w:hAnsi="Times New Roman"/>
          <w:sz w:val="20"/>
          <w:szCs w:val="20"/>
        </w:rPr>
        <w:t xml:space="preserve"> la correlación linear entre </w:t>
      </w:r>
      <w:r>
        <w:rPr>
          <w:rFonts w:ascii="Times New Roman" w:eastAsia="Times New Roman" w:hAnsi="Times New Roman"/>
          <w:sz w:val="20"/>
          <w:szCs w:val="20"/>
        </w:rPr>
        <w:t>l</w:t>
      </w:r>
      <w:r w:rsidRPr="004D2956">
        <w:rPr>
          <w:rFonts w:ascii="Times New Roman" w:eastAsia="Times New Roman" w:hAnsi="Times New Roman"/>
          <w:sz w:val="20"/>
          <w:szCs w:val="20"/>
        </w:rPr>
        <w:t xml:space="preserve">as variables </w:t>
      </w:r>
      <w:r>
        <w:rPr>
          <w:rFonts w:ascii="Times New Roman" w:eastAsia="Times New Roman" w:hAnsi="Times New Roman"/>
          <w:sz w:val="20"/>
          <w:szCs w:val="20"/>
        </w:rPr>
        <w:t xml:space="preserve">se </w:t>
      </w:r>
      <w:r w:rsidR="009D085E">
        <w:rPr>
          <w:rFonts w:ascii="Times New Roman" w:eastAsia="Times New Roman" w:hAnsi="Times New Roman"/>
          <w:sz w:val="20"/>
          <w:szCs w:val="20"/>
        </w:rPr>
        <w:t xml:space="preserve">ha </w:t>
      </w:r>
      <w:r>
        <w:rPr>
          <w:rFonts w:ascii="Times New Roman" w:eastAsia="Times New Roman" w:hAnsi="Times New Roman"/>
          <w:sz w:val="20"/>
          <w:szCs w:val="20"/>
        </w:rPr>
        <w:t>usa</w:t>
      </w:r>
      <w:r w:rsidR="009D085E">
        <w:rPr>
          <w:rFonts w:ascii="Times New Roman" w:eastAsia="Times New Roman" w:hAnsi="Times New Roman"/>
          <w:sz w:val="20"/>
          <w:szCs w:val="20"/>
        </w:rPr>
        <w:t>do</w:t>
      </w:r>
      <w:r>
        <w:rPr>
          <w:rFonts w:ascii="Times New Roman" w:eastAsia="Times New Roman" w:hAnsi="Times New Roman"/>
          <w:sz w:val="20"/>
          <w:szCs w:val="20"/>
        </w:rPr>
        <w:t xml:space="preserve"> el comando</w:t>
      </w:r>
      <w:r w:rsidRPr="004D2956">
        <w:rPr>
          <w:rFonts w:ascii="Times New Roman" w:eastAsia="Times New Roman" w:hAnsi="Times New Roman"/>
          <w:sz w:val="20"/>
          <w:szCs w:val="20"/>
        </w:rPr>
        <w:t xml:space="preserve"> corr</w:t>
      </w:r>
      <w:r>
        <w:rPr>
          <w:rFonts w:ascii="Times New Roman" w:eastAsia="Times New Roman" w:hAnsi="Times New Roman"/>
          <w:sz w:val="20"/>
          <w:szCs w:val="20"/>
        </w:rPr>
        <w:t>coef</w:t>
      </w:r>
      <w:r w:rsidRPr="004D2956">
        <w:rPr>
          <w:rFonts w:ascii="Times New Roman" w:eastAsia="Times New Roman" w:hAnsi="Times New Roman"/>
          <w:sz w:val="20"/>
          <w:szCs w:val="20"/>
        </w:rPr>
        <w:t xml:space="preserve"> de Mat</w:t>
      </w:r>
      <w:r>
        <w:rPr>
          <w:rFonts w:ascii="Times New Roman" w:eastAsia="Times New Roman" w:hAnsi="Times New Roman"/>
          <w:sz w:val="20"/>
          <w:szCs w:val="20"/>
        </w:rPr>
        <w:t>l</w:t>
      </w:r>
      <w:r w:rsidRPr="004D2956">
        <w:rPr>
          <w:rFonts w:ascii="Times New Roman" w:eastAsia="Times New Roman" w:hAnsi="Times New Roman"/>
          <w:sz w:val="20"/>
          <w:szCs w:val="20"/>
        </w:rPr>
        <w:t>ab</w:t>
      </w:r>
      <w:r w:rsidR="009958F4">
        <w:rPr>
          <w:rStyle w:val="Refdenotaalpie"/>
        </w:rPr>
        <w:footnoteReference w:customMarkFollows="1" w:id="1"/>
        <w:sym w:font="Symbol" w:char="F0E2"/>
      </w:r>
      <w:r w:rsidRPr="004D2956">
        <w:rPr>
          <w:rFonts w:ascii="Times New Roman" w:eastAsia="Times New Roman" w:hAnsi="Times New Roman"/>
          <w:sz w:val="20"/>
          <w:szCs w:val="20"/>
        </w:rPr>
        <w:t>.</w:t>
      </w:r>
    </w:p>
    <w:bookmarkEnd w:id="17"/>
    <w:p w:rsidR="006E784E" w:rsidRDefault="006E784E" w:rsidP="006E784E">
      <w:pPr>
        <w:rPr>
          <w:rFonts w:ascii="Times New Roman" w:eastAsia="Times New Roman" w:hAnsi="Times New Roman"/>
          <w:sz w:val="20"/>
          <w:szCs w:val="20"/>
        </w:rPr>
      </w:pPr>
      <w:r w:rsidRPr="004D2956">
        <w:rPr>
          <w:rFonts w:ascii="Times New Roman" w:eastAsia="Times New Roman" w:hAnsi="Times New Roman"/>
          <w:sz w:val="20"/>
          <w:szCs w:val="20"/>
        </w:rPr>
        <w:t xml:space="preserve">Este comando devuelve </w:t>
      </w:r>
      <w:r>
        <w:rPr>
          <w:rFonts w:ascii="Times New Roman" w:eastAsia="Times New Roman" w:hAnsi="Times New Roman"/>
          <w:sz w:val="20"/>
          <w:szCs w:val="20"/>
        </w:rPr>
        <w:t>dos arrays</w:t>
      </w:r>
      <w:r w:rsidRPr="004D2956">
        <w:rPr>
          <w:rFonts w:ascii="Times New Roman" w:eastAsia="Times New Roman" w:hAnsi="Times New Roman"/>
          <w:sz w:val="20"/>
          <w:szCs w:val="20"/>
        </w:rPr>
        <w:t xml:space="preserve">, un primer </w:t>
      </w:r>
      <w:r>
        <w:rPr>
          <w:rFonts w:ascii="Times New Roman" w:eastAsia="Times New Roman" w:hAnsi="Times New Roman"/>
          <w:sz w:val="20"/>
          <w:szCs w:val="20"/>
        </w:rPr>
        <w:t xml:space="preserve">array R para valores de </w:t>
      </w:r>
      <w:r>
        <w:rPr>
          <w:rFonts w:ascii="Times New Roman" w:eastAsia="Times New Roman" w:hAnsi="Times New Roman"/>
          <w:sz w:val="20"/>
          <w:szCs w:val="20"/>
        </w:rPr>
        <w:sym w:font="Symbol" w:char="F072"/>
      </w:r>
      <w:r>
        <w:rPr>
          <w:rFonts w:ascii="Times New Roman" w:eastAsia="Times New Roman" w:hAnsi="Times New Roman"/>
          <w:sz w:val="20"/>
          <w:szCs w:val="20"/>
        </w:rPr>
        <w:t xml:space="preserve">, el coeficiente de correlación de Pearson, con valores </w:t>
      </w:r>
      <w:r w:rsidRPr="004D2956">
        <w:rPr>
          <w:rFonts w:ascii="Times New Roman" w:eastAsia="Times New Roman" w:hAnsi="Times New Roman"/>
          <w:sz w:val="20"/>
          <w:szCs w:val="20"/>
        </w:rPr>
        <w:t>en</w:t>
      </w:r>
      <w:r>
        <w:rPr>
          <w:rFonts w:ascii="Times New Roman" w:eastAsia="Times New Roman" w:hAnsi="Times New Roman"/>
          <w:sz w:val="20"/>
          <w:szCs w:val="20"/>
        </w:rPr>
        <w:t xml:space="preserve"> el intervalo</w:t>
      </w:r>
      <w:r w:rsidRPr="004D2956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[</w:t>
      </w:r>
      <w:r w:rsidRPr="004D2956">
        <w:rPr>
          <w:rFonts w:ascii="Times New Roman" w:eastAsia="Times New Roman" w:hAnsi="Times New Roman"/>
          <w:sz w:val="20"/>
          <w:szCs w:val="20"/>
        </w:rPr>
        <w:t>-1</w:t>
      </w:r>
      <w:r>
        <w:rPr>
          <w:rFonts w:ascii="Times New Roman" w:eastAsia="Times New Roman" w:hAnsi="Times New Roman"/>
          <w:sz w:val="20"/>
          <w:szCs w:val="20"/>
        </w:rPr>
        <w:t>,</w:t>
      </w:r>
      <w:r w:rsidRPr="004D2956">
        <w:rPr>
          <w:rFonts w:ascii="Times New Roman" w:eastAsia="Times New Roman" w:hAnsi="Times New Roman"/>
          <w:sz w:val="20"/>
          <w:szCs w:val="20"/>
        </w:rPr>
        <w:t xml:space="preserve"> 1</w:t>
      </w:r>
      <w:r>
        <w:rPr>
          <w:rFonts w:ascii="Times New Roman" w:eastAsia="Times New Roman" w:hAnsi="Times New Roman"/>
          <w:sz w:val="20"/>
          <w:szCs w:val="20"/>
        </w:rPr>
        <w:t>].</w:t>
      </w:r>
    </w:p>
    <w:p w:rsidR="007F62F1" w:rsidRDefault="00052B54" w:rsidP="007F62F1">
      <w:pPr>
        <w:keepNext/>
        <w:tabs>
          <w:tab w:val="left" w:pos="1929"/>
        </w:tabs>
        <w:overflowPunct w:val="0"/>
        <w:autoSpaceDE w:val="0"/>
        <w:autoSpaceDN w:val="0"/>
        <w:adjustRightInd w:val="0"/>
        <w:spacing w:after="0" w:line="240" w:lineRule="atLeast"/>
        <w:jc w:val="both"/>
        <w:textAlignment w:val="baseline"/>
      </w:pPr>
      <w:r>
        <w:rPr>
          <w:rFonts w:ascii="Times New Roman" w:eastAsia="Times New Roman" w:hAnsi="Times New Roman"/>
          <w:noProof/>
          <w:sz w:val="20"/>
          <w:szCs w:val="20"/>
          <w:lang w:val="en-US"/>
        </w:rPr>
        <w:drawing>
          <wp:inline distT="0" distB="0" distL="0" distR="0" wp14:anchorId="2798EFBD" wp14:editId="3131EC2B">
            <wp:extent cx="4651220" cy="2510893"/>
            <wp:effectExtent l="0" t="0" r="0" b="3810"/>
            <wp:docPr id="1" name="Imagen 1" descr="Imagen que contiene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DispersiónCorpusChristi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7" t="3692" r="7951" b="5602"/>
                    <a:stretch/>
                  </pic:blipFill>
                  <pic:spPr bwMode="auto">
                    <a:xfrm>
                      <a:off x="0" y="0"/>
                      <a:ext cx="4696593" cy="2535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B54" w:rsidRPr="007F62F1" w:rsidRDefault="007F62F1" w:rsidP="007F62F1">
      <w:pPr>
        <w:pStyle w:val="Prrafodelista"/>
        <w:rPr>
          <w:sz w:val="20"/>
        </w:rPr>
      </w:pPr>
      <w:bookmarkStart w:id="18" w:name="_Ref16704224"/>
      <w:r>
        <w:t xml:space="preserve">Figura </w:t>
      </w:r>
      <w:fldSimple w:instr=" SEQ Figura_ \* ARABIC ">
        <w:r w:rsidR="00D40CCD">
          <w:rPr>
            <w:noProof/>
          </w:rPr>
          <w:t>1</w:t>
        </w:r>
      </w:fldSimple>
      <w:bookmarkEnd w:id="18"/>
      <w:r>
        <w:t xml:space="preserve"> </w:t>
      </w:r>
      <w:bookmarkStart w:id="19" w:name="_Hlk16684483"/>
      <w:r w:rsidRPr="00991A22">
        <w:t xml:space="preserve">Gráfico de dispersión velocidad del viento vs. altura </w:t>
      </w:r>
      <w:r>
        <w:t>significante</w:t>
      </w:r>
      <w:r w:rsidRPr="00991A22">
        <w:t xml:space="preserve"> del oleaje correspondientes a observaciones efectuadas en la boya de Corpus Christi entr</w:t>
      </w:r>
      <w:r>
        <w:t>e los años 2005 y 2011, ambos incluidos</w:t>
      </w:r>
      <w:r w:rsidRPr="00991A22">
        <w:t>.</w:t>
      </w:r>
      <w:bookmarkEnd w:id="19"/>
    </w:p>
    <w:p w:rsidR="002E1A10" w:rsidRPr="002E1A10" w:rsidRDefault="002E1A10" w:rsidP="002E1A10">
      <w:pPr>
        <w:pStyle w:val="Prrafodelista"/>
        <w:ind w:left="0"/>
        <w:jc w:val="center"/>
      </w:pPr>
      <w:bookmarkStart w:id="20" w:name="_Hlk16682259"/>
      <w:r>
        <w:t xml:space="preserve">Ecuación </w:t>
      </w:r>
      <w:r w:rsidR="00DA4C5B">
        <w:fldChar w:fldCharType="begin"/>
      </w:r>
      <w:r w:rsidR="00DA4C5B">
        <w:instrText xml:space="preserve"> SEQ Ecuación \* ARABIC </w:instrText>
      </w:r>
      <w:r w:rsidR="00DA4C5B">
        <w:fldChar w:fldCharType="separate"/>
      </w:r>
      <w:r w:rsidR="00D40CCD">
        <w:rPr>
          <w:noProof/>
        </w:rPr>
        <w:t>1</w:t>
      </w:r>
      <w:r w:rsidR="00DA4C5B">
        <w:rPr>
          <w:noProof/>
        </w:rPr>
        <w:fldChar w:fldCharType="end"/>
      </w:r>
      <w:r>
        <w:t xml:space="preserve"> Coeficiente de Pearson</w:t>
      </w:r>
    </w:p>
    <w:p w:rsidR="009D085E" w:rsidRDefault="009D085E" w:rsidP="009D085E">
      <w:pPr>
        <w:jc w:val="center"/>
        <w:rPr>
          <w:rFonts w:ascii="Times New Roman" w:eastAsia="Times New Roman" w:hAnsi="Times New Roman"/>
          <w:sz w:val="20"/>
          <w:szCs w:val="20"/>
        </w:rPr>
      </w:pPr>
      <m:oMathPara>
        <m:oMath>
          <m:r>
            <w:rPr>
              <w:rFonts w:ascii="Cambria Math" w:eastAsia="Times New Roman" w:hAnsi="Cambria Math"/>
              <w:sz w:val="20"/>
              <w:szCs w:val="20"/>
            </w:rPr>
            <m:t>ρ</m:t>
          </m:r>
          <m:d>
            <m:dPr>
              <m:ctrlPr>
                <w:rPr>
                  <w:rFonts w:ascii="Cambria Math" w:eastAsia="Times New Roman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/>
                  <w:sz w:val="20"/>
                  <w:szCs w:val="20"/>
                </w:rPr>
                <m:t>WSPD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sz w:val="20"/>
                  <w:szCs w:val="20"/>
                </w:rPr>
                <m:t>,</m:t>
              </m:r>
              <m:r>
                <w:rPr>
                  <w:rFonts w:ascii="Cambria Math" w:eastAsia="Times New Roman" w:hAnsi="Cambria Math"/>
                  <w:sz w:val="20"/>
                  <w:szCs w:val="20"/>
                </w:rPr>
                <m:t>WVHT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Times New Roman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/>
                  <w:sz w:val="20"/>
                  <w:szCs w:val="20"/>
                </w:rPr>
                <m:t>cov</m:t>
              </m:r>
              <m:d>
                <m:dPr>
                  <m:ctrlPr>
                    <w:rPr>
                      <w:rFonts w:ascii="Cambria Math" w:eastAsia="Times New Roman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0"/>
                      <w:szCs w:val="20"/>
                    </w:rPr>
                    <m:t>WSPD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eastAsia="Times New Roman" w:hAnsi="Cambria Math"/>
                      <w:sz w:val="20"/>
                      <w:szCs w:val="20"/>
                    </w:rPr>
                    <m:t>WVHT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/>
                      <w:sz w:val="20"/>
                      <w:szCs w:val="20"/>
                    </w:rPr>
                    <m:t>WSPD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/>
                      <w:sz w:val="20"/>
                      <w:szCs w:val="20"/>
                    </w:rPr>
                    <m:t>WVHT</m:t>
                  </m:r>
                </m:sub>
              </m:sSub>
            </m:den>
          </m:f>
        </m:oMath>
      </m:oMathPara>
    </w:p>
    <w:p w:rsidR="008E4D0D" w:rsidRDefault="008E4D0D" w:rsidP="008E4D0D">
      <w:pPr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L</w:t>
      </w:r>
      <w:r w:rsidRPr="00F37B43">
        <w:rPr>
          <w:rFonts w:ascii="Times New Roman" w:eastAsia="Times New Roman" w:hAnsi="Times New Roman"/>
          <w:sz w:val="20"/>
          <w:szCs w:val="20"/>
        </w:rPr>
        <w:t>as entradas en la diagonal</w:t>
      </w:r>
      <w:r>
        <w:rPr>
          <w:rFonts w:ascii="Times New Roman" w:eastAsia="Times New Roman" w:hAnsi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/>
          <w:sz w:val="20"/>
          <w:szCs w:val="20"/>
        </w:rPr>
        <w:sym w:font="Symbol" w:char="F072"/>
      </w:r>
      <w:r>
        <w:rPr>
          <w:rFonts w:ascii="Times New Roman" w:eastAsia="Times New Roman" w:hAnsi="Times New Roman"/>
          <w:sz w:val="20"/>
          <w:szCs w:val="20"/>
          <w:vertAlign w:val="subscript"/>
        </w:rPr>
        <w:t>ii</w:t>
      </w:r>
      <w:r>
        <w:rPr>
          <w:rFonts w:ascii="Times New Roman" w:eastAsia="Times New Roman" w:hAnsi="Times New Roman"/>
          <w:sz w:val="20"/>
          <w:szCs w:val="20"/>
        </w:rPr>
        <w:t xml:space="preserve">, </w:t>
      </w:r>
      <w:r w:rsidRPr="00F37B43">
        <w:rPr>
          <w:rFonts w:ascii="Times New Roman" w:eastAsia="Times New Roman" w:hAnsi="Times New Roman"/>
          <w:sz w:val="20"/>
          <w:szCs w:val="20"/>
        </w:rPr>
        <w:t>son todas 1</w:t>
      </w:r>
      <w:r>
        <w:rPr>
          <w:rFonts w:ascii="Times New Roman" w:eastAsia="Times New Roman" w:hAnsi="Times New Roman"/>
          <w:sz w:val="20"/>
          <w:szCs w:val="20"/>
        </w:rPr>
        <w:t>,</w:t>
      </w:r>
      <w:r w:rsidRPr="00F37B43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pues se confronta cada variable consigo misma, mientras </w:t>
      </w:r>
      <w:r w:rsidR="002E1A10">
        <w:rPr>
          <w:rFonts w:ascii="Times New Roman" w:eastAsia="Times New Roman" w:hAnsi="Times New Roman"/>
          <w:sz w:val="20"/>
          <w:szCs w:val="20"/>
        </w:rPr>
        <w:t>que,</w:t>
      </w:r>
      <w:r w:rsidRPr="00F37B43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para el resto de </w:t>
      </w:r>
      <w:r w:rsidR="00082F9B">
        <w:rPr>
          <w:rFonts w:ascii="Times New Roman" w:eastAsia="Times New Roman" w:hAnsi="Times New Roman"/>
          <w:sz w:val="20"/>
          <w:szCs w:val="20"/>
        </w:rPr>
        <w:t>las entradas</w:t>
      </w:r>
      <w:r>
        <w:rPr>
          <w:rFonts w:ascii="Times New Roman" w:eastAsia="Times New Roman" w:hAnsi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/>
          <w:sz w:val="20"/>
          <w:szCs w:val="20"/>
        </w:rPr>
        <w:sym w:font="Symbol" w:char="F072"/>
      </w:r>
      <w:r>
        <w:rPr>
          <w:rFonts w:ascii="Times New Roman" w:eastAsia="Times New Roman" w:hAnsi="Times New Roman"/>
          <w:sz w:val="20"/>
          <w:szCs w:val="20"/>
          <w:vertAlign w:val="subscript"/>
        </w:rPr>
        <w:t>ij</w:t>
      </w:r>
      <w:r>
        <w:rPr>
          <w:rFonts w:ascii="Times New Roman" w:eastAsia="Times New Roman" w:hAnsi="Times New Roman"/>
          <w:sz w:val="20"/>
          <w:szCs w:val="20"/>
        </w:rPr>
        <w:t>,</w:t>
      </w:r>
      <w:r w:rsidR="0039208C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proporcionan el </w:t>
      </w:r>
      <w:r w:rsidR="0039208C">
        <w:rPr>
          <w:rFonts w:ascii="Times New Roman" w:eastAsia="Times New Roman" w:hAnsi="Times New Roman"/>
          <w:sz w:val="20"/>
          <w:szCs w:val="20"/>
        </w:rPr>
        <w:t>coeficiente de Pearson para las v</w:t>
      </w:r>
      <w:r>
        <w:rPr>
          <w:rFonts w:ascii="Times New Roman" w:eastAsia="Times New Roman" w:hAnsi="Times New Roman"/>
          <w:sz w:val="20"/>
          <w:szCs w:val="20"/>
        </w:rPr>
        <w:t xml:space="preserve">ariable i </w:t>
      </w:r>
      <w:r w:rsidR="0039208C">
        <w:rPr>
          <w:rFonts w:ascii="Times New Roman" w:eastAsia="Times New Roman" w:hAnsi="Times New Roman"/>
          <w:sz w:val="20"/>
          <w:szCs w:val="20"/>
        </w:rPr>
        <w:t>y</w:t>
      </w:r>
      <w:r>
        <w:rPr>
          <w:rFonts w:ascii="Times New Roman" w:eastAsia="Times New Roman" w:hAnsi="Times New Roman"/>
          <w:sz w:val="20"/>
          <w:szCs w:val="20"/>
        </w:rPr>
        <w:t xml:space="preserve"> j</w:t>
      </w:r>
      <w:r w:rsidRPr="00F37B43">
        <w:rPr>
          <w:rFonts w:ascii="Times New Roman" w:eastAsia="Times New Roman" w:hAnsi="Times New Roman"/>
          <w:sz w:val="20"/>
          <w:szCs w:val="20"/>
        </w:rPr>
        <w:t>.</w:t>
      </w:r>
    </w:p>
    <w:p w:rsidR="008E4D0D" w:rsidRDefault="0039208C" w:rsidP="005F1FB9">
      <w:pPr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E</w:t>
      </w:r>
      <w:r w:rsidR="003F124D">
        <w:rPr>
          <w:rFonts w:ascii="Times New Roman" w:eastAsia="Times New Roman" w:hAnsi="Times New Roman"/>
          <w:sz w:val="20"/>
          <w:szCs w:val="20"/>
        </w:rPr>
        <w:t xml:space="preserve">n segundo lugar, </w:t>
      </w:r>
      <w:r w:rsidR="008E4D0D">
        <w:rPr>
          <w:rFonts w:ascii="Times New Roman" w:eastAsia="Times New Roman" w:hAnsi="Times New Roman"/>
          <w:sz w:val="20"/>
          <w:szCs w:val="20"/>
        </w:rPr>
        <w:t>un array P</w:t>
      </w:r>
      <w:r w:rsidR="003F124D">
        <w:rPr>
          <w:rFonts w:ascii="Times New Roman" w:eastAsia="Times New Roman" w:hAnsi="Times New Roman"/>
          <w:sz w:val="20"/>
          <w:szCs w:val="20"/>
        </w:rPr>
        <w:t xml:space="preserve"> con los llamados p-valores. </w:t>
      </w:r>
      <w:r w:rsidR="008273DA">
        <w:rPr>
          <w:rFonts w:ascii="Times New Roman" w:eastAsia="Times New Roman" w:hAnsi="Times New Roman"/>
          <w:sz w:val="20"/>
          <w:szCs w:val="20"/>
        </w:rPr>
        <w:t>KIKE fórmula</w:t>
      </w:r>
    </w:p>
    <w:p w:rsidR="003F124D" w:rsidRDefault="003F124D" w:rsidP="005F1FB9">
      <w:pPr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lastRenderedPageBreak/>
        <w:t>Un</w:t>
      </w:r>
      <w:r w:rsidR="00052B54" w:rsidRPr="004D2956">
        <w:rPr>
          <w:rFonts w:ascii="Times New Roman" w:eastAsia="Times New Roman" w:hAnsi="Times New Roman"/>
          <w:sz w:val="20"/>
          <w:szCs w:val="20"/>
        </w:rPr>
        <w:t xml:space="preserve"> p-valor prueba la hipótesis de que no hay correlación. Esto quiere decir que si el p-valor es menor que el nivel de significación (α: 0.05), se rechaza la hipótesis de que no haya correlación, es decir, se acepta la que establece correlación linear. </w:t>
      </w:r>
    </w:p>
    <w:p w:rsidR="003F124D" w:rsidRDefault="003F124D" w:rsidP="003F124D">
      <w:pPr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L</w:t>
      </w:r>
      <w:r w:rsidRPr="00F37B43">
        <w:rPr>
          <w:rFonts w:ascii="Times New Roman" w:eastAsia="Times New Roman" w:hAnsi="Times New Roman"/>
          <w:sz w:val="20"/>
          <w:szCs w:val="20"/>
        </w:rPr>
        <w:t>as entradas en la diagonal</w:t>
      </w:r>
      <w:r>
        <w:rPr>
          <w:rFonts w:ascii="Times New Roman" w:eastAsia="Times New Roman" w:hAnsi="Times New Roman"/>
          <w:sz w:val="20"/>
          <w:szCs w:val="20"/>
        </w:rPr>
        <w:t>, p</w:t>
      </w:r>
      <w:r w:rsidRPr="00F37B43">
        <w:rPr>
          <w:rFonts w:ascii="Times New Roman" w:eastAsia="Times New Roman" w:hAnsi="Times New Roman"/>
          <w:sz w:val="20"/>
          <w:szCs w:val="20"/>
        </w:rPr>
        <w:t>-</w:t>
      </w:r>
      <w:r>
        <w:rPr>
          <w:rFonts w:ascii="Times New Roman" w:eastAsia="Times New Roman" w:hAnsi="Times New Roman"/>
          <w:sz w:val="20"/>
          <w:szCs w:val="20"/>
        </w:rPr>
        <w:t>valor</w:t>
      </w:r>
      <w:r>
        <w:rPr>
          <w:rFonts w:ascii="Times New Roman" w:eastAsia="Times New Roman" w:hAnsi="Times New Roman"/>
          <w:sz w:val="20"/>
          <w:szCs w:val="20"/>
          <w:vertAlign w:val="subscript"/>
        </w:rPr>
        <w:t>ii</w:t>
      </w:r>
      <w:r>
        <w:rPr>
          <w:rFonts w:ascii="Times New Roman" w:eastAsia="Times New Roman" w:hAnsi="Times New Roman"/>
          <w:sz w:val="20"/>
          <w:szCs w:val="20"/>
        </w:rPr>
        <w:t xml:space="preserve">, </w:t>
      </w:r>
      <w:r w:rsidRPr="00F37B43">
        <w:rPr>
          <w:rFonts w:ascii="Times New Roman" w:eastAsia="Times New Roman" w:hAnsi="Times New Roman"/>
          <w:sz w:val="20"/>
          <w:szCs w:val="20"/>
        </w:rPr>
        <w:t>son todas 1</w:t>
      </w:r>
      <w:r>
        <w:rPr>
          <w:rFonts w:ascii="Times New Roman" w:eastAsia="Times New Roman" w:hAnsi="Times New Roman"/>
          <w:sz w:val="20"/>
          <w:szCs w:val="20"/>
        </w:rPr>
        <w:t>,</w:t>
      </w:r>
      <w:r w:rsidRPr="00F37B43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pues se confronta cada variable consigo misma, mientras </w:t>
      </w:r>
      <w:r w:rsidR="002E1A10">
        <w:rPr>
          <w:rFonts w:ascii="Times New Roman" w:eastAsia="Times New Roman" w:hAnsi="Times New Roman"/>
          <w:sz w:val="20"/>
          <w:szCs w:val="20"/>
        </w:rPr>
        <w:t>que,</w:t>
      </w:r>
      <w:r w:rsidRPr="00F37B43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para el resto de </w:t>
      </w:r>
      <w:r w:rsidR="008273DA">
        <w:rPr>
          <w:rFonts w:ascii="Times New Roman" w:eastAsia="Times New Roman" w:hAnsi="Times New Roman"/>
          <w:sz w:val="20"/>
          <w:szCs w:val="20"/>
        </w:rPr>
        <w:t>las entradas</w:t>
      </w:r>
      <w:r>
        <w:rPr>
          <w:rFonts w:ascii="Times New Roman" w:eastAsia="Times New Roman" w:hAnsi="Times New Roman"/>
          <w:sz w:val="20"/>
          <w:szCs w:val="20"/>
        </w:rPr>
        <w:t>, p</w:t>
      </w:r>
      <w:r w:rsidRPr="00F37B43">
        <w:rPr>
          <w:rFonts w:ascii="Times New Roman" w:eastAsia="Times New Roman" w:hAnsi="Times New Roman"/>
          <w:sz w:val="20"/>
          <w:szCs w:val="20"/>
        </w:rPr>
        <w:t>-</w:t>
      </w:r>
      <w:r>
        <w:rPr>
          <w:rFonts w:ascii="Times New Roman" w:eastAsia="Times New Roman" w:hAnsi="Times New Roman"/>
          <w:sz w:val="20"/>
          <w:szCs w:val="20"/>
        </w:rPr>
        <w:t>valor</w:t>
      </w:r>
      <w:r>
        <w:rPr>
          <w:rFonts w:ascii="Times New Roman" w:eastAsia="Times New Roman" w:hAnsi="Times New Roman"/>
          <w:sz w:val="20"/>
          <w:szCs w:val="20"/>
          <w:vertAlign w:val="subscript"/>
        </w:rPr>
        <w:t>ij</w:t>
      </w:r>
      <w:r>
        <w:rPr>
          <w:rFonts w:ascii="Times New Roman" w:eastAsia="Times New Roman" w:hAnsi="Times New Roman"/>
          <w:sz w:val="20"/>
          <w:szCs w:val="20"/>
        </w:rPr>
        <w:t>, se confrontan la variable i con la j</w:t>
      </w:r>
      <w:r w:rsidRPr="00F37B43">
        <w:rPr>
          <w:rFonts w:ascii="Times New Roman" w:eastAsia="Times New Roman" w:hAnsi="Times New Roman"/>
          <w:sz w:val="20"/>
          <w:szCs w:val="20"/>
        </w:rPr>
        <w:t xml:space="preserve">. </w:t>
      </w:r>
    </w:p>
    <w:p w:rsidR="003F124D" w:rsidRDefault="003F124D" w:rsidP="003F124D">
      <w:pPr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En la </w:t>
      </w:r>
      <w:r w:rsidR="00117C18">
        <w:t xml:space="preserve">Tabla </w:t>
      </w:r>
      <w:r w:rsidR="00117C18">
        <w:rPr>
          <w:noProof/>
        </w:rPr>
        <w:t>3</w:t>
      </w:r>
      <w:r w:rsidR="00082F9B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se presentan los valores del coeficiente de Pearson</w:t>
      </w:r>
    </w:p>
    <w:bookmarkEnd w:id="20"/>
    <w:p w:rsidR="00AB3D98" w:rsidRPr="00082F9B" w:rsidRDefault="00AB3D98" w:rsidP="007F62F1">
      <w:pPr>
        <w:rPr>
          <w:rFonts w:ascii="Times New Roman" w:eastAsia="Times New Roman" w:hAnsi="Times New Roman"/>
          <w:sz w:val="18"/>
          <w:szCs w:val="18"/>
        </w:rPr>
      </w:pPr>
    </w:p>
    <w:p w:rsidR="007F62F1" w:rsidRPr="007F62F1" w:rsidRDefault="007F62F1" w:rsidP="007F62F1">
      <w:pPr>
        <w:rPr>
          <w:rFonts w:ascii="Times New Roman" w:eastAsia="Times New Roman" w:hAnsi="Times New Roman"/>
          <w:sz w:val="18"/>
          <w:szCs w:val="18"/>
        </w:rPr>
      </w:pPr>
    </w:p>
    <w:p w:rsidR="007F62F1" w:rsidRDefault="007F62F1" w:rsidP="00AB3D98">
      <w:pPr>
        <w:pStyle w:val="Prrafodelista"/>
        <w:ind w:left="0"/>
        <w:jc w:val="center"/>
        <w:divId w:val="528373116"/>
      </w:pPr>
      <w:bookmarkStart w:id="21" w:name="_Ref16704511"/>
      <w:bookmarkStart w:id="22" w:name="_Ref16756905"/>
      <w:r>
        <w:t xml:space="preserve">Tabla </w:t>
      </w:r>
      <w:fldSimple w:instr=" SEQ Tabla \* ARABIC ">
        <w:r w:rsidR="00D40CCD">
          <w:rPr>
            <w:noProof/>
          </w:rPr>
          <w:t>2</w:t>
        </w:r>
      </w:fldSimple>
      <w:bookmarkEnd w:id="21"/>
      <w:r>
        <w:t xml:space="preserve"> Coeficientes </w:t>
      </w:r>
      <w:r>
        <w:sym w:font="Symbol" w:char="F072"/>
      </w:r>
      <w:r>
        <w:t xml:space="preserve"> de Pearson</w:t>
      </w:r>
      <w:bookmarkEnd w:id="22"/>
    </w:p>
    <w:tbl>
      <w:tblPr>
        <w:tblStyle w:val="Tablaconcuadrcula"/>
        <w:tblW w:w="6800" w:type="dxa"/>
        <w:tblLook w:val="04A0" w:firstRow="1" w:lastRow="0" w:firstColumn="1" w:lastColumn="0" w:noHBand="0" w:noVBand="1"/>
      </w:tblPr>
      <w:tblGrid>
        <w:gridCol w:w="920"/>
        <w:gridCol w:w="980"/>
        <w:gridCol w:w="980"/>
        <w:gridCol w:w="980"/>
        <w:gridCol w:w="980"/>
        <w:gridCol w:w="980"/>
        <w:gridCol w:w="980"/>
      </w:tblGrid>
      <w:tr w:rsidR="007F62F1" w:rsidRPr="007F62F1" w:rsidTr="007F62F1">
        <w:trPr>
          <w:divId w:val="528373116"/>
          <w:trHeight w:val="288"/>
        </w:trPr>
        <w:tc>
          <w:tcPr>
            <w:tcW w:w="92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WD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WSPD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GST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WVHT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DPD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APD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MWD</w:t>
            </w:r>
          </w:p>
        </w:tc>
      </w:tr>
      <w:tr w:rsidR="007F62F1" w:rsidRPr="007F62F1" w:rsidTr="007F62F1">
        <w:trPr>
          <w:divId w:val="528373116"/>
          <w:trHeight w:val="288"/>
        </w:trPr>
        <w:tc>
          <w:tcPr>
            <w:tcW w:w="92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1,000000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0,246199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0,278232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0,253785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0,095915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0,113180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0,104787</w:t>
            </w:r>
          </w:p>
        </w:tc>
      </w:tr>
      <w:tr w:rsidR="007F62F1" w:rsidRPr="007F62F1" w:rsidTr="007F62F1">
        <w:trPr>
          <w:divId w:val="528373116"/>
          <w:trHeight w:val="288"/>
        </w:trPr>
        <w:tc>
          <w:tcPr>
            <w:tcW w:w="92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0,246199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1,000000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0,991079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0,731341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0,140064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0,220353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-0,038773</w:t>
            </w:r>
          </w:p>
        </w:tc>
      </w:tr>
      <w:tr w:rsidR="007F62F1" w:rsidRPr="007F62F1" w:rsidTr="007F62F1">
        <w:trPr>
          <w:divId w:val="528373116"/>
          <w:trHeight w:val="288"/>
        </w:trPr>
        <w:tc>
          <w:tcPr>
            <w:tcW w:w="92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0,278232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0,991079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1,000000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0,733937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0,145351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0,220847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-0,046636</w:t>
            </w:r>
          </w:p>
        </w:tc>
      </w:tr>
      <w:tr w:rsidR="007F62F1" w:rsidRPr="007F62F1" w:rsidTr="007F62F1">
        <w:trPr>
          <w:divId w:val="528373116"/>
          <w:trHeight w:val="288"/>
        </w:trPr>
        <w:tc>
          <w:tcPr>
            <w:tcW w:w="92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0,253785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0,731341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0,733937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1,000000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0,540029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0,740316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-0,149331</w:t>
            </w:r>
          </w:p>
        </w:tc>
      </w:tr>
      <w:tr w:rsidR="007F62F1" w:rsidRPr="007F62F1" w:rsidTr="007F62F1">
        <w:trPr>
          <w:divId w:val="528373116"/>
          <w:trHeight w:val="288"/>
        </w:trPr>
        <w:tc>
          <w:tcPr>
            <w:tcW w:w="92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0,095915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0,140064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0,145351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0,540029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1,000000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0,803594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-0,325809</w:t>
            </w:r>
          </w:p>
        </w:tc>
      </w:tr>
      <w:tr w:rsidR="007F62F1" w:rsidRPr="007F62F1" w:rsidTr="007F62F1">
        <w:trPr>
          <w:divId w:val="528373116"/>
          <w:trHeight w:val="288"/>
        </w:trPr>
        <w:tc>
          <w:tcPr>
            <w:tcW w:w="92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0,113180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0,220353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0,220847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0,740316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0,803594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1,000000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-0,214626</w:t>
            </w:r>
          </w:p>
        </w:tc>
      </w:tr>
      <w:tr w:rsidR="007F62F1" w:rsidRPr="007F62F1" w:rsidTr="007F62F1">
        <w:trPr>
          <w:divId w:val="528373116"/>
          <w:trHeight w:val="288"/>
        </w:trPr>
        <w:tc>
          <w:tcPr>
            <w:tcW w:w="92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0,104787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-0,038773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-0,046636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-0,149331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-0,325809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-0,214626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1,000000</w:t>
            </w:r>
          </w:p>
        </w:tc>
      </w:tr>
    </w:tbl>
    <w:p w:rsidR="00AB3D98" w:rsidRDefault="00AB3D98" w:rsidP="00AB3D98">
      <w:pPr>
        <w:rPr>
          <w:sz w:val="18"/>
          <w:szCs w:val="18"/>
          <w:lang w:val="en-US"/>
        </w:rPr>
      </w:pPr>
    </w:p>
    <w:p w:rsidR="003F124D" w:rsidRDefault="00891348" w:rsidP="009A1DA1">
      <w:pPr>
        <w:jc w:val="center"/>
      </w:pPr>
      <w:bookmarkStart w:id="23" w:name="_Hlk16682480"/>
      <w:r>
        <w:t>E</w:t>
      </w:r>
      <w:r w:rsidR="00F37B43">
        <w:t xml:space="preserve">n la </w:t>
      </w:r>
      <w:r w:rsidR="00117C18">
        <w:t xml:space="preserve">Tabla </w:t>
      </w:r>
      <w:r w:rsidR="00117C18">
        <w:rPr>
          <w:noProof/>
        </w:rPr>
        <w:t>4</w:t>
      </w:r>
      <w:r w:rsidR="00F37B43">
        <w:t xml:space="preserve"> se recogen los p</w:t>
      </w:r>
      <w:r w:rsidR="00F37B43" w:rsidRPr="00F37B43">
        <w:t>-</w:t>
      </w:r>
      <w:r w:rsidR="00F37B43">
        <w:t>valores</w:t>
      </w:r>
    </w:p>
    <w:p w:rsidR="00891348" w:rsidRDefault="00F37B43" w:rsidP="00311468">
      <w:pPr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El rango de cada p-valor esta entre 0 y 1; </w:t>
      </w:r>
      <w:r w:rsidR="00891348">
        <w:rPr>
          <w:rFonts w:ascii="Times New Roman" w:eastAsia="Times New Roman" w:hAnsi="Times New Roman"/>
          <w:sz w:val="20"/>
          <w:szCs w:val="20"/>
        </w:rPr>
        <w:t xml:space="preserve">correspondiendo los valores próximos a 0 a una correlación significante en el correspondiente </w:t>
      </w:r>
      <w:r w:rsidR="005E1225">
        <w:rPr>
          <w:rFonts w:ascii="Times New Roman" w:eastAsia="Times New Roman" w:hAnsi="Times New Roman"/>
          <w:sz w:val="20"/>
          <w:szCs w:val="20"/>
        </w:rPr>
        <w:sym w:font="Symbol" w:char="F072"/>
      </w:r>
      <w:r w:rsidR="00891348">
        <w:rPr>
          <w:rFonts w:ascii="Times New Roman" w:eastAsia="Times New Roman" w:hAnsi="Times New Roman"/>
          <w:sz w:val="20"/>
          <w:szCs w:val="20"/>
        </w:rPr>
        <w:t>, y una baja probabilidad de observar la hipótesis nula</w:t>
      </w:r>
      <w:r w:rsidRPr="00F37B43">
        <w:rPr>
          <w:rFonts w:ascii="Times New Roman" w:eastAsia="Times New Roman" w:hAnsi="Times New Roman"/>
          <w:sz w:val="20"/>
          <w:szCs w:val="20"/>
        </w:rPr>
        <w:t>.</w:t>
      </w:r>
    </w:p>
    <w:p w:rsidR="00C01345" w:rsidRDefault="008273DA" w:rsidP="008273DA">
      <w:pPr>
        <w:overflowPunct w:val="0"/>
        <w:autoSpaceDE w:val="0"/>
        <w:autoSpaceDN w:val="0"/>
        <w:adjustRightInd w:val="0"/>
        <w:spacing w:after="0" w:line="240" w:lineRule="atLeast"/>
        <w:ind w:firstLine="227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5C60DC">
        <w:rPr>
          <w:rFonts w:ascii="Times New Roman" w:eastAsia="Times New Roman" w:hAnsi="Times New Roman"/>
          <w:sz w:val="20"/>
          <w:szCs w:val="20"/>
        </w:rPr>
        <w:t>Primeramente, en ambos casos se tiene un p-valor</w:t>
      </w:r>
      <w:r w:rsidRPr="005C60DC">
        <w:rPr>
          <w:rFonts w:ascii="Times New Roman" w:eastAsia="Times New Roman" w:hAnsi="Times New Roman"/>
          <w:sz w:val="20"/>
          <w:szCs w:val="20"/>
        </w:rPr>
        <w:softHyphen/>
        <w:t xml:space="preserve"> inferior a 0.05, por lo que se acepta la hipótesis de que sí existe correlación entre la velocidad del viento y la altura de las olas con un 95% de confianza. Por otro lado, el coeficiente </w:t>
      </w:r>
      <w:r>
        <w:rPr>
          <w:rFonts w:ascii="Times New Roman" w:eastAsia="Times New Roman" w:hAnsi="Times New Roman"/>
          <w:sz w:val="20"/>
          <w:szCs w:val="20"/>
        </w:rPr>
        <w:sym w:font="Symbol" w:char="F072"/>
      </w:r>
      <w:r w:rsidRPr="005C60DC">
        <w:rPr>
          <w:rFonts w:ascii="Times New Roman" w:eastAsia="Times New Roman" w:hAnsi="Times New Roman"/>
          <w:sz w:val="20"/>
          <w:szCs w:val="20"/>
        </w:rPr>
        <w:t xml:space="preserve"> toma un valor de en torno a </w:t>
      </w:r>
      <w:r w:rsidR="00C01345" w:rsidRPr="00C01345">
        <w:rPr>
          <w:rFonts w:ascii="Times New Roman" w:eastAsia="Times New Roman" w:hAnsi="Times New Roman"/>
          <w:sz w:val="18"/>
          <w:szCs w:val="18"/>
        </w:rPr>
        <w:t>0,731341</w:t>
      </w:r>
      <w:r w:rsidRPr="005C60DC">
        <w:rPr>
          <w:rFonts w:ascii="Times New Roman" w:eastAsia="Times New Roman" w:hAnsi="Times New Roman"/>
          <w:sz w:val="20"/>
          <w:szCs w:val="20"/>
        </w:rPr>
        <w:t xml:space="preserve">, lo cual quiere decir que aunque hay </w:t>
      </w:r>
      <w:r w:rsidR="00C01345">
        <w:rPr>
          <w:rFonts w:ascii="Times New Roman" w:eastAsia="Times New Roman" w:hAnsi="Times New Roman"/>
          <w:sz w:val="20"/>
          <w:szCs w:val="20"/>
        </w:rPr>
        <w:t xml:space="preserve">una </w:t>
      </w:r>
      <w:r w:rsidRPr="005C60DC">
        <w:rPr>
          <w:rFonts w:ascii="Times New Roman" w:eastAsia="Times New Roman" w:hAnsi="Times New Roman"/>
          <w:sz w:val="20"/>
          <w:szCs w:val="20"/>
        </w:rPr>
        <w:t>correlación</w:t>
      </w:r>
      <w:r w:rsidR="00C01345">
        <w:rPr>
          <w:rFonts w:ascii="Times New Roman" w:eastAsia="Times New Roman" w:hAnsi="Times New Roman"/>
          <w:sz w:val="20"/>
          <w:szCs w:val="20"/>
        </w:rPr>
        <w:t xml:space="preserve"> resaltable.</w:t>
      </w:r>
    </w:p>
    <w:bookmarkEnd w:id="23"/>
    <w:p w:rsidR="007F62F1" w:rsidRPr="00082F9B" w:rsidRDefault="007F62F1" w:rsidP="00082F9B">
      <w:pPr>
        <w:overflowPunct w:val="0"/>
        <w:autoSpaceDE w:val="0"/>
        <w:autoSpaceDN w:val="0"/>
        <w:adjustRightInd w:val="0"/>
        <w:spacing w:after="0" w:line="240" w:lineRule="atLeast"/>
        <w:ind w:firstLine="227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</w:p>
    <w:p w:rsidR="00AB3D98" w:rsidRDefault="00AB3D98" w:rsidP="00082F9B">
      <w:pPr>
        <w:pStyle w:val="Prrafodelista"/>
        <w:ind w:left="0"/>
        <w:jc w:val="center"/>
        <w:divId w:val="1623420684"/>
      </w:pPr>
      <w:bookmarkStart w:id="24" w:name="_Ref16757105"/>
      <w:r>
        <w:t xml:space="preserve">Tabla </w:t>
      </w:r>
      <w:fldSimple w:instr=" SEQ Tabla \* ARABIC ">
        <w:r w:rsidR="00D40CCD">
          <w:rPr>
            <w:noProof/>
          </w:rPr>
          <w:t>3</w:t>
        </w:r>
      </w:fldSimple>
      <w:bookmarkEnd w:id="24"/>
      <w:r>
        <w:t xml:space="preserve"> p-valores</w:t>
      </w:r>
    </w:p>
    <w:tbl>
      <w:tblPr>
        <w:tblStyle w:val="Tablanormal2"/>
        <w:tblW w:w="7840" w:type="dxa"/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  <w:gridCol w:w="1120"/>
        <w:gridCol w:w="1120"/>
      </w:tblGrid>
      <w:tr w:rsidR="007F62F1" w:rsidRPr="007F62F1" w:rsidTr="007F6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623420684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WD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WSPD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GST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WVHT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DPD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APD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MWD</w:t>
            </w:r>
          </w:p>
        </w:tc>
      </w:tr>
      <w:tr w:rsidR="007F62F1" w:rsidRPr="007F62F1" w:rsidTr="007F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23420684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b w:val="0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 w:val="0"/>
                <w:sz w:val="18"/>
                <w:szCs w:val="18"/>
              </w:rPr>
              <w:t>1,000000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0,000652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0,000057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0,000194</w:t>
            </w:r>
          </w:p>
        </w:tc>
      </w:tr>
      <w:tr w:rsidR="007F62F1" w:rsidRPr="007F62F1" w:rsidTr="007F62F1">
        <w:trPr>
          <w:divId w:val="1623420684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b w:val="0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 w:val="0"/>
                <w:sz w:val="18"/>
                <w:szCs w:val="18"/>
              </w:rPr>
              <w:lastRenderedPageBreak/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1,000000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0,000001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0,168995</w:t>
            </w:r>
          </w:p>
        </w:tc>
      </w:tr>
      <w:tr w:rsidR="007F62F1" w:rsidRPr="007F62F1" w:rsidTr="007F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23420684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b w:val="0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 w:val="0"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1,000000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0,097994</w:t>
            </w:r>
          </w:p>
        </w:tc>
      </w:tr>
      <w:tr w:rsidR="007F62F1" w:rsidRPr="007F62F1" w:rsidTr="007F62F1">
        <w:trPr>
          <w:divId w:val="1623420684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b w:val="0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 w:val="0"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1,000000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</w:tr>
      <w:tr w:rsidR="007F62F1" w:rsidRPr="007F62F1" w:rsidTr="007F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23420684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b w:val="0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 w:val="0"/>
                <w:sz w:val="18"/>
                <w:szCs w:val="18"/>
              </w:rPr>
              <w:t>0,000652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0,000001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1,000000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</w:tr>
      <w:tr w:rsidR="007F62F1" w:rsidRPr="007F62F1" w:rsidTr="007F62F1">
        <w:trPr>
          <w:divId w:val="1623420684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b w:val="0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 w:val="0"/>
                <w:sz w:val="18"/>
                <w:szCs w:val="18"/>
              </w:rPr>
              <w:t>0,000057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1,000000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</w:tr>
      <w:tr w:rsidR="007F62F1" w:rsidRPr="007F62F1" w:rsidTr="007F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23420684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b w:val="0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 w:val="0"/>
                <w:sz w:val="18"/>
                <w:szCs w:val="18"/>
              </w:rPr>
              <w:t>0,000194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0,168995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0,097994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1,000000</w:t>
            </w:r>
          </w:p>
        </w:tc>
      </w:tr>
    </w:tbl>
    <w:p w:rsidR="002E1A10" w:rsidRDefault="002E1A10" w:rsidP="002E1A10">
      <w:pPr>
        <w:overflowPunct w:val="0"/>
        <w:autoSpaceDE w:val="0"/>
        <w:autoSpaceDN w:val="0"/>
        <w:adjustRightInd w:val="0"/>
        <w:spacing w:after="0" w:line="240" w:lineRule="atLeast"/>
        <w:ind w:firstLine="227"/>
        <w:jc w:val="both"/>
        <w:textAlignment w:val="baseline"/>
        <w:rPr>
          <w:rFonts w:ascii="Times New Roman" w:eastAsia="Times New Roman" w:hAnsi="Times New Roman"/>
          <w:b/>
          <w:bCs/>
          <w:sz w:val="18"/>
          <w:szCs w:val="18"/>
          <w:lang w:val="en-US"/>
        </w:rPr>
      </w:pPr>
    </w:p>
    <w:p w:rsidR="002E1A10" w:rsidRPr="002E1A10" w:rsidRDefault="002E1A10" w:rsidP="002E1A10">
      <w:pPr>
        <w:overflowPunct w:val="0"/>
        <w:autoSpaceDE w:val="0"/>
        <w:autoSpaceDN w:val="0"/>
        <w:adjustRightInd w:val="0"/>
        <w:spacing w:after="0" w:line="240" w:lineRule="atLeast"/>
        <w:ind w:firstLine="227"/>
        <w:jc w:val="both"/>
        <w:textAlignment w:val="baseline"/>
        <w:rPr>
          <w:rFonts w:ascii="Times New Roman" w:eastAsia="Times New Roman" w:hAnsi="Times New Roman"/>
          <w:sz w:val="20"/>
          <w:szCs w:val="20"/>
          <w:lang w:val="en-GB"/>
        </w:rPr>
      </w:pPr>
      <w:r>
        <w:rPr>
          <w:rFonts w:ascii="Times New Roman" w:eastAsia="Times New Roman" w:hAnsi="Times New Roman"/>
          <w:sz w:val="20"/>
          <w:szCs w:val="20"/>
        </w:rPr>
        <w:t xml:space="preserve">Sin embargo, este no es el caso general. Si tenemos encuenta todas las estaciones estudiadas, las frecuencias de correlación lineal son </w:t>
      </w:r>
      <w:sdt>
        <w:sdtPr>
          <w:rPr>
            <w:rFonts w:ascii="Times New Roman" w:eastAsia="Times New Roman" w:hAnsi="Times New Roman"/>
            <w:sz w:val="20"/>
            <w:szCs w:val="20"/>
          </w:rPr>
          <w:alias w:val="Don't edit this field"/>
          <w:tag w:val="CitaviPlaceholder#70a2f59e-35a7-487f-9c46-05f9460007c7"/>
          <w:id w:val="106788234"/>
          <w:placeholder>
            <w:docPart w:val="DefaultPlaceholder_-1854013440"/>
          </w:placeholder>
        </w:sdtPr>
        <w:sdtEndPr/>
        <w:sdtContent>
          <w:r>
            <w:rPr>
              <w:rFonts w:ascii="Times New Roman" w:eastAsia="Times New Roman" w:hAnsi="Times New Roman"/>
              <w:sz w:val="20"/>
              <w:szCs w:val="20"/>
            </w:rPr>
            <w:fldChar w:fldCharType="begin"/>
          </w:r>
          <w:r w:rsidR="00DD17AE">
            <w:rPr>
              <w:rFonts w:ascii="Times New Roman" w:eastAsia="Times New Roman" w:hAnsi="Times New Roman"/>
              <w:sz w:val="20"/>
              <w:szCs w:val="20"/>
            </w:rPr>
            <w:instrText>ADDIN CitaviPlaceholder{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}</w:instrText>
          </w:r>
          <w:r>
            <w:rPr>
              <w:rFonts w:ascii="Times New Roman" w:eastAsia="Times New Roman" w:hAnsi="Times New Roman"/>
              <w:sz w:val="20"/>
              <w:szCs w:val="20"/>
            </w:rPr>
            <w:fldChar w:fldCharType="separate"/>
          </w:r>
          <w:r w:rsidR="00534DBC">
            <w:rPr>
              <w:rFonts w:ascii="Times New Roman" w:eastAsia="Times New Roman" w:hAnsi="Times New Roman"/>
              <w:sz w:val="20"/>
              <w:szCs w:val="20"/>
              <w:lang w:val="en-GB"/>
            </w:rPr>
            <w:t>[5]</w:t>
          </w:r>
          <w:r>
            <w:rPr>
              <w:rFonts w:ascii="Times New Roman" w:eastAsia="Times New Roman" w:hAnsi="Times New Roman"/>
              <w:sz w:val="20"/>
              <w:szCs w:val="20"/>
            </w:rPr>
            <w:fldChar w:fldCharType="end"/>
          </w:r>
        </w:sdtContent>
      </w:sdt>
      <w:r w:rsidRPr="002E1A10">
        <w:rPr>
          <w:rFonts w:ascii="Times New Roman" w:eastAsia="Times New Roman" w:hAnsi="Times New Roman"/>
          <w:sz w:val="20"/>
          <w:szCs w:val="20"/>
          <w:lang w:val="en-GB"/>
        </w:rPr>
        <w:t>:</w:t>
      </w:r>
    </w:p>
    <w:p w:rsidR="00715B87" w:rsidRPr="002E1A10" w:rsidRDefault="00715B87" w:rsidP="00C01345">
      <w:pPr>
        <w:overflowPunct w:val="0"/>
        <w:autoSpaceDE w:val="0"/>
        <w:autoSpaceDN w:val="0"/>
        <w:adjustRightInd w:val="0"/>
        <w:spacing w:after="0" w:line="240" w:lineRule="atLeast"/>
        <w:textAlignment w:val="baseline"/>
        <w:rPr>
          <w:rFonts w:ascii="Times New Roman" w:eastAsia="Times New Roman" w:hAnsi="Times New Roman"/>
          <w:b/>
          <w:bCs/>
          <w:sz w:val="18"/>
          <w:szCs w:val="18"/>
          <w:lang w:val="en-GB"/>
        </w:rPr>
      </w:pPr>
    </w:p>
    <w:sdt>
      <w:sdtPr>
        <w:rPr>
          <w:rFonts w:ascii="Calibri" w:eastAsia="Calibri" w:hAnsi="Calibri" w:cs="Times New Roman"/>
          <w:b w:val="0"/>
          <w:bCs w:val="0"/>
          <w:kern w:val="0"/>
          <w:sz w:val="22"/>
          <w:szCs w:val="22"/>
          <w:lang w:val="en-US"/>
        </w:rPr>
        <w:tag w:val="CitaviBibliography"/>
        <w:id w:val="276296535"/>
        <w:placeholder>
          <w:docPart w:val="DefaultPlaceholder_-1854013440"/>
        </w:placeholder>
      </w:sdtPr>
      <w:sdtEndPr/>
      <w:sdtContent>
        <w:p w:rsidR="00534DBC" w:rsidRDefault="001E3D52" w:rsidP="00534DBC">
          <w:pPr>
            <w:pStyle w:val="CitaviBibliographyHeading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>ADDIN CitaviBibliography</w:instrText>
          </w:r>
          <w:r>
            <w:rPr>
              <w:lang w:val="en-US"/>
            </w:rPr>
            <w:fldChar w:fldCharType="separate"/>
          </w:r>
          <w:r w:rsidR="00534DBC">
            <w:rPr>
              <w:lang w:val="en-US"/>
            </w:rPr>
            <w:t>References</w:t>
          </w:r>
        </w:p>
        <w:p w:rsidR="00534DBC" w:rsidRDefault="00534DBC" w:rsidP="00534DBC">
          <w:pPr>
            <w:pStyle w:val="CitaviBibliographyEntry"/>
            <w:rPr>
              <w:lang w:val="en-US"/>
            </w:rPr>
          </w:pPr>
          <w:r>
            <w:rPr>
              <w:lang w:val="en-US"/>
            </w:rPr>
            <w:t>[1]</w:t>
          </w:r>
          <w:r>
            <w:rPr>
              <w:lang w:val="en-US"/>
            </w:rPr>
            <w:tab/>
          </w:r>
          <w:bookmarkStart w:id="25" w:name="_CTVL001efb035f6ea714a7da89ee0ebb61604cb"/>
          <w:r>
            <w:rPr>
              <w:lang w:val="en-US"/>
            </w:rPr>
            <w:t xml:space="preserve">National Renewable Energy Laboratory of the U.S. Department of Energy, Office of Energy Efficiency and Renewable Energy., </w:t>
          </w:r>
          <w:bookmarkEnd w:id="25"/>
          <w:r w:rsidRPr="00534DBC">
            <w:rPr>
              <w:i/>
              <w:lang w:val="en-US"/>
            </w:rPr>
            <w:t xml:space="preserve">Metocean Data | NWTC Information Portal. </w:t>
          </w:r>
          <w:r w:rsidRPr="00534DBC">
            <w:rPr>
              <w:lang w:val="en-US"/>
            </w:rPr>
            <w:t>[Online] Available: https://nwtc.nrel.gov/metocean. Accessed on: Aug. 06 2019.</w:t>
          </w:r>
        </w:p>
        <w:p w:rsidR="00534DBC" w:rsidRDefault="00534DBC" w:rsidP="00534DBC">
          <w:pPr>
            <w:pStyle w:val="CitaviBibliographyEntry"/>
            <w:rPr>
              <w:lang w:val="en-US"/>
            </w:rPr>
          </w:pPr>
          <w:r>
            <w:rPr>
              <w:lang w:val="en-US"/>
            </w:rPr>
            <w:t>[2]</w:t>
          </w:r>
          <w:r>
            <w:rPr>
              <w:lang w:val="en-US"/>
            </w:rPr>
            <w:tab/>
          </w:r>
          <w:bookmarkStart w:id="26" w:name="_CTVL0015e2b01514bab455e9ed8945697d0cc12"/>
          <w:r>
            <w:rPr>
              <w:lang w:val="en-US"/>
            </w:rPr>
            <w:t xml:space="preserve">G. M. Stewart, A. Robertson, J. Jonkman, and M. A. Lackner, “The creation of a comprehensive metocean data set for offshore wind turbine simulations,” </w:t>
          </w:r>
          <w:bookmarkEnd w:id="26"/>
          <w:r w:rsidRPr="00534DBC">
            <w:rPr>
              <w:i/>
              <w:lang w:val="en-US"/>
            </w:rPr>
            <w:t>Wind Energ.</w:t>
          </w:r>
          <w:r w:rsidRPr="00534DBC">
            <w:rPr>
              <w:lang w:val="en-US"/>
            </w:rPr>
            <w:t>, vol. 19, no. 6, pp. 1151–1159, 2016.</w:t>
          </w:r>
        </w:p>
        <w:p w:rsidR="00534DBC" w:rsidRDefault="00534DBC" w:rsidP="00534DBC">
          <w:pPr>
            <w:pStyle w:val="CitaviBibliographyEntry"/>
            <w:rPr>
              <w:lang w:val="en-US"/>
            </w:rPr>
          </w:pPr>
          <w:r>
            <w:rPr>
              <w:lang w:val="en-US"/>
            </w:rPr>
            <w:t>[3]</w:t>
          </w:r>
          <w:r>
            <w:rPr>
              <w:lang w:val="en-US"/>
            </w:rPr>
            <w:tab/>
          </w:r>
          <w:bookmarkStart w:id="27" w:name="_CTVL001d988e92f164b428faea6eb8077a14d3a"/>
          <w:r>
            <w:rPr>
              <w:lang w:val="en-US"/>
            </w:rPr>
            <w:t xml:space="preserve">U.S. Department of Commerce, National Oceanic and Atmospheric Administration, N. W. Service, and N. D. B. Center, </w:t>
          </w:r>
          <w:bookmarkEnd w:id="27"/>
          <w:r w:rsidRPr="00534DBC">
            <w:rPr>
              <w:i/>
              <w:lang w:val="en-US"/>
            </w:rPr>
            <w:t xml:space="preserve">National Data Buoy Center. </w:t>
          </w:r>
          <w:r w:rsidRPr="00534DBC">
            <w:rPr>
              <w:lang w:val="en-US"/>
            </w:rPr>
            <w:t>[Online] Available: https://www.ndbc.noaa.gov/measdes.shtml. Accessed on: Aug. 09 2019.</w:t>
          </w:r>
        </w:p>
        <w:p w:rsidR="00534DBC" w:rsidRDefault="00534DBC" w:rsidP="00534DBC">
          <w:pPr>
            <w:pStyle w:val="CitaviBibliographyEntry"/>
            <w:rPr>
              <w:lang w:val="en-US"/>
            </w:rPr>
          </w:pPr>
          <w:r>
            <w:rPr>
              <w:lang w:val="en-US"/>
            </w:rPr>
            <w:t>[4]</w:t>
          </w:r>
          <w:r>
            <w:rPr>
              <w:lang w:val="en-US"/>
            </w:rPr>
            <w:tab/>
          </w:r>
          <w:bookmarkStart w:id="28" w:name="_CTVL001f0b845fd2c5c42eb8e8127b30600dfac"/>
          <w:r>
            <w:rPr>
              <w:lang w:val="en-US"/>
            </w:rPr>
            <w:t xml:space="preserve">G. Marsaglia, W. W. Tsang, and J. Wang, “Evaluating Kolmogorov's Distribution,” </w:t>
          </w:r>
          <w:bookmarkEnd w:id="28"/>
          <w:r w:rsidRPr="00534DBC">
            <w:rPr>
              <w:i/>
              <w:lang w:val="en-US"/>
            </w:rPr>
            <w:t>J. Stat. Soft.</w:t>
          </w:r>
          <w:r w:rsidRPr="00534DBC">
            <w:rPr>
              <w:lang w:val="en-US"/>
            </w:rPr>
            <w:t>, vol. 8, no. 18, 2003.</w:t>
          </w:r>
        </w:p>
        <w:p w:rsidR="001E3D52" w:rsidRPr="00044B11" w:rsidRDefault="00534DBC" w:rsidP="00534DBC">
          <w:pPr>
            <w:pStyle w:val="CitaviBibliographyEntry"/>
            <w:rPr>
              <w:lang w:val="en-GB"/>
            </w:rPr>
          </w:pPr>
          <w:r>
            <w:rPr>
              <w:lang w:val="en-US"/>
            </w:rPr>
            <w:t>[5]</w:t>
          </w:r>
          <w:r>
            <w:rPr>
              <w:lang w:val="en-US"/>
            </w:rPr>
            <w:tab/>
          </w:r>
          <w:bookmarkStart w:id="29" w:name="_CTVL001e58010be00bc42ada905cfe8deb31d05"/>
          <w:r>
            <w:rPr>
              <w:lang w:val="en-US"/>
            </w:rPr>
            <w:t xml:space="preserve">G. Shevlyakov and H. Oja, </w:t>
          </w:r>
          <w:bookmarkEnd w:id="29"/>
          <w:r w:rsidRPr="00534DBC">
            <w:rPr>
              <w:i/>
              <w:lang w:val="en-US"/>
            </w:rPr>
            <w:t>Robust Correlation : Theory and Applications</w:t>
          </w:r>
          <w:r w:rsidRPr="00534DBC">
            <w:rPr>
              <w:lang w:val="en-US"/>
            </w:rPr>
            <w:t>. New York, UNITED KINGDOM: John Wiley &amp; Sons, Incorporated, 2016.</w:t>
          </w:r>
          <w:r w:rsidR="001E3D52">
            <w:rPr>
              <w:lang w:val="en-US"/>
            </w:rPr>
            <w:fldChar w:fldCharType="end"/>
          </w:r>
        </w:p>
      </w:sdtContent>
    </w:sdt>
    <w:bookmarkEnd w:id="0"/>
    <w:p w:rsidR="001E3D52" w:rsidRPr="00044B11" w:rsidRDefault="001E3D52" w:rsidP="001E3D52">
      <w:pPr>
        <w:rPr>
          <w:lang w:val="en-GB"/>
        </w:rPr>
      </w:pPr>
    </w:p>
    <w:sectPr w:rsidR="001E3D52" w:rsidRPr="00044B11" w:rsidSect="001B419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4C5B" w:rsidRDefault="00DA4C5B">
      <w:pPr>
        <w:spacing w:after="0" w:line="240" w:lineRule="auto"/>
      </w:pPr>
      <w:r>
        <w:separator/>
      </w:r>
    </w:p>
  </w:endnote>
  <w:endnote w:type="continuationSeparator" w:id="0">
    <w:p w:rsidR="00DA4C5B" w:rsidRDefault="00DA4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0C4B" w:rsidRDefault="00290C4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0C4B" w:rsidRDefault="00290C4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0C4B" w:rsidRDefault="00290C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4C5B" w:rsidRDefault="00DA4C5B">
      <w:pPr>
        <w:spacing w:after="0" w:line="240" w:lineRule="auto"/>
      </w:pPr>
      <w:r>
        <w:separator/>
      </w:r>
    </w:p>
  </w:footnote>
  <w:footnote w:type="continuationSeparator" w:id="0">
    <w:p w:rsidR="00DA4C5B" w:rsidRDefault="00DA4C5B">
      <w:pPr>
        <w:spacing w:after="0" w:line="240" w:lineRule="auto"/>
      </w:pPr>
      <w:r>
        <w:continuationSeparator/>
      </w:r>
    </w:p>
  </w:footnote>
  <w:footnote w:id="1">
    <w:p w:rsidR="009958F4" w:rsidRDefault="009958F4" w:rsidP="009958F4">
      <w:pPr>
        <w:pStyle w:val="Notaalpie-base"/>
      </w:pPr>
      <w:r>
        <w:rPr>
          <w:rStyle w:val="Refdenotaalpie"/>
          <w:rFonts w:eastAsiaTheme="minorEastAsia"/>
        </w:rPr>
        <w:sym w:font="Symbol" w:char="F0E2"/>
      </w:r>
      <w:r>
        <w:t xml:space="preserve"> </w:t>
      </w:r>
      <w:r>
        <w:rPr>
          <w:lang w:eastAsia="es-ES"/>
        </w:rPr>
        <w:t>MATLAB y Simulink son marcas registradas de The MathWorks, Inc.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190" w:rsidRDefault="00BC3889" w:rsidP="001B4190">
    <w:pPr>
      <w:pStyle w:val="Encabezado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190" w:rsidRDefault="00BC3889" w:rsidP="001B4190">
    <w:pPr>
      <w:pStyle w:val="Encabezado"/>
      <w:jc w:val="right"/>
    </w:pPr>
    <w:r>
      <w:fldChar w:fldCharType="begin"/>
    </w:r>
    <w:r>
      <w:instrText>PAGE   \* MERGEFORMAT</w:instrText>
    </w:r>
    <w:r>
      <w:fldChar w:fldCharType="separate"/>
    </w:r>
    <w:r w:rsidR="00DE0F5D"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0C4B" w:rsidRDefault="00290C4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D3E34"/>
    <w:multiLevelType w:val="multilevel"/>
    <w:tmpl w:val="1BCE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EFE"/>
    <w:rsid w:val="000040F7"/>
    <w:rsid w:val="00005DB8"/>
    <w:rsid w:val="00030E00"/>
    <w:rsid w:val="00042ADD"/>
    <w:rsid w:val="00044B11"/>
    <w:rsid w:val="00052B54"/>
    <w:rsid w:val="00082F9B"/>
    <w:rsid w:val="000D1F6B"/>
    <w:rsid w:val="000D321E"/>
    <w:rsid w:val="000E14F1"/>
    <w:rsid w:val="00117C18"/>
    <w:rsid w:val="00140F09"/>
    <w:rsid w:val="00176B79"/>
    <w:rsid w:val="001A1BF8"/>
    <w:rsid w:val="001B402B"/>
    <w:rsid w:val="001B4190"/>
    <w:rsid w:val="001C1565"/>
    <w:rsid w:val="001E26C8"/>
    <w:rsid w:val="001E3D52"/>
    <w:rsid w:val="001E4F75"/>
    <w:rsid w:val="001F6122"/>
    <w:rsid w:val="00210733"/>
    <w:rsid w:val="002363DB"/>
    <w:rsid w:val="002508E2"/>
    <w:rsid w:val="00276CC8"/>
    <w:rsid w:val="00290C4B"/>
    <w:rsid w:val="002E1A10"/>
    <w:rsid w:val="00311468"/>
    <w:rsid w:val="00331AFA"/>
    <w:rsid w:val="003436AE"/>
    <w:rsid w:val="00376D26"/>
    <w:rsid w:val="0039208C"/>
    <w:rsid w:val="003B3E01"/>
    <w:rsid w:val="003E3669"/>
    <w:rsid w:val="003F124D"/>
    <w:rsid w:val="0042325C"/>
    <w:rsid w:val="00465386"/>
    <w:rsid w:val="004D2956"/>
    <w:rsid w:val="004E789A"/>
    <w:rsid w:val="00501CFD"/>
    <w:rsid w:val="00521789"/>
    <w:rsid w:val="00534DBC"/>
    <w:rsid w:val="00552AA0"/>
    <w:rsid w:val="00553B30"/>
    <w:rsid w:val="005567CD"/>
    <w:rsid w:val="00563042"/>
    <w:rsid w:val="00586F7F"/>
    <w:rsid w:val="005A47AE"/>
    <w:rsid w:val="005C60DC"/>
    <w:rsid w:val="005E1225"/>
    <w:rsid w:val="005E13C8"/>
    <w:rsid w:val="005F1FB9"/>
    <w:rsid w:val="0064712F"/>
    <w:rsid w:val="006832FD"/>
    <w:rsid w:val="006B51EA"/>
    <w:rsid w:val="006E784E"/>
    <w:rsid w:val="00700719"/>
    <w:rsid w:val="0071189E"/>
    <w:rsid w:val="00715B87"/>
    <w:rsid w:val="00722505"/>
    <w:rsid w:val="0075723B"/>
    <w:rsid w:val="00760681"/>
    <w:rsid w:val="00773CF9"/>
    <w:rsid w:val="007B2403"/>
    <w:rsid w:val="007B53BD"/>
    <w:rsid w:val="007C623C"/>
    <w:rsid w:val="007D348D"/>
    <w:rsid w:val="007F0F3B"/>
    <w:rsid w:val="007F62F1"/>
    <w:rsid w:val="00815877"/>
    <w:rsid w:val="008273DA"/>
    <w:rsid w:val="008403CE"/>
    <w:rsid w:val="00891348"/>
    <w:rsid w:val="008A6D39"/>
    <w:rsid w:val="008B7F6D"/>
    <w:rsid w:val="008D2E32"/>
    <w:rsid w:val="008E4D0D"/>
    <w:rsid w:val="00931E95"/>
    <w:rsid w:val="00961D0E"/>
    <w:rsid w:val="00967441"/>
    <w:rsid w:val="00972515"/>
    <w:rsid w:val="00991A22"/>
    <w:rsid w:val="009958F4"/>
    <w:rsid w:val="009A1DA1"/>
    <w:rsid w:val="009A4C50"/>
    <w:rsid w:val="009B02B4"/>
    <w:rsid w:val="009D085E"/>
    <w:rsid w:val="009D7887"/>
    <w:rsid w:val="009F7A12"/>
    <w:rsid w:val="00A02A2A"/>
    <w:rsid w:val="00A662D9"/>
    <w:rsid w:val="00A75E2E"/>
    <w:rsid w:val="00A77F72"/>
    <w:rsid w:val="00AB3D98"/>
    <w:rsid w:val="00AE4754"/>
    <w:rsid w:val="00B161B8"/>
    <w:rsid w:val="00B245D5"/>
    <w:rsid w:val="00B87D1C"/>
    <w:rsid w:val="00BA0785"/>
    <w:rsid w:val="00BA44B8"/>
    <w:rsid w:val="00BB3EFE"/>
    <w:rsid w:val="00BC3889"/>
    <w:rsid w:val="00BD4BF0"/>
    <w:rsid w:val="00BE48B1"/>
    <w:rsid w:val="00BF3B4A"/>
    <w:rsid w:val="00C01345"/>
    <w:rsid w:val="00C30733"/>
    <w:rsid w:val="00C766DF"/>
    <w:rsid w:val="00C977FE"/>
    <w:rsid w:val="00CF3699"/>
    <w:rsid w:val="00D40CCD"/>
    <w:rsid w:val="00D76C83"/>
    <w:rsid w:val="00D7733A"/>
    <w:rsid w:val="00DA4C5B"/>
    <w:rsid w:val="00DD17AE"/>
    <w:rsid w:val="00DE0F5D"/>
    <w:rsid w:val="00DE538C"/>
    <w:rsid w:val="00E06D80"/>
    <w:rsid w:val="00E85020"/>
    <w:rsid w:val="00EA1952"/>
    <w:rsid w:val="00EE0D92"/>
    <w:rsid w:val="00F1776C"/>
    <w:rsid w:val="00F33CC7"/>
    <w:rsid w:val="00F37B43"/>
    <w:rsid w:val="00F4552A"/>
    <w:rsid w:val="00F47A9F"/>
    <w:rsid w:val="00F81FBE"/>
    <w:rsid w:val="00F93E5B"/>
    <w:rsid w:val="00FA5601"/>
    <w:rsid w:val="00FB4A8E"/>
    <w:rsid w:val="00FC0EB9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E8844ED-2DE6-4E4E-9693-3D75C499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4D0D"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E789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789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789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789A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789A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789A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789A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789A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789A"/>
    <w:p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07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0733"/>
  </w:style>
  <w:style w:type="character" w:customStyle="1" w:styleId="heading4">
    <w:name w:val="heading4"/>
    <w:rsid w:val="007B53BD"/>
    <w:rPr>
      <w:i/>
    </w:rPr>
  </w:style>
  <w:style w:type="character" w:customStyle="1" w:styleId="ORCID">
    <w:name w:val="ORCID"/>
    <w:rsid w:val="00F4552A"/>
    <w:rPr>
      <w:position w:val="0"/>
      <w:vertAlign w:val="superscript"/>
    </w:rPr>
  </w:style>
  <w:style w:type="paragraph" w:customStyle="1" w:styleId="CitaviBibliographyEntry">
    <w:name w:val="Citavi Bibliography Entry"/>
    <w:basedOn w:val="Normal"/>
    <w:link w:val="CitaviBibliographyEntryCar"/>
    <w:rsid w:val="004E789A"/>
    <w:pPr>
      <w:tabs>
        <w:tab w:val="left" w:pos="454"/>
      </w:tabs>
      <w:ind w:left="454" w:hanging="454"/>
    </w:pPr>
  </w:style>
  <w:style w:type="character" w:customStyle="1" w:styleId="CitaviBibliographyEntryCar">
    <w:name w:val="Citavi Bibliography Entry Car"/>
    <w:basedOn w:val="Fuentedeprrafopredeter"/>
    <w:link w:val="CitaviBibliographyEntry"/>
    <w:rsid w:val="004E789A"/>
    <w:rPr>
      <w:sz w:val="22"/>
      <w:szCs w:val="22"/>
      <w:lang w:eastAsia="en-US"/>
    </w:rPr>
  </w:style>
  <w:style w:type="paragraph" w:customStyle="1" w:styleId="CitaviBibliographyHeading">
    <w:name w:val="Citavi Bibliography Heading"/>
    <w:basedOn w:val="Ttulo1"/>
    <w:link w:val="CitaviBibliographyHeadingCar"/>
    <w:rsid w:val="004E789A"/>
  </w:style>
  <w:style w:type="character" w:customStyle="1" w:styleId="CitaviBibliographyHeadingCar">
    <w:name w:val="Citavi Bibliography Heading Car"/>
    <w:basedOn w:val="Fuentedeprrafopredeter"/>
    <w:link w:val="CitaviBibliographyHeading"/>
    <w:rsid w:val="004E789A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4E789A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customStyle="1" w:styleId="CitaviBibliographySubheading1">
    <w:name w:val="Citavi Bibliography Subheading 1"/>
    <w:basedOn w:val="Ttulo2"/>
    <w:link w:val="CitaviBibliographySubheading1Car"/>
    <w:rsid w:val="004E789A"/>
    <w:pPr>
      <w:keepLines/>
      <w:suppressAutoHyphens/>
      <w:overflowPunct w:val="0"/>
      <w:autoSpaceDE w:val="0"/>
      <w:autoSpaceDN w:val="0"/>
      <w:adjustRightInd w:val="0"/>
      <w:spacing w:after="480" w:line="360" w:lineRule="atLeast"/>
      <w:textAlignment w:val="baseline"/>
      <w:outlineLvl w:val="9"/>
    </w:pPr>
    <w:rPr>
      <w:rFonts w:ascii="Times New Roman" w:eastAsia="Times New Roman" w:hAnsi="Times New Roman"/>
      <w:b w:val="0"/>
      <w:szCs w:val="20"/>
    </w:rPr>
  </w:style>
  <w:style w:type="character" w:customStyle="1" w:styleId="CitaviBibliographySubheading1Car">
    <w:name w:val="Citavi Bibliography Subheading 1 Car"/>
    <w:basedOn w:val="Fuentedeprrafopredeter"/>
    <w:link w:val="CitaviBibliographySubheading1"/>
    <w:rsid w:val="004E789A"/>
    <w:rPr>
      <w:rFonts w:ascii="Times New Roman" w:eastAsia="Times New Roman" w:hAnsi="Times New Roman" w:cstheme="majorBidi"/>
      <w:bCs/>
      <w:i/>
      <w:iCs/>
      <w:sz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789A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paragraph" w:customStyle="1" w:styleId="CitaviBibliographySubheading2">
    <w:name w:val="Citavi Bibliography Subheading 2"/>
    <w:basedOn w:val="Ttulo3"/>
    <w:link w:val="CitaviBibliographySubheading2Car"/>
    <w:rsid w:val="004E789A"/>
    <w:pPr>
      <w:keepLines/>
      <w:suppressAutoHyphens/>
      <w:overflowPunct w:val="0"/>
      <w:autoSpaceDE w:val="0"/>
      <w:autoSpaceDN w:val="0"/>
      <w:adjustRightInd w:val="0"/>
      <w:spacing w:after="480" w:line="360" w:lineRule="atLeast"/>
      <w:textAlignment w:val="baseline"/>
      <w:outlineLvl w:val="9"/>
    </w:pPr>
    <w:rPr>
      <w:rFonts w:ascii="Times New Roman" w:eastAsia="Times New Roman" w:hAnsi="Times New Roman"/>
      <w:b w:val="0"/>
      <w:sz w:val="28"/>
      <w:szCs w:val="20"/>
    </w:rPr>
  </w:style>
  <w:style w:type="character" w:customStyle="1" w:styleId="CitaviBibliographySubheading2Car">
    <w:name w:val="Citavi Bibliography Subheading 2 Car"/>
    <w:basedOn w:val="Fuentedeprrafopredeter"/>
    <w:link w:val="CitaviBibliographySubheading2"/>
    <w:rsid w:val="004E789A"/>
    <w:rPr>
      <w:rFonts w:ascii="Times New Roman" w:eastAsia="Times New Roman" w:hAnsi="Times New Roman" w:cstheme="majorBidi"/>
      <w:bCs/>
      <w:sz w:val="28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789A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paragraph" w:customStyle="1" w:styleId="CitaviBibliographySubheading3">
    <w:name w:val="Citavi Bibliography Subheading 3"/>
    <w:basedOn w:val="Ttulo4"/>
    <w:link w:val="CitaviBibliographySubheading3Car"/>
    <w:rsid w:val="004E789A"/>
    <w:pPr>
      <w:keepLines/>
      <w:suppressAutoHyphens/>
      <w:overflowPunct w:val="0"/>
      <w:autoSpaceDE w:val="0"/>
      <w:autoSpaceDN w:val="0"/>
      <w:adjustRightInd w:val="0"/>
      <w:spacing w:after="480" w:line="360" w:lineRule="atLeast"/>
      <w:textAlignment w:val="baseline"/>
      <w:outlineLvl w:val="9"/>
    </w:pPr>
    <w:rPr>
      <w:rFonts w:ascii="Times New Roman" w:eastAsia="Times New Roman" w:hAnsi="Times New Roman"/>
      <w:b w:val="0"/>
      <w:szCs w:val="20"/>
    </w:rPr>
  </w:style>
  <w:style w:type="character" w:customStyle="1" w:styleId="CitaviBibliographySubheading3Car">
    <w:name w:val="Citavi Bibliography Subheading 3 Car"/>
    <w:basedOn w:val="Fuentedeprrafopredeter"/>
    <w:link w:val="CitaviBibliographySubheading3"/>
    <w:rsid w:val="004E789A"/>
    <w:rPr>
      <w:rFonts w:ascii="Times New Roman" w:eastAsia="Times New Roman" w:hAnsi="Times New Roman" w:cstheme="minorBidi"/>
      <w:bCs/>
      <w:sz w:val="28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789A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paragraph" w:customStyle="1" w:styleId="CitaviBibliographySubheading4">
    <w:name w:val="Citavi Bibliography Subheading 4"/>
    <w:basedOn w:val="Ttulo5"/>
    <w:link w:val="CitaviBibliographySubheading4Car"/>
    <w:rsid w:val="004E789A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textAlignment w:val="baseline"/>
      <w:outlineLvl w:val="9"/>
    </w:pPr>
    <w:rPr>
      <w:rFonts w:ascii="Times New Roman" w:eastAsia="Times New Roman" w:hAnsi="Times New Roman"/>
      <w:b w:val="0"/>
      <w:sz w:val="28"/>
      <w:szCs w:val="20"/>
    </w:rPr>
  </w:style>
  <w:style w:type="character" w:customStyle="1" w:styleId="CitaviBibliographySubheading4Car">
    <w:name w:val="Citavi Bibliography Subheading 4 Car"/>
    <w:basedOn w:val="Fuentedeprrafopredeter"/>
    <w:link w:val="CitaviBibliographySubheading4"/>
    <w:rsid w:val="004E789A"/>
    <w:rPr>
      <w:rFonts w:ascii="Times New Roman" w:eastAsia="Times New Roman" w:hAnsi="Times New Roman" w:cstheme="minorBidi"/>
      <w:bCs/>
      <w:i/>
      <w:iCs/>
      <w:sz w:val="28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789A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paragraph" w:customStyle="1" w:styleId="CitaviBibliographySubheading5">
    <w:name w:val="Citavi Bibliography Subheading 5"/>
    <w:basedOn w:val="Ttulo6"/>
    <w:link w:val="CitaviBibliographySubheading5Car"/>
    <w:rsid w:val="004E789A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  <w:outlineLvl w:val="9"/>
    </w:pPr>
    <w:rPr>
      <w:rFonts w:ascii="Times New Roman" w:eastAsia="Times New Roman" w:hAnsi="Times New Roman"/>
      <w:b w:val="0"/>
      <w:sz w:val="28"/>
      <w:szCs w:val="20"/>
    </w:rPr>
  </w:style>
  <w:style w:type="character" w:customStyle="1" w:styleId="CitaviBibliographySubheading5Car">
    <w:name w:val="Citavi Bibliography Subheading 5 Car"/>
    <w:basedOn w:val="Fuentedeprrafopredeter"/>
    <w:link w:val="CitaviBibliographySubheading5"/>
    <w:rsid w:val="004E789A"/>
    <w:rPr>
      <w:rFonts w:ascii="Times New Roman" w:eastAsia="Times New Roman" w:hAnsi="Times New Roman" w:cstheme="minorBidi"/>
      <w:bCs/>
      <w:sz w:val="28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789A"/>
    <w:rPr>
      <w:rFonts w:asciiTheme="minorHAnsi" w:eastAsiaTheme="minorEastAsia" w:hAnsiTheme="minorHAnsi" w:cstheme="minorBidi"/>
      <w:b/>
      <w:bCs/>
      <w:sz w:val="22"/>
      <w:szCs w:val="22"/>
      <w:lang w:eastAsia="en-US"/>
    </w:rPr>
  </w:style>
  <w:style w:type="paragraph" w:customStyle="1" w:styleId="CitaviBibliographySubheading6">
    <w:name w:val="Citavi Bibliography Subheading 6"/>
    <w:basedOn w:val="Ttulo7"/>
    <w:link w:val="CitaviBibliographySubheading6Car"/>
    <w:rsid w:val="004E789A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  <w:outlineLvl w:val="9"/>
    </w:pPr>
    <w:rPr>
      <w:rFonts w:ascii="Times New Roman" w:eastAsia="Times New Roman" w:hAnsi="Times New Roman"/>
      <w:b/>
      <w:sz w:val="28"/>
      <w:szCs w:val="20"/>
    </w:rPr>
  </w:style>
  <w:style w:type="character" w:customStyle="1" w:styleId="CitaviBibliographySubheading6Car">
    <w:name w:val="Citavi Bibliography Subheading 6 Car"/>
    <w:basedOn w:val="Fuentedeprrafopredeter"/>
    <w:link w:val="CitaviBibliographySubheading6"/>
    <w:rsid w:val="004E789A"/>
    <w:rPr>
      <w:rFonts w:ascii="Times New Roman" w:eastAsia="Times New Roman" w:hAnsi="Times New Roman" w:cstheme="minorBidi"/>
      <w:b/>
      <w:sz w:val="28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789A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CitaviBibliographySubheading7">
    <w:name w:val="Citavi Bibliography Subheading 7"/>
    <w:basedOn w:val="Ttulo8"/>
    <w:link w:val="CitaviBibliographySubheading7Car"/>
    <w:rsid w:val="004E789A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  <w:outlineLvl w:val="9"/>
    </w:pPr>
    <w:rPr>
      <w:rFonts w:ascii="Times New Roman" w:eastAsia="Times New Roman" w:hAnsi="Times New Roman"/>
      <w:b/>
      <w:sz w:val="28"/>
      <w:szCs w:val="20"/>
    </w:rPr>
  </w:style>
  <w:style w:type="character" w:customStyle="1" w:styleId="CitaviBibliographySubheading7Car">
    <w:name w:val="Citavi Bibliography Subheading 7 Car"/>
    <w:basedOn w:val="Fuentedeprrafopredeter"/>
    <w:link w:val="CitaviBibliographySubheading7"/>
    <w:rsid w:val="004E789A"/>
    <w:rPr>
      <w:rFonts w:ascii="Times New Roman" w:eastAsia="Times New Roman" w:hAnsi="Times New Roman" w:cstheme="minorBidi"/>
      <w:b/>
      <w:i/>
      <w:iCs/>
      <w:sz w:val="28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789A"/>
    <w:rPr>
      <w:rFonts w:asciiTheme="minorHAnsi" w:eastAsiaTheme="minorEastAsia" w:hAnsiTheme="minorHAnsi" w:cstheme="minorBidi"/>
      <w:i/>
      <w:iCs/>
      <w:sz w:val="24"/>
      <w:szCs w:val="24"/>
      <w:lang w:eastAsia="en-US"/>
    </w:rPr>
  </w:style>
  <w:style w:type="paragraph" w:customStyle="1" w:styleId="CitaviBibliographySubheading8">
    <w:name w:val="Citavi Bibliography Subheading 8"/>
    <w:basedOn w:val="Ttulo9"/>
    <w:link w:val="CitaviBibliographySubheading8Car"/>
    <w:rsid w:val="004E789A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  <w:outlineLvl w:val="9"/>
    </w:pPr>
    <w:rPr>
      <w:rFonts w:ascii="Times New Roman" w:eastAsia="Times New Roman" w:hAnsi="Times New Roman"/>
      <w:b/>
      <w:sz w:val="28"/>
      <w:szCs w:val="20"/>
    </w:rPr>
  </w:style>
  <w:style w:type="character" w:customStyle="1" w:styleId="CitaviBibliographySubheading8Car">
    <w:name w:val="Citavi Bibliography Subheading 8 Car"/>
    <w:basedOn w:val="Fuentedeprrafopredeter"/>
    <w:link w:val="CitaviBibliographySubheading8"/>
    <w:rsid w:val="004E789A"/>
    <w:rPr>
      <w:rFonts w:ascii="Times New Roman" w:eastAsia="Times New Roman" w:hAnsi="Times New Roman" w:cstheme="majorBidi"/>
      <w:b/>
      <w:sz w:val="28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789A"/>
    <w:rPr>
      <w:rFonts w:asciiTheme="majorHAnsi" w:eastAsiaTheme="majorEastAsia" w:hAnsiTheme="majorHAnsi" w:cstheme="majorBid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3D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D52"/>
    <w:rPr>
      <w:rFonts w:ascii="Segoe UI" w:hAnsi="Segoe UI" w:cs="Segoe UI"/>
      <w:sz w:val="18"/>
      <w:szCs w:val="18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1E3D52"/>
    <w:rPr>
      <w:color w:val="808080"/>
    </w:rPr>
  </w:style>
  <w:style w:type="paragraph" w:styleId="Revisin">
    <w:name w:val="Revision"/>
    <w:hidden/>
    <w:uiPriority w:val="99"/>
    <w:semiHidden/>
    <w:rsid w:val="00044B11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140F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0F09"/>
    <w:rPr>
      <w:sz w:val="22"/>
      <w:szCs w:val="22"/>
      <w:lang w:eastAsia="en-US"/>
    </w:rPr>
  </w:style>
  <w:style w:type="paragraph" w:customStyle="1" w:styleId="Figuras">
    <w:name w:val="Figuras"/>
    <w:basedOn w:val="Normal"/>
    <w:link w:val="FigurasCar"/>
    <w:qFormat/>
    <w:rsid w:val="00311468"/>
    <w:pPr>
      <w:spacing w:after="0" w:line="240" w:lineRule="auto"/>
      <w:jc w:val="both"/>
    </w:pPr>
    <w:rPr>
      <w:rFonts w:ascii="Times New Roman" w:eastAsia="Times New Roman" w:hAnsi="Times New Roman"/>
      <w:sz w:val="18"/>
      <w:szCs w:val="20"/>
      <w:lang w:eastAsia="es-ES"/>
    </w:rPr>
  </w:style>
  <w:style w:type="character" w:customStyle="1" w:styleId="FigurasCar">
    <w:name w:val="Figuras Car"/>
    <w:basedOn w:val="Fuentedeprrafopredeter"/>
    <w:link w:val="Figuras"/>
    <w:rsid w:val="00311468"/>
    <w:rPr>
      <w:rFonts w:ascii="Times New Roman" w:eastAsia="Times New Roman" w:hAnsi="Times New Roman"/>
      <w:sz w:val="18"/>
    </w:rPr>
  </w:style>
  <w:style w:type="table" w:customStyle="1" w:styleId="Tablanormal31">
    <w:name w:val="Tabla normal 31"/>
    <w:basedOn w:val="Tablanormal"/>
    <w:uiPriority w:val="43"/>
    <w:rsid w:val="00311468"/>
    <w:rPr>
      <w:rFonts w:ascii="Times New Roman" w:eastAsia="Times New Roman" w:hAnsi="Times New Roman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MSPESubSub">
    <w:name w:val="MSPE Sub Sub"/>
    <w:basedOn w:val="Normal"/>
    <w:link w:val="MSPESubSubCar"/>
    <w:qFormat/>
    <w:rsid w:val="00311468"/>
    <w:pPr>
      <w:spacing w:after="0" w:line="240" w:lineRule="auto"/>
      <w:jc w:val="both"/>
    </w:pPr>
    <w:rPr>
      <w:rFonts w:ascii="Times New Roman" w:eastAsia="Times New Roman" w:hAnsi="Times New Roman"/>
      <w:b/>
      <w:sz w:val="20"/>
      <w:szCs w:val="20"/>
      <w:lang w:eastAsia="es-ES"/>
    </w:rPr>
  </w:style>
  <w:style w:type="character" w:customStyle="1" w:styleId="MSPESubSubCar">
    <w:name w:val="MSPE Sub Sub Car"/>
    <w:basedOn w:val="Fuentedeprrafopredeter"/>
    <w:link w:val="MSPESubSub"/>
    <w:rsid w:val="00311468"/>
    <w:rPr>
      <w:rFonts w:ascii="Times New Roman" w:eastAsia="Times New Roman" w:hAnsi="Times New Roman"/>
      <w:b/>
    </w:rPr>
  </w:style>
  <w:style w:type="table" w:styleId="Tablaconcuadrcula">
    <w:name w:val="Table Grid"/>
    <w:basedOn w:val="Tablanormal"/>
    <w:uiPriority w:val="39"/>
    <w:rsid w:val="009B0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9B02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B245D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B245D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376D26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F37B43"/>
  </w:style>
  <w:style w:type="character" w:styleId="CdigoHTML">
    <w:name w:val="HTML Code"/>
    <w:basedOn w:val="Fuentedeprrafopredeter"/>
    <w:uiPriority w:val="99"/>
    <w:semiHidden/>
    <w:unhideWhenUsed/>
    <w:rsid w:val="00F37B43"/>
    <w:rPr>
      <w:rFonts w:ascii="Courier New" w:eastAsia="Times New Roman" w:hAnsi="Courier New" w:cs="Courier New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7F62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7F62F1"/>
    <w:pPr>
      <w:ind w:left="720"/>
      <w:contextualSpacing/>
    </w:pPr>
  </w:style>
  <w:style w:type="paragraph" w:customStyle="1" w:styleId="Notaalpie-base">
    <w:name w:val="Nota al pie - base"/>
    <w:basedOn w:val="Normal"/>
    <w:rsid w:val="009958F4"/>
    <w:pPr>
      <w:keepNext/>
      <w:tabs>
        <w:tab w:val="left" w:pos="187"/>
        <w:tab w:val="right" w:pos="8640"/>
      </w:tabs>
      <w:spacing w:before="120" w:after="360" w:line="220" w:lineRule="exact"/>
      <w:ind w:left="187" w:hanging="187"/>
      <w:jc w:val="both"/>
    </w:pPr>
    <w:rPr>
      <w:rFonts w:ascii="Garamond" w:eastAsia="Times New Roman" w:hAnsi="Garamond"/>
      <w:spacing w:val="-2"/>
      <w:sz w:val="18"/>
      <w:szCs w:val="20"/>
    </w:rPr>
  </w:style>
  <w:style w:type="character" w:styleId="Refdenotaalpie">
    <w:name w:val="footnote reference"/>
    <w:semiHidden/>
    <w:rsid w:val="009958F4"/>
    <w:rPr>
      <w:vertAlign w:val="superscript"/>
      <w:lang w:bidi="ar-SA"/>
    </w:rPr>
  </w:style>
  <w:style w:type="paragraph" w:styleId="Sinespaciado">
    <w:name w:val="No Spacing"/>
    <w:uiPriority w:val="1"/>
    <w:qFormat/>
    <w:rsid w:val="00CF3699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3-4153-6779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lopez@ucm.e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sesteban@ucm.e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santos@ucm.es" TargetMode="Externa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5176E-7FB1-44A2-AFBB-BF2C2FEA147C}"/>
      </w:docPartPr>
      <w:docPartBody>
        <w:p w:rsidR="00227EF7" w:rsidRDefault="00896A1E">
          <w:r w:rsidRPr="00B658BE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1E"/>
    <w:rsid w:val="000E6773"/>
    <w:rsid w:val="00160AD6"/>
    <w:rsid w:val="001B6E2D"/>
    <w:rsid w:val="001D20B9"/>
    <w:rsid w:val="00213087"/>
    <w:rsid w:val="00227EF7"/>
    <w:rsid w:val="002D0421"/>
    <w:rsid w:val="00356F7E"/>
    <w:rsid w:val="00395C48"/>
    <w:rsid w:val="00427C41"/>
    <w:rsid w:val="005753AB"/>
    <w:rsid w:val="00643238"/>
    <w:rsid w:val="006A1C2B"/>
    <w:rsid w:val="00896A1E"/>
    <w:rsid w:val="00965FAB"/>
    <w:rsid w:val="00977E66"/>
    <w:rsid w:val="009B5DC7"/>
    <w:rsid w:val="00C37C76"/>
    <w:rsid w:val="00C722A4"/>
    <w:rsid w:val="00CD0422"/>
    <w:rsid w:val="00DA77FA"/>
    <w:rsid w:val="00EA0376"/>
    <w:rsid w:val="00EC778D"/>
    <w:rsid w:val="00EF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B5DC7"/>
    <w:rPr>
      <w:color w:val="808080"/>
    </w:rPr>
  </w:style>
  <w:style w:type="paragraph" w:customStyle="1" w:styleId="0806AB3DFE584FD089FD8F06E96714BB">
    <w:name w:val="0806AB3DFE584FD089FD8F06E96714BB"/>
    <w:rsid w:val="00CD04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/>
</file>

<file path=customXml/itemProps1.xml><?xml version="1.0" encoding="utf-8"?>
<ds:datastoreItem xmlns:ds="http://schemas.openxmlformats.org/officeDocument/2006/customXml" ds:itemID="{71AF1B7D-944A-4E7D-A19A-A7435D4F2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4751</TotalTime>
  <Pages>1</Pages>
  <Words>4901</Words>
  <Characters>26960</Characters>
  <Application>Microsoft Office Word</Application>
  <DocSecurity>0</DocSecurity>
  <Lines>224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>rlopez@ucm.es</Manager>
  <Company/>
  <LinksUpToDate>false</LinksUpToDate>
  <CharactersWithSpaces>31798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rlopez@ucm.es</dc:creator>
  <cp:keywords/>
  <dc:description/>
  <cp:lastModifiedBy>RAFAEL LOPEZ MARTINEZ</cp:lastModifiedBy>
  <cp:revision>18</cp:revision>
  <cp:lastPrinted>2019-08-22T08:56:00Z</cp:lastPrinted>
  <dcterms:created xsi:type="dcterms:W3CDTF">2019-08-09T11:15:00Z</dcterms:created>
  <dcterms:modified xsi:type="dcterms:W3CDTF">2019-08-23T12:35:00Z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Aerogeneradores Modelo Datos</vt:lpwstr>
  </property>
  <property fmtid="{D5CDD505-2E9C-101B-9397-08002B2CF9AE}" pid="3" name="CitaviDocumentProperty_0">
    <vt:lpwstr>dee4aafa-2dad-4a23-b2d7-f55930cb6e34</vt:lpwstr>
  </property>
  <property fmtid="{D5CDD505-2E9C-101B-9397-08002B2CF9AE}" pid="4" name="CitaviDocumentProperty_8">
    <vt:lpwstr>I:\_____Publicaciones y Tesis\Aerogeneradores\Modelo Datos\Biblio\Aerogeneradores Modelo Datos.ctv6</vt:lpwstr>
  </property>
  <property fmtid="{D5CDD505-2E9C-101B-9397-08002B2CF9AE}" pid="5" name="CitaviDocumentProperty_6">
    <vt:lpwstr>True</vt:lpwstr>
  </property>
  <property fmtid="{D5CDD505-2E9C-101B-9397-08002B2CF9AE}" pid="6" name="CitaviDocumentProperty_1">
    <vt:lpwstr>6.3.0.0</vt:lpwstr>
  </property>
</Properties>
</file>