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Pr="00FB4A8E" w:rsidRDefault="00FB4A8E" w:rsidP="00C30733">
      <w:pPr>
        <w:keepNext/>
        <w:keepLines/>
        <w:suppressAutoHyphens/>
        <w:overflowPunct w:val="0"/>
        <w:autoSpaceDE w:val="0"/>
        <w:autoSpaceDN w:val="0"/>
        <w:adjustRightInd w:val="0"/>
        <w:spacing w:after="480" w:line="360" w:lineRule="atLeast"/>
        <w:jc w:val="center"/>
        <w:textAlignment w:val="baseline"/>
        <w:rPr>
          <w:rFonts w:ascii="Times New Roman" w:eastAsia="Times New Roman" w:hAnsi="Times New Roman"/>
          <w:b/>
          <w:sz w:val="28"/>
          <w:szCs w:val="20"/>
        </w:rPr>
      </w:pPr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Modelo </w:t>
      </w:r>
      <w:r w:rsidR="00BA0785">
        <w:rPr>
          <w:rFonts w:ascii="Times New Roman" w:eastAsia="Times New Roman" w:hAnsi="Times New Roman"/>
          <w:b/>
          <w:sz w:val="28"/>
          <w:szCs w:val="20"/>
        </w:rPr>
        <w:t>ambiental para estudio de aerogeneradores en alta mar</w:t>
      </w:r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 basado en datos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after="200" w:line="220" w:lineRule="atLeast"/>
        <w:jc w:val="center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 w:rsidRPr="00C30733">
        <w:rPr>
          <w:rFonts w:ascii="Times New Roman" w:eastAsia="Times New Roman" w:hAnsi="Times New Roman"/>
          <w:sz w:val="20"/>
          <w:szCs w:val="20"/>
          <w:lang w:val="en-US"/>
        </w:rPr>
        <w:t>First Author</w:t>
      </w:r>
      <w:r w:rsidRPr="00C30733">
        <w:rPr>
          <w:rFonts w:ascii="Times New Roman" w:eastAsia="Times New Roman" w:hAnsi="Times New Roman"/>
          <w:sz w:val="20"/>
          <w:szCs w:val="20"/>
          <w:vertAlign w:val="superscript"/>
          <w:lang w:val="en-US"/>
        </w:rPr>
        <w:t>1</w:t>
      </w:r>
      <w:r w:rsidR="00F4552A" w:rsidRPr="00F4552A">
        <w:rPr>
          <w:rStyle w:val="ORCID"/>
          <w:lang w:val="en-US"/>
        </w:rPr>
        <w:t>[</w:t>
      </w:r>
      <w:r w:rsidR="00F4552A">
        <w:rPr>
          <w:rStyle w:val="ORCID"/>
          <w:lang w:val="en-US"/>
        </w:rPr>
        <w:t>ORCID</w:t>
      </w:r>
      <w:r w:rsidR="00F4552A" w:rsidRPr="00F4552A">
        <w:rPr>
          <w:rStyle w:val="ORCID"/>
          <w:lang w:val="en-US"/>
        </w:rPr>
        <w:t>]</w:t>
      </w:r>
      <w:r w:rsidR="003B3E01" w:rsidRPr="003B3E01">
        <w:rPr>
          <w:vertAlign w:val="superscript"/>
          <w:lang w:val="en-US"/>
        </w:rPr>
        <w:t>(</w:t>
      </w:r>
      <w:r w:rsidR="003B3E01" w:rsidRPr="003B3E01">
        <w:rPr>
          <w:rFonts w:ascii="Segoe UI Symbol" w:hAnsi="Segoe UI Symbol" w:cs="Segoe UI Symbol"/>
          <w:vertAlign w:val="superscript"/>
          <w:lang w:val="en-US"/>
        </w:rPr>
        <w:t>✉</w:t>
      </w:r>
      <w:r w:rsidR="003B3E01" w:rsidRPr="003B3E01">
        <w:rPr>
          <w:vertAlign w:val="superscript"/>
          <w:lang w:val="en-US"/>
        </w:rPr>
        <w:t>)</w:t>
      </w:r>
      <w:r w:rsidR="00276CC8">
        <w:rPr>
          <w:rFonts w:ascii="Times New Roman" w:eastAsia="Times New Roman" w:hAnsi="Times New Roman"/>
          <w:sz w:val="20"/>
          <w:szCs w:val="20"/>
          <w:lang w:val="en-US"/>
        </w:rPr>
        <w:t>, Second</w:t>
      </w:r>
      <w:r w:rsidR="00276CC8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Author</w:t>
      </w:r>
      <w:r w:rsidR="00276CC8">
        <w:rPr>
          <w:rFonts w:ascii="Times New Roman" w:eastAsia="Times New Roman" w:hAnsi="Times New Roman"/>
          <w:sz w:val="20"/>
          <w:szCs w:val="20"/>
          <w:vertAlign w:val="superscript"/>
          <w:lang w:val="en-US"/>
        </w:rPr>
        <w:t>2</w:t>
      </w:r>
      <w:r w:rsidR="00F4552A" w:rsidRPr="00F4552A">
        <w:rPr>
          <w:rStyle w:val="ORCID"/>
          <w:lang w:val="en-US"/>
        </w:rPr>
        <w:t>[</w:t>
      </w:r>
      <w:r w:rsidR="00F4552A">
        <w:rPr>
          <w:rStyle w:val="ORCID"/>
          <w:lang w:val="en-US"/>
        </w:rPr>
        <w:t>ORCID</w:t>
      </w:r>
      <w:r w:rsidR="00F4552A" w:rsidRPr="00F4552A">
        <w:rPr>
          <w:rStyle w:val="ORCID"/>
          <w:lang w:val="en-US"/>
        </w:rPr>
        <w:t>]</w:t>
      </w:r>
      <w:r w:rsidR="00276CC8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and </w:t>
      </w:r>
      <w:r w:rsidR="00276CC8">
        <w:rPr>
          <w:rFonts w:ascii="Times New Roman" w:eastAsia="Times New Roman" w:hAnsi="Times New Roman"/>
          <w:sz w:val="20"/>
          <w:szCs w:val="20"/>
          <w:lang w:val="en-US"/>
        </w:rPr>
        <w:t>Thir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>d Author</w:t>
      </w:r>
      <w:r w:rsidR="00276CC8">
        <w:rPr>
          <w:rFonts w:ascii="Times New Roman" w:eastAsia="Times New Roman" w:hAnsi="Times New Roman"/>
          <w:sz w:val="20"/>
          <w:szCs w:val="20"/>
          <w:vertAlign w:val="superscript"/>
          <w:lang w:val="en-US"/>
        </w:rPr>
        <w:t>3</w:t>
      </w:r>
      <w:r w:rsidR="00F4552A" w:rsidRPr="00F4552A">
        <w:rPr>
          <w:rStyle w:val="ORCID"/>
          <w:lang w:val="en-US"/>
        </w:rPr>
        <w:t>[</w:t>
      </w:r>
      <w:r w:rsidR="00F4552A">
        <w:rPr>
          <w:rStyle w:val="ORCID"/>
          <w:lang w:val="en-US"/>
        </w:rPr>
        <w:t>ORCID</w:t>
      </w:r>
      <w:r w:rsidR="00F4552A" w:rsidRPr="00F4552A">
        <w:rPr>
          <w:rStyle w:val="ORCID"/>
          <w:lang w:val="en-US"/>
        </w:rPr>
        <w:t>]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vertAlign w:val="superscript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5A47AE" w:rsidRPr="005A47AE">
        <w:rPr>
          <w:rFonts w:ascii="Times New Roman" w:eastAsia="Times New Roman" w:hAnsi="Times New Roman"/>
          <w:sz w:val="18"/>
          <w:szCs w:val="20"/>
          <w:lang w:val="en-US"/>
        </w:rPr>
        <w:t xml:space="preserve">Department of Electrical Engineering, </w:t>
      </w:r>
      <w:r w:rsidR="00276CC8" w:rsidRPr="00961D0E">
        <w:rPr>
          <w:rFonts w:ascii="Times New Roman" w:eastAsia="Times New Roman" w:hAnsi="Times New Roman"/>
          <w:sz w:val="18"/>
          <w:szCs w:val="20"/>
          <w:lang w:val="en-US"/>
        </w:rPr>
        <w:t>University of La Rioja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276CC8" w:rsidRPr="00961D0E">
        <w:rPr>
          <w:rFonts w:ascii="Times New Roman" w:eastAsia="Times New Roman" w:hAnsi="Times New Roman"/>
          <w:sz w:val="18"/>
          <w:szCs w:val="20"/>
          <w:lang w:val="en-US"/>
        </w:rPr>
        <w:t>Av. de la Paz, 93, 26006 Logroño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276CC8" w:rsidRPr="00961D0E">
        <w:rPr>
          <w:rFonts w:ascii="Times New Roman" w:eastAsia="Times New Roman" w:hAnsi="Times New Roman"/>
          <w:sz w:val="18"/>
          <w:szCs w:val="20"/>
          <w:lang w:val="en-US"/>
        </w:rPr>
        <w:t>Spain</w:t>
      </w:r>
      <w:r w:rsidR="005A47AE" w:rsidRPr="00961D0E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5A47AE" w:rsidRPr="00C30733">
        <w:rPr>
          <w:rFonts w:ascii="Times New Roman" w:eastAsia="Times New Roman" w:hAnsi="Times New Roman"/>
          <w:sz w:val="18"/>
          <w:szCs w:val="20"/>
          <w:lang w:val="en-US"/>
        </w:rPr>
        <w:br/>
      </w:r>
      <w:r w:rsidR="005A47AE" w:rsidRPr="00961D0E">
        <w:rPr>
          <w:rFonts w:ascii="Courier" w:eastAsia="Times New Roman" w:hAnsi="Courier"/>
          <w:noProof/>
          <w:sz w:val="18"/>
          <w:szCs w:val="20"/>
          <w:lang w:val="en-US"/>
        </w:rPr>
        <w:t>name1@affiliation1.com</w:t>
      </w:r>
    </w:p>
    <w:p w:rsidR="00961D0E" w:rsidRPr="00C30733" w:rsidRDefault="00961D0E" w:rsidP="00961D0E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vertAlign w:val="superscript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sz w:val="18"/>
          <w:szCs w:val="20"/>
          <w:lang w:val="en-US"/>
        </w:rPr>
        <w:t>University of Leipzig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Pr="00961D0E">
        <w:rPr>
          <w:rFonts w:ascii="Times New Roman" w:eastAsia="Times New Roman" w:hAnsi="Times New Roman"/>
          <w:sz w:val="18"/>
          <w:szCs w:val="20"/>
          <w:lang w:val="en-US"/>
        </w:rPr>
        <w:t>A</w:t>
      </w:r>
      <w:r>
        <w:rPr>
          <w:rFonts w:ascii="Times New Roman" w:eastAsia="Times New Roman" w:hAnsi="Times New Roman"/>
          <w:sz w:val="18"/>
          <w:szCs w:val="20"/>
          <w:lang w:val="en-US"/>
        </w:rPr>
        <w:t>ugustusplatz 10, 04109 Leipzig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Germany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br/>
      </w:r>
      <w:r>
        <w:rPr>
          <w:rFonts w:ascii="Courier" w:eastAsia="Times New Roman" w:hAnsi="Courier"/>
          <w:noProof/>
          <w:sz w:val="18"/>
          <w:szCs w:val="20"/>
          <w:lang w:val="en-US"/>
        </w:rPr>
        <w:t>name2</w:t>
      </w:r>
      <w:r w:rsidRPr="00C30733">
        <w:rPr>
          <w:rFonts w:ascii="Courier" w:eastAsia="Times New Roman" w:hAnsi="Courier"/>
          <w:noProof/>
          <w:sz w:val="18"/>
          <w:szCs w:val="20"/>
          <w:lang w:val="en-US"/>
        </w:rPr>
        <w:t>@</w:t>
      </w:r>
      <w:r>
        <w:rPr>
          <w:rFonts w:ascii="Courier" w:eastAsia="Times New Roman" w:hAnsi="Courier"/>
          <w:noProof/>
          <w:sz w:val="18"/>
          <w:szCs w:val="20"/>
          <w:lang w:val="en-US"/>
        </w:rPr>
        <w:t>affiliation2</w:t>
      </w:r>
      <w:r w:rsidRPr="00C30733">
        <w:rPr>
          <w:rFonts w:ascii="Courier" w:eastAsia="Times New Roman" w:hAnsi="Courier"/>
          <w:noProof/>
          <w:sz w:val="18"/>
          <w:szCs w:val="20"/>
          <w:lang w:val="en-US"/>
        </w:rPr>
        <w:t>.com</w:t>
      </w:r>
    </w:p>
    <w:p w:rsidR="00961D0E" w:rsidRPr="00C30733" w:rsidRDefault="00961D0E" w:rsidP="00961D0E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961D0E">
        <w:rPr>
          <w:rFonts w:ascii="Times New Roman" w:eastAsia="Times New Roman" w:hAnsi="Times New Roman"/>
          <w:sz w:val="18"/>
          <w:szCs w:val="20"/>
          <w:vertAlign w:val="superscript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Pr="00961D0E">
        <w:rPr>
          <w:rFonts w:ascii="Times New Roman" w:eastAsia="Times New Roman" w:hAnsi="Times New Roman"/>
          <w:sz w:val="18"/>
          <w:szCs w:val="20"/>
          <w:lang w:val="en-US"/>
        </w:rPr>
        <w:t>University of Aarhus, Nordre Ringgade 1, 8000 Aarhus C, D</w:t>
      </w:r>
      <w:r>
        <w:rPr>
          <w:rFonts w:ascii="Times New Roman" w:eastAsia="Times New Roman" w:hAnsi="Times New Roman"/>
          <w:sz w:val="18"/>
          <w:szCs w:val="20"/>
          <w:lang w:val="en-US"/>
        </w:rPr>
        <w:t>enmark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br/>
      </w:r>
      <w:r w:rsidRPr="00961D0E">
        <w:rPr>
          <w:rFonts w:ascii="Courier" w:eastAsia="Times New Roman" w:hAnsi="Courier"/>
          <w:noProof/>
          <w:sz w:val="18"/>
          <w:szCs w:val="20"/>
          <w:lang w:val="en-US"/>
        </w:rPr>
        <w:t>name</w:t>
      </w:r>
      <w:r w:rsidR="0064712F">
        <w:rPr>
          <w:rFonts w:ascii="Courier" w:eastAsia="Times New Roman" w:hAnsi="Courier"/>
          <w:noProof/>
          <w:sz w:val="18"/>
          <w:szCs w:val="20"/>
          <w:lang w:val="en-US"/>
        </w:rPr>
        <w:t>3</w:t>
      </w:r>
      <w:r w:rsidRPr="00961D0E">
        <w:rPr>
          <w:rFonts w:ascii="Courier" w:eastAsia="Times New Roman" w:hAnsi="Courier"/>
          <w:noProof/>
          <w:sz w:val="18"/>
          <w:szCs w:val="20"/>
          <w:lang w:val="en-US"/>
        </w:rPr>
        <w:t>@affiliation</w:t>
      </w:r>
      <w:r w:rsidR="0064712F">
        <w:rPr>
          <w:rFonts w:ascii="Courier" w:eastAsia="Times New Roman" w:hAnsi="Courier"/>
          <w:noProof/>
          <w:sz w:val="18"/>
          <w:szCs w:val="20"/>
          <w:lang w:val="en-US"/>
        </w:rPr>
        <w:t>3</w:t>
      </w:r>
      <w:r w:rsidRPr="00961D0E">
        <w:rPr>
          <w:rFonts w:ascii="Courier" w:eastAsia="Times New Roman" w:hAnsi="Courier"/>
          <w:noProof/>
          <w:sz w:val="18"/>
          <w:szCs w:val="20"/>
          <w:lang w:val="en-US"/>
        </w:rPr>
        <w:t>.com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before="600" w:after="0" w:line="220" w:lineRule="atLeast"/>
        <w:ind w:left="567" w:right="567"/>
        <w:contextualSpacing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 xml:space="preserve">Abstract. 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Th</w:t>
      </w:r>
      <w:r w:rsidR="0064712F">
        <w:rPr>
          <w:rFonts w:ascii="Times New Roman" w:eastAsia="Times New Roman" w:hAnsi="Times New Roman"/>
          <w:sz w:val="18"/>
          <w:szCs w:val="20"/>
          <w:lang w:val="en-US"/>
        </w:rPr>
        <w:t>is summary should contain between 150 to 250 words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before="220" w:after="360" w:line="220" w:lineRule="atLeast"/>
        <w:ind w:left="567" w:right="567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>Keywords: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Keyword</w:t>
      </w:r>
      <w:r w:rsidR="00276CC8">
        <w:rPr>
          <w:rFonts w:ascii="Times New Roman" w:eastAsia="Times New Roman" w:hAnsi="Times New Roman"/>
          <w:sz w:val="18"/>
          <w:szCs w:val="20"/>
          <w:lang w:val="en-US"/>
        </w:rPr>
        <w:t xml:space="preserve"> 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Keyword</w:t>
      </w:r>
      <w:r w:rsidR="00276CC8">
        <w:rPr>
          <w:rFonts w:ascii="Times New Roman" w:eastAsia="Times New Roman" w:hAnsi="Times New Roman"/>
          <w:sz w:val="18"/>
          <w:szCs w:val="20"/>
          <w:lang w:val="en-US"/>
        </w:rPr>
        <w:t xml:space="preserve"> 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Keyword</w:t>
      </w:r>
      <w:r w:rsidR="00276CC8">
        <w:rPr>
          <w:rFonts w:ascii="Times New Roman" w:eastAsia="Times New Roman" w:hAnsi="Times New Roman"/>
          <w:sz w:val="18"/>
          <w:szCs w:val="20"/>
          <w:lang w:val="en-US"/>
        </w:rPr>
        <w:t xml:space="preserve"> 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Default="005A47A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  <w:lang w:val="en-US"/>
        </w:rPr>
      </w:pPr>
      <w:r>
        <w:rPr>
          <w:rFonts w:ascii="Times New Roman" w:eastAsia="Times New Roman" w:hAnsi="Times New Roman"/>
          <w:b/>
          <w:sz w:val="24"/>
          <w:szCs w:val="20"/>
          <w:lang w:val="en-US"/>
        </w:rPr>
        <w:t xml:space="preserve">1 </w:t>
      </w:r>
      <w:r w:rsidR="00FB4A8E" w:rsidRPr="00FB4A8E">
        <w:rPr>
          <w:rFonts w:ascii="Times New Roman" w:eastAsia="Times New Roman" w:hAnsi="Times New Roman"/>
          <w:b/>
          <w:sz w:val="24"/>
          <w:szCs w:val="20"/>
          <w:lang w:val="en-US"/>
        </w:rPr>
        <w:t>Introducción</w:t>
      </w:r>
      <w:r w:rsidR="00FB4A8E">
        <w:rPr>
          <w:rFonts w:ascii="Times New Roman" w:eastAsia="Times New Roman" w:hAnsi="Times New Roman"/>
          <w:b/>
          <w:sz w:val="24"/>
          <w:szCs w:val="20"/>
          <w:lang w:val="en-US"/>
        </w:rPr>
        <w:t xml:space="preserve"> </w:t>
      </w:r>
      <w:r w:rsidR="0064712F">
        <w:rPr>
          <w:rFonts w:ascii="Times New Roman" w:eastAsia="Times New Roman" w:hAnsi="Times New Roman"/>
          <w:b/>
          <w:sz w:val="24"/>
          <w:szCs w:val="20"/>
          <w:lang w:val="en-US"/>
        </w:rPr>
        <w:t>(first level)</w:t>
      </w:r>
    </w:p>
    <w:p w:rsidR="00F47A9F" w:rsidRPr="00044B11" w:rsidRDefault="00F47A9F" w:rsidP="00F47A9F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>Este trabajo pretende obtener un modelo de aerogenerador basado en datos reales observados.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e3e6a49e-2057-4b60-9d84-624eadf625ab"/>
          <w:id w:val="1632817759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586F7F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NlM2U2YTQ5ZS0yMDU3LTRiNjAtOWQ4NC02MjRlYWRmNjI1YWIiLCJUZXh0IjoiWzFdIiwiV0FJVmVyc2lvbiI6IjYuMy4wLjAifQ=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044B11">
            <w:rPr>
              <w:rFonts w:ascii="Times New Roman" w:eastAsia="Times New Roman" w:hAnsi="Times New Roman"/>
              <w:sz w:val="20"/>
              <w:szCs w:val="20"/>
            </w:rPr>
            <w:t>[1]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47A9F" w:rsidRPr="00044B11" w:rsidRDefault="00F47A9F" w:rsidP="00044B11">
      <w:pPr>
        <w:overflowPunct w:val="0"/>
        <w:autoSpaceDE w:val="0"/>
        <w:autoSpaceDN w:val="0"/>
        <w:adjustRightInd w:val="0"/>
        <w:spacing w:after="0" w:line="240" w:lineRule="atLeast"/>
        <w:ind w:firstLine="56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En primer </w:t>
      </w:r>
      <w:r w:rsidRPr="00F47A9F">
        <w:rPr>
          <w:rFonts w:ascii="Times New Roman" w:eastAsia="Times New Roman" w:hAnsi="Times New Roman"/>
          <w:sz w:val="20"/>
          <w:szCs w:val="20"/>
        </w:rPr>
        <w:t>lugar,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se describen los datos que se van a </w:t>
      </w:r>
      <w:r w:rsidRPr="00F47A9F">
        <w:rPr>
          <w:rFonts w:ascii="Times New Roman" w:eastAsia="Times New Roman" w:hAnsi="Times New Roman"/>
          <w:sz w:val="20"/>
          <w:szCs w:val="20"/>
        </w:rPr>
        <w:t>utilizar</w:t>
      </w:r>
      <w:r w:rsidRPr="00044B11">
        <w:rPr>
          <w:rFonts w:ascii="Times New Roman" w:eastAsia="Times New Roman" w:hAnsi="Times New Roman"/>
          <w:sz w:val="20"/>
          <w:szCs w:val="20"/>
        </w:rPr>
        <w:t>, se an</w:t>
      </w:r>
      <w:r>
        <w:rPr>
          <w:rFonts w:ascii="Times New Roman" w:eastAsia="Times New Roman" w:hAnsi="Times New Roman"/>
          <w:sz w:val="20"/>
          <w:szCs w:val="20"/>
        </w:rPr>
        <w:t>alizan las posibles relaciones entre los mismos y por último se obtienen mediante técnicas de clustering diferentes prototipos</w:t>
      </w:r>
      <w:r w:rsidRPr="00044B11">
        <w:rPr>
          <w:rFonts w:ascii="Times New Roman" w:eastAsia="Times New Roman" w:hAnsi="Times New Roman"/>
          <w:sz w:val="20"/>
          <w:szCs w:val="20"/>
        </w:rPr>
        <w:t>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1cbe1768-e002-4bb1-adec-9f8242198cf4"/>
          <w:id w:val="500006557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586F7F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t>[2]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B4A8E" w:rsidRPr="00044B11" w:rsidRDefault="00FB4A8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r w:rsidRPr="00044B11">
        <w:rPr>
          <w:rFonts w:ascii="Times New Roman" w:eastAsia="Times New Roman" w:hAnsi="Times New Roman"/>
          <w:b/>
          <w:sz w:val="24"/>
          <w:szCs w:val="20"/>
        </w:rPr>
        <w:t>2 Datos</w:t>
      </w:r>
    </w:p>
    <w:p w:rsidR="00C30733" w:rsidRPr="00FB4A8E" w:rsidRDefault="00FB4A8E" w:rsidP="00C30733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</w:t>
      </w:r>
      <w:r w:rsidR="005A47AE" w:rsidRPr="00FB4A8E">
        <w:rPr>
          <w:rFonts w:ascii="Times New Roman" w:eastAsia="Times New Roman" w:hAnsi="Times New Roman"/>
          <w:b/>
          <w:sz w:val="20"/>
          <w:szCs w:val="20"/>
        </w:rPr>
        <w:t xml:space="preserve">.1 </w:t>
      </w:r>
      <w:r w:rsidRPr="00FB4A8E">
        <w:rPr>
          <w:rFonts w:ascii="Times New Roman" w:eastAsia="Times New Roman" w:hAnsi="Times New Roman"/>
          <w:b/>
          <w:sz w:val="20"/>
          <w:szCs w:val="20"/>
        </w:rPr>
        <w:t>Procedencia de los datos</w:t>
      </w:r>
    </w:p>
    <w:p w:rsidR="00C30733" w:rsidRPr="00BA0785" w:rsidRDefault="00F47A9F" w:rsidP="00C30733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GB"/>
        </w:rPr>
      </w:pPr>
      <w:r w:rsidRPr="00044B11">
        <w:rPr>
          <w:rFonts w:ascii="Times New Roman" w:eastAsia="Times New Roman" w:hAnsi="Times New Roman"/>
          <w:sz w:val="20"/>
          <w:szCs w:val="20"/>
        </w:rPr>
        <w:t>Los datos que se utilizarán proceden de observaciones realizadas en NOAA</w:t>
      </w:r>
      <w:r w:rsidR="004E789A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169da10-e25b-41ee-a244-a37c79c52dbe"/>
          <w:id w:val="-1499954943"/>
          <w:placeholder>
            <w:docPart w:val="DefaultPlaceholder_-1854013440"/>
          </w:placeholder>
        </w:sdtPr>
        <w:sdtEndPr/>
        <w:sdtContent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586F7F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ZTc5ZmMzNzUtZGQ2YS00YzIyLWIxOWQtN2QyNzBlNjUzZGRj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EyVDEzOjAzOjA2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3MTY5ZGExMC1lMjViLTQxZWUtYTI0NC1hMzdjNzljNTJkYmUiLCJUZXh0IjoiWzNdIiwiV0FJVmVyc2lvbiI6IjYuMy4wLjAifQ==}</w:instrTex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BA0785">
            <w:rPr>
              <w:rFonts w:ascii="Times New Roman" w:eastAsia="Times New Roman" w:hAnsi="Times New Roman"/>
              <w:sz w:val="20"/>
              <w:szCs w:val="20"/>
              <w:lang w:val="en-GB"/>
            </w:rPr>
            <w:t>[3]</w: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="004E789A" w:rsidRPr="00BA0785">
        <w:rPr>
          <w:rFonts w:ascii="Times New Roman" w:eastAsia="Times New Roman" w:hAnsi="Times New Roman"/>
          <w:sz w:val="20"/>
          <w:szCs w:val="20"/>
          <w:lang w:val="en-GB"/>
        </w:rPr>
        <w:t xml:space="preserve"> </w:t>
      </w:r>
      <w:r w:rsidR="0064712F" w:rsidRPr="00BA0785">
        <w:rPr>
          <w:rFonts w:ascii="Times New Roman" w:eastAsia="Times New Roman" w:hAnsi="Times New Roman"/>
          <w:sz w:val="20"/>
          <w:szCs w:val="20"/>
          <w:lang w:val="en-GB"/>
        </w:rPr>
        <w:t>.</w:t>
      </w:r>
    </w:p>
    <w:p w:rsidR="00C30733" w:rsidRDefault="0064712F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>Nevertheless, the following paragraphs should be indented.</w:t>
      </w:r>
    </w:p>
    <w:p w:rsidR="00F81FBE" w:rsidRDefault="00F81FBE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>The length of the camera-ready paper should be 12 pages.</w:t>
      </w:r>
    </w:p>
    <w:p w:rsidR="00C30733" w:rsidRPr="00C30733" w:rsidRDefault="00C977FE" w:rsidP="00C30733">
      <w:pPr>
        <w:overflowPunct w:val="0"/>
        <w:autoSpaceDE w:val="0"/>
        <w:autoSpaceDN w:val="0"/>
        <w:adjustRightInd w:val="0"/>
        <w:spacing w:before="360" w:after="0" w:line="240" w:lineRule="atLeast"/>
        <w:jc w:val="both"/>
        <w:textAlignment w:val="baseline"/>
        <w:outlineLvl w:val="2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b/>
          <w:sz w:val="20"/>
          <w:szCs w:val="20"/>
          <w:lang w:val="en-US"/>
        </w:rPr>
        <w:t>Example of heading of third level, which should not be numbered.</w:t>
      </w:r>
    </w:p>
    <w:p w:rsidR="00C30733" w:rsidRPr="00C30733" w:rsidRDefault="00C977FE" w:rsidP="00C30733">
      <w:pPr>
        <w:overflowPunct w:val="0"/>
        <w:autoSpaceDE w:val="0"/>
        <w:autoSpaceDN w:val="0"/>
        <w:adjustRightInd w:val="0"/>
        <w:spacing w:before="240" w:after="0" w:line="240" w:lineRule="atLeast"/>
        <w:jc w:val="both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i/>
          <w:sz w:val="20"/>
          <w:szCs w:val="20"/>
          <w:lang w:val="en-US"/>
        </w:rPr>
        <w:t>Example of heading of level four. Headings of higher levels are not to be included in the contribution</w:t>
      </w:r>
      <w:r w:rsidR="00C30733" w:rsidRPr="00C30733">
        <w:rPr>
          <w:rFonts w:ascii="Times New Roman" w:eastAsia="Times New Roman" w:hAnsi="Times New Roman"/>
          <w:i/>
          <w:sz w:val="20"/>
          <w:szCs w:val="20"/>
          <w:lang w:val="en-US"/>
        </w:rPr>
        <w:t>.</w:t>
      </w:r>
    </w:p>
    <w:p w:rsidR="00C30733" w:rsidRPr="00C30733" w:rsidRDefault="00C30733" w:rsidP="00C30733">
      <w:pPr>
        <w:keepNext/>
        <w:keepLines/>
        <w:overflowPunct w:val="0"/>
        <w:autoSpaceDE w:val="0"/>
        <w:autoSpaceDN w:val="0"/>
        <w:adjustRightInd w:val="0"/>
        <w:spacing w:before="240" w:after="120" w:line="220" w:lineRule="atLeast"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bookmarkStart w:id="0" w:name="_Ref467509391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 xml:space="preserve">Table 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begin"/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instrText xml:space="preserve"> SEQ "Table" \* MERGEFORMAT </w:instrTex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separate"/>
      </w:r>
      <w:r w:rsidR="00A75E2E">
        <w:rPr>
          <w:rFonts w:ascii="Times New Roman" w:eastAsia="Times New Roman" w:hAnsi="Times New Roman"/>
          <w:b/>
          <w:noProof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end"/>
      </w:r>
      <w:bookmarkEnd w:id="0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>.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C977FE">
        <w:rPr>
          <w:rFonts w:ascii="Times New Roman" w:eastAsia="Times New Roman" w:hAnsi="Times New Roman"/>
          <w:sz w:val="18"/>
          <w:szCs w:val="20"/>
          <w:lang w:val="en-US"/>
        </w:rPr>
        <w:t xml:space="preserve">Example of a table caption to be placed 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above the tables</w:t>
      </w:r>
      <w:r w:rsidR="00F81FBE">
        <w:rPr>
          <w:rFonts w:ascii="Times New Roman" w:eastAsia="Times New Roman" w:hAnsi="Times New Roman"/>
          <w:sz w:val="18"/>
          <w:szCs w:val="20"/>
          <w:lang w:val="en-US"/>
        </w:rPr>
        <w:t xml:space="preserve"> (9-point type)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C30733" w:rsidRPr="00DE0F5D" w:rsidTr="001B4190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C30733" w:rsidRPr="00C30733" w:rsidRDefault="00C977FE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First column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C30733" w:rsidRPr="00C30733" w:rsidRDefault="00C977FE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Second column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C30733" w:rsidRPr="00C30733" w:rsidRDefault="00C977FE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Third column</w:t>
            </w: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</w:tbl>
    <w:p w:rsidR="00C30733" w:rsidRPr="00C30733" w:rsidRDefault="007B53BD" w:rsidP="00C30733">
      <w:pPr>
        <w:overflowPunct w:val="0"/>
        <w:autoSpaceDE w:val="0"/>
        <w:autoSpaceDN w:val="0"/>
        <w:adjustRightInd w:val="0"/>
        <w:spacing w:before="240"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 xml:space="preserve">Equations should be presented on a separate line, centered, and </w:t>
      </w:r>
      <w:r w:rsidR="00F81FBE">
        <w:rPr>
          <w:rFonts w:ascii="Times New Roman" w:eastAsia="Times New Roman" w:hAnsi="Times New Roman"/>
          <w:sz w:val="20"/>
          <w:szCs w:val="20"/>
          <w:lang w:val="en-US"/>
        </w:rPr>
        <w:t>numbered (with consecutive numbers, enclosed in parentheses and on the right margin)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.</w:t>
      </w:r>
    </w:p>
    <w:p w:rsidR="00C30733" w:rsidRPr="00C30733" w:rsidRDefault="00C30733" w:rsidP="00C30733">
      <w:pPr>
        <w:tabs>
          <w:tab w:val="center" w:pos="3289"/>
          <w:tab w:val="right" w:pos="6917"/>
        </w:tabs>
        <w:overflowPunct w:val="0"/>
        <w:autoSpaceDE w:val="0"/>
        <w:autoSpaceDN w:val="0"/>
        <w:adjustRightInd w:val="0"/>
        <w:spacing w:before="16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 w:rsidRPr="00C30733">
        <w:rPr>
          <w:rFonts w:ascii="Times New Roman" w:eastAsia="Times New Roman" w:hAnsi="Times New Roman"/>
          <w:i/>
          <w:sz w:val="20"/>
          <w:szCs w:val="20"/>
          <w:lang w:val="en-US"/>
        </w:rPr>
        <w:tab/>
      </w:r>
      <w:r w:rsidR="007B53BD">
        <w:rPr>
          <w:rFonts w:ascii="Times New Roman" w:eastAsia="Times New Roman" w:hAnsi="Times New Roman"/>
          <w:i/>
          <w:sz w:val="20"/>
          <w:szCs w:val="20"/>
          <w:lang w:val="en-US"/>
        </w:rPr>
        <w:t>E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= </w:t>
      </w:r>
      <w:r w:rsidR="007B53BD">
        <w:rPr>
          <w:rFonts w:ascii="Times New Roman" w:eastAsia="Times New Roman" w:hAnsi="Times New Roman"/>
          <w:i/>
          <w:sz w:val="20"/>
          <w:szCs w:val="20"/>
          <w:lang w:val="en-US"/>
        </w:rPr>
        <w:t>m·c</w:t>
      </w:r>
      <w:r w:rsidR="007B53BD" w:rsidRPr="007B53BD">
        <w:rPr>
          <w:rFonts w:ascii="Times New Roman" w:eastAsia="Times New Roman" w:hAnsi="Times New Roman"/>
          <w:i/>
          <w:sz w:val="20"/>
          <w:szCs w:val="20"/>
          <w:vertAlign w:val="superscript"/>
          <w:lang w:val="en-US"/>
        </w:rPr>
        <w:t>2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ab/>
        <w:t>(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begin"/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instrText xml:space="preserve"> SEQ "Equation" \n \* MERGEFORMAT </w:instrTex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separate"/>
      </w:r>
      <w:r w:rsidR="00A75E2E">
        <w:rPr>
          <w:rFonts w:ascii="Times New Roman" w:eastAsia="Times New Roman" w:hAnsi="Times New Roman"/>
          <w:noProof/>
          <w:sz w:val="20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noProof/>
          <w:sz w:val="20"/>
          <w:szCs w:val="20"/>
          <w:lang w:val="en-US"/>
        </w:rPr>
        <w:fldChar w:fldCharType="end"/>
      </w:r>
      <w:bookmarkStart w:id="1" w:name="_Ref467511674"/>
      <w:bookmarkEnd w:id="1"/>
      <w:r w:rsidRPr="00C30733">
        <w:rPr>
          <w:rFonts w:ascii="Times New Roman" w:eastAsia="Times New Roman" w:hAnsi="Times New Roman"/>
          <w:sz w:val="20"/>
          <w:szCs w:val="20"/>
          <w:lang w:val="en-US"/>
        </w:rPr>
        <w:t>)</w:t>
      </w:r>
    </w:p>
    <w:p w:rsidR="00C30733" w:rsidRDefault="007B53BD" w:rsidP="00C30733">
      <w:pPr>
        <w:tabs>
          <w:tab w:val="left" w:pos="1929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 xml:space="preserve">Rasterized </w:t>
      </w:r>
      <w:r w:rsidRPr="007B53BD">
        <w:rPr>
          <w:rFonts w:ascii="Times New Roman" w:eastAsia="Times New Roman" w:hAnsi="Times New Roman"/>
          <w:sz w:val="20"/>
          <w:szCs w:val="20"/>
          <w:lang w:val="en-US"/>
        </w:rPr>
        <w:t xml:space="preserve">images should be avoided if possible. Vector graphics are preferred. Refer to a table in the text as </w:t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  <w:fldChar w:fldCharType="begin"/>
      </w:r>
      <w:r w:rsidRPr="007B53BD">
        <w:rPr>
          <w:rStyle w:val="heading4"/>
          <w:rFonts w:ascii="Times New Roman" w:hAnsi="Times New Roman"/>
          <w:sz w:val="20"/>
          <w:szCs w:val="20"/>
          <w:lang w:val="en-US"/>
        </w:rPr>
        <w:instrText xml:space="preserve"> REF _Ref467509391 \h  \* MERGEFORMAT </w:instrText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  <w:fldChar w:fldCharType="separate"/>
      </w:r>
      <w:r w:rsidR="00A75E2E" w:rsidRPr="00A75E2E">
        <w:rPr>
          <w:rFonts w:ascii="Times New Roman" w:hAnsi="Times New Roman"/>
          <w:sz w:val="20"/>
          <w:szCs w:val="20"/>
          <w:lang w:val="en-US"/>
        </w:rPr>
        <w:t xml:space="preserve">Table </w:t>
      </w:r>
      <w:r w:rsidR="00A75E2E" w:rsidRPr="00A75E2E">
        <w:rPr>
          <w:rFonts w:ascii="Times New Roman" w:hAnsi="Times New Roman"/>
          <w:noProof/>
          <w:sz w:val="20"/>
          <w:szCs w:val="20"/>
          <w:lang w:val="en-US"/>
        </w:rPr>
        <w:t>1</w:t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  <w:fldChar w:fldCharType="end"/>
      </w:r>
      <w:r w:rsidRPr="007B53BD">
        <w:rPr>
          <w:rStyle w:val="heading4"/>
          <w:rFonts w:ascii="Times New Roman" w:hAnsi="Times New Roman"/>
          <w:i w:val="0"/>
          <w:sz w:val="20"/>
          <w:szCs w:val="20"/>
          <w:lang w:val="en-US"/>
        </w:rPr>
        <w:t>,</w:t>
      </w:r>
      <w:r w:rsidRPr="007B53BD">
        <w:rPr>
          <w:rFonts w:ascii="Times New Roman" w:eastAsia="Times New Roman" w:hAnsi="Times New Roman"/>
          <w:sz w:val="20"/>
          <w:szCs w:val="20"/>
          <w:lang w:val="en-US"/>
        </w:rPr>
        <w:t xml:space="preserve"> while a figure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 should be mentioned as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begin"/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instrText xml:space="preserve"> REF _Ref467515387 \h  \* MERGEFORMAT </w:instrTex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separate"/>
      </w:r>
      <w:r w:rsidR="00A75E2E" w:rsidRPr="00A75E2E">
        <w:rPr>
          <w:rFonts w:ascii="Times New Roman" w:eastAsia="Times New Roman" w:hAnsi="Times New Roman"/>
          <w:sz w:val="20"/>
          <w:szCs w:val="20"/>
          <w:lang w:val="en-US"/>
        </w:rPr>
        <w:t>Fig. 1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end"/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.</w:t>
      </w:r>
    </w:p>
    <w:p w:rsidR="007B53BD" w:rsidRPr="00C30733" w:rsidRDefault="004E789A" w:rsidP="00C30733">
      <w:pPr>
        <w:tabs>
          <w:tab w:val="left" w:pos="1929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91660" cy="1858645"/>
            <wp:effectExtent l="0" t="0" r="0" b="0"/>
            <wp:docPr id="1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0733" w:rsidRPr="00C30733" w:rsidRDefault="00C30733" w:rsidP="00C30733">
      <w:pPr>
        <w:keepLines/>
        <w:overflowPunct w:val="0"/>
        <w:autoSpaceDE w:val="0"/>
        <w:autoSpaceDN w:val="0"/>
        <w:adjustRightInd w:val="0"/>
        <w:spacing w:before="120" w:after="240" w:line="220" w:lineRule="atLeast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bookmarkStart w:id="2" w:name="_Ref467515387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 xml:space="preserve">Fig. 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begin"/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instrText xml:space="preserve"> SEQ "Figure" \* MERGEFORMAT </w:instrTex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separate"/>
      </w:r>
      <w:r w:rsidR="00A75E2E">
        <w:rPr>
          <w:rFonts w:ascii="Times New Roman" w:eastAsia="Times New Roman" w:hAnsi="Times New Roman"/>
          <w:b/>
          <w:noProof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end"/>
      </w:r>
      <w:bookmarkEnd w:id="2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>.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7B2403">
        <w:rPr>
          <w:rFonts w:ascii="Times New Roman" w:eastAsia="Times New Roman" w:hAnsi="Times New Roman"/>
          <w:sz w:val="18"/>
          <w:szCs w:val="20"/>
          <w:lang w:val="en-US"/>
        </w:rPr>
        <w:t xml:space="preserve">Example of a figure caption to be placed 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below the </w:t>
      </w:r>
      <w:r w:rsidR="007B2403">
        <w:rPr>
          <w:rFonts w:ascii="Times New Roman" w:eastAsia="Times New Roman" w:hAnsi="Times New Roman"/>
          <w:sz w:val="18"/>
          <w:szCs w:val="20"/>
          <w:lang w:val="en-US"/>
        </w:rPr>
        <w:t>figure</w:t>
      </w:r>
      <w:r w:rsidR="00F81FBE">
        <w:rPr>
          <w:rFonts w:ascii="Times New Roman" w:eastAsia="Times New Roman" w:hAnsi="Times New Roman"/>
          <w:sz w:val="18"/>
          <w:szCs w:val="20"/>
          <w:lang w:val="en-US"/>
        </w:rPr>
        <w:t xml:space="preserve"> (9-point type)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 w:rsidR="007B2403">
        <w:rPr>
          <w:rFonts w:ascii="Times New Roman" w:eastAsia="Times New Roman" w:hAnsi="Times New Roman"/>
          <w:sz w:val="18"/>
          <w:szCs w:val="20"/>
          <w:lang w:val="en-US"/>
        </w:rPr>
        <w:t>Captions in a single line should be centered, while longer ones should be justified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Pr="00C30733" w:rsidRDefault="007B2403" w:rsidP="00C30733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 xml:space="preserve">The citation of references should be done using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consecutive numbers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 inside square brackets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val="en-US"/>
        </w:rPr>
        <w:t>In the following section, entitled “References”, some examples of referenced publications are given, such as a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journal article [1], </w:t>
      </w:r>
      <w:r>
        <w:rPr>
          <w:rFonts w:ascii="Times New Roman" w:eastAsia="Times New Roman" w:hAnsi="Times New Roman"/>
          <w:sz w:val="20"/>
          <w:szCs w:val="20"/>
          <w:lang w:val="en-US"/>
        </w:rPr>
        <w:t>a book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chapter [2], a book [3], 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conference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proceedings [4], 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and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a URL [5].</w:t>
      </w:r>
      <w:r w:rsidR="00F81FBE">
        <w:rPr>
          <w:rFonts w:ascii="Times New Roman" w:eastAsia="Times New Roman" w:hAnsi="Times New Roman"/>
          <w:sz w:val="20"/>
          <w:szCs w:val="20"/>
          <w:lang w:val="en-US"/>
        </w:rPr>
        <w:t xml:space="preserve"> Citations should appear in the text for the first time in sequential order. Example of multiple citation [1, 5-7] in numerical order. Include DOIs in the reference, when possible.</w:t>
      </w:r>
    </w:p>
    <w:p w:rsidR="00C30733" w:rsidRPr="00C30733" w:rsidRDefault="00C30733" w:rsidP="00C30733">
      <w:pPr>
        <w:keepNext/>
        <w:keepLines/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sz w:val="24"/>
          <w:szCs w:val="20"/>
          <w:lang w:val="en-US"/>
        </w:rPr>
        <w:t>References</w:t>
      </w:r>
    </w:p>
    <w:p w:rsidR="00C30733" w:rsidRPr="00C30733" w:rsidRDefault="00C30733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1, 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, Author2, S2.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: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Title of the article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Name of the j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ournal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(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),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–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4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(201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9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).</w:t>
      </w:r>
    </w:p>
    <w:p w:rsidR="00C30733" w:rsidRPr="00C30733" w:rsidRDefault="00C30733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Author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.: Title of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the chapter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 In: Editor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Editor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(eds.)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Title of the book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Title of the collection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vol.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pp.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 xml:space="preserve"> 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–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Publisher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Location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(201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9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). </w:t>
      </w:r>
    </w:p>
    <w:p w:rsidR="00C30733" w:rsidRPr="00C30733" w:rsidRDefault="00BC3889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.., 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.: </w:t>
      </w:r>
      <w:r>
        <w:rPr>
          <w:rFonts w:ascii="Times New Roman" w:eastAsia="Times New Roman" w:hAnsi="Times New Roman"/>
          <w:sz w:val="18"/>
          <w:szCs w:val="20"/>
          <w:lang w:val="en-US"/>
        </w:rPr>
        <w:t>Title of the book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>
        <w:rPr>
          <w:rFonts w:ascii="Times New Roman" w:eastAsia="Times New Roman" w:hAnsi="Times New Roman"/>
          <w:sz w:val="18"/>
          <w:szCs w:val="20"/>
          <w:lang w:val="en-US"/>
        </w:rPr>
        <w:t>1st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edn. Publisher, Location (1999).</w:t>
      </w:r>
    </w:p>
    <w:p w:rsidR="00C30733" w:rsidRPr="00C30733" w:rsidRDefault="00BC3889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.: </w:t>
      </w:r>
      <w:r>
        <w:rPr>
          <w:rFonts w:ascii="Times New Roman" w:eastAsia="Times New Roman" w:hAnsi="Times New Roman"/>
          <w:sz w:val="18"/>
          <w:szCs w:val="20"/>
          <w:lang w:val="en-US"/>
        </w:rPr>
        <w:t>Title of the contribution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In: </w:t>
      </w:r>
      <w:r>
        <w:rPr>
          <w:rFonts w:ascii="Times New Roman" w:eastAsia="Times New Roman" w:hAnsi="Times New Roman"/>
          <w:sz w:val="18"/>
          <w:szCs w:val="20"/>
          <w:lang w:val="en-US"/>
        </w:rPr>
        <w:t>Proceedings of the 10th EUROSIM Congress, EUROSIM 2019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pp. 1–2. </w:t>
      </w:r>
      <w:r>
        <w:rPr>
          <w:rFonts w:ascii="Times New Roman" w:eastAsia="Times New Roman" w:hAnsi="Times New Roman"/>
          <w:sz w:val="18"/>
          <w:szCs w:val="20"/>
          <w:lang w:val="en-US"/>
        </w:rPr>
        <w:t>La Rioja, Spain, July 2019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Default="007B2403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>
        <w:rPr>
          <w:rFonts w:ascii="Times New Roman" w:eastAsia="Times New Roman" w:hAnsi="Times New Roman"/>
          <w:sz w:val="18"/>
          <w:szCs w:val="20"/>
          <w:lang w:val="en-US"/>
        </w:rPr>
        <w:t>EUROSIM 2019 Website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9A4C50">
        <w:rPr>
          <w:rFonts w:ascii="Times New Roman" w:eastAsia="Times New Roman" w:hAnsi="Times New Roman"/>
          <w:sz w:val="18"/>
          <w:szCs w:val="20"/>
          <w:lang w:val="en-US"/>
        </w:rPr>
        <w:t>https://www.eurosim2019.com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, last accessed 201</w:t>
      </w:r>
      <w:r w:rsidR="009A4C50">
        <w:rPr>
          <w:rFonts w:ascii="Times New Roman" w:eastAsia="Times New Roman" w:hAnsi="Times New Roman"/>
          <w:sz w:val="18"/>
          <w:szCs w:val="20"/>
          <w:lang w:val="en-US"/>
        </w:rPr>
        <w:t>9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/</w:t>
      </w:r>
      <w:r w:rsidR="009A4C50">
        <w:rPr>
          <w:rFonts w:ascii="Times New Roman" w:eastAsia="Times New Roman" w:hAnsi="Times New Roman"/>
          <w:sz w:val="18"/>
          <w:szCs w:val="20"/>
          <w:lang w:val="en-US"/>
        </w:rPr>
        <w:t>01/01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4E789A" w:rsidRPr="00C30733" w:rsidRDefault="004E789A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</w:p>
    <w:p w:rsidR="00D7733A" w:rsidRDefault="00D7733A">
      <w:pPr>
        <w:rPr>
          <w:lang w:val="en-US"/>
        </w:rPr>
      </w:pP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val="en-US"/>
        </w:rPr>
        <w:tag w:val="CitaviBibliography"/>
        <w:id w:val="276296535"/>
        <w:placeholder>
          <w:docPart w:val="DefaultPlaceholder_-1854013440"/>
        </w:placeholder>
      </w:sdtPr>
      <w:sdtEndPr/>
      <w:sdtContent>
        <w:p w:rsidR="00044B11" w:rsidRDefault="001E3D52" w:rsidP="00044B11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 w:rsidR="00044B11">
            <w:rPr>
              <w:lang w:val="en-US"/>
            </w:rPr>
            <w:t>References</w:t>
          </w:r>
        </w:p>
        <w:p w:rsidR="00044B11" w:rsidRDefault="00044B11" w:rsidP="00044B11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[1]</w:t>
          </w:r>
          <w:r>
            <w:rPr>
              <w:lang w:val="en-US"/>
            </w:rPr>
            <w:tab/>
          </w:r>
          <w:bookmarkStart w:id="3" w:name="_CTVL001efb035f6ea714a7da89ee0ebb61604cb"/>
          <w:r>
            <w:rPr>
              <w:lang w:val="en-US"/>
            </w:rPr>
            <w:t xml:space="preserve">National Renewable Energy Laboratory of the U.S. Department of Energy, Office of Energy Efficiency and Renewable Energy., </w:t>
          </w:r>
          <w:bookmarkEnd w:id="3"/>
          <w:r w:rsidRPr="00044B11">
            <w:rPr>
              <w:i/>
              <w:lang w:val="en-US"/>
            </w:rPr>
            <w:t xml:space="preserve">Metocean Data | NWTC Information Portal. </w:t>
          </w:r>
          <w:r w:rsidRPr="00044B11">
            <w:rPr>
              <w:lang w:val="en-US"/>
            </w:rPr>
            <w:t xml:space="preserve">[Online] Available: </w:t>
          </w:r>
          <w:bookmarkStart w:id="4" w:name="_GoBack"/>
          <w:bookmarkEnd w:id="4"/>
          <w:r w:rsidRPr="00044B11">
            <w:rPr>
              <w:lang w:val="en-US"/>
            </w:rPr>
            <w:t>https://nwtc.nrel.gov/metocean. Accessed on: Aug. 06 2019.</w:t>
          </w:r>
        </w:p>
        <w:p w:rsidR="00044B11" w:rsidRDefault="00044B11" w:rsidP="00044B11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[2]</w:t>
          </w:r>
          <w:r>
            <w:rPr>
              <w:lang w:val="en-US"/>
            </w:rPr>
            <w:tab/>
          </w:r>
          <w:bookmarkStart w:id="5" w:name="_CTVL0015e2b01514bab455e9ed8945697d0cc12"/>
          <w:r>
            <w:rPr>
              <w:lang w:val="en-US"/>
            </w:rPr>
            <w:t xml:space="preserve">G. M. Stewart, A. Robertson, J. Jonkman, and M. A. Lackner, “The creation of a comprehensive metocean data set for offshore wind turbine simulations,” </w:t>
          </w:r>
          <w:bookmarkEnd w:id="5"/>
          <w:r w:rsidRPr="00044B11">
            <w:rPr>
              <w:i/>
              <w:lang w:val="en-US"/>
            </w:rPr>
            <w:t>Wind Energ.</w:t>
          </w:r>
          <w:r w:rsidRPr="00044B11">
            <w:rPr>
              <w:lang w:val="en-US"/>
            </w:rPr>
            <w:t>, vol. 19, no. 6, pp. 1151–1159, 2016.</w:t>
          </w:r>
        </w:p>
        <w:p w:rsidR="001E3D52" w:rsidRPr="00044B11" w:rsidRDefault="00044B11" w:rsidP="00044B11">
          <w:pPr>
            <w:pStyle w:val="CitaviBibliographyEntry"/>
            <w:rPr>
              <w:lang w:val="en-GB"/>
            </w:rPr>
          </w:pPr>
          <w:r>
            <w:rPr>
              <w:lang w:val="en-US"/>
            </w:rPr>
            <w:t>[3]</w:t>
          </w:r>
          <w:r>
            <w:rPr>
              <w:lang w:val="en-US"/>
            </w:rPr>
            <w:tab/>
          </w:r>
          <w:bookmarkStart w:id="6" w:name="_CTVL001d988e92f164b428faea6eb8077a14d3a"/>
          <w:r>
            <w:rPr>
              <w:lang w:val="en-US"/>
            </w:rPr>
            <w:t xml:space="preserve">U.S. Department of Commerce, National Oceanic and Atmospheric Administration, N. W. Service, and N. D. B. Center, </w:t>
          </w:r>
          <w:bookmarkEnd w:id="6"/>
          <w:r w:rsidRPr="00044B11">
            <w:rPr>
              <w:i/>
              <w:lang w:val="en-US"/>
            </w:rPr>
            <w:t xml:space="preserve">National Data Buoy Center. </w:t>
          </w:r>
          <w:r w:rsidRPr="00044B11">
            <w:rPr>
              <w:lang w:val="en-US"/>
            </w:rPr>
            <w:t>[Online] Available: https://www.ndbc.noaa.gov/measdes.shtml. Accessed on: Aug. 09 2019.</w:t>
          </w:r>
          <w:r w:rsidR="001E3D52">
            <w:rPr>
              <w:lang w:val="en-US"/>
            </w:rPr>
            <w:fldChar w:fldCharType="end"/>
          </w:r>
        </w:p>
      </w:sdtContent>
    </w:sdt>
    <w:p w:rsidR="001E3D52" w:rsidRPr="00044B11" w:rsidRDefault="001E3D52" w:rsidP="001E3D52">
      <w:pPr>
        <w:rPr>
          <w:lang w:val="en-GB"/>
        </w:rPr>
      </w:pPr>
    </w:p>
    <w:sectPr w:rsidR="001E3D52" w:rsidRPr="00044B11" w:rsidSect="001B4190">
      <w:headerReference w:type="even" r:id="rId8"/>
      <w:headerReference w:type="default" r:id="rId9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CC7" w:rsidRDefault="00F33CC7">
      <w:pPr>
        <w:spacing w:after="0" w:line="240" w:lineRule="auto"/>
      </w:pPr>
      <w:r>
        <w:separator/>
      </w:r>
    </w:p>
  </w:endnote>
  <w:endnote w:type="continuationSeparator" w:id="0">
    <w:p w:rsidR="00F33CC7" w:rsidRDefault="00F3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CC7" w:rsidRDefault="00F33CC7">
      <w:pPr>
        <w:spacing w:after="0" w:line="240" w:lineRule="auto"/>
      </w:pPr>
      <w:r>
        <w:separator/>
      </w:r>
    </w:p>
  </w:footnote>
  <w:footnote w:type="continuationSeparator" w:id="0">
    <w:p w:rsidR="00F33CC7" w:rsidRDefault="00F3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DE0F5D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E"/>
    <w:rsid w:val="00044B11"/>
    <w:rsid w:val="000E14F1"/>
    <w:rsid w:val="00140F09"/>
    <w:rsid w:val="00176B79"/>
    <w:rsid w:val="001A1BF8"/>
    <w:rsid w:val="001B4190"/>
    <w:rsid w:val="001E3D52"/>
    <w:rsid w:val="002508E2"/>
    <w:rsid w:val="00276CC8"/>
    <w:rsid w:val="003B3E01"/>
    <w:rsid w:val="004E789A"/>
    <w:rsid w:val="00586F7F"/>
    <w:rsid w:val="005A47AE"/>
    <w:rsid w:val="0064712F"/>
    <w:rsid w:val="007B2403"/>
    <w:rsid w:val="007B53BD"/>
    <w:rsid w:val="008D2E32"/>
    <w:rsid w:val="00961D0E"/>
    <w:rsid w:val="00967441"/>
    <w:rsid w:val="009A4C50"/>
    <w:rsid w:val="00A75E2E"/>
    <w:rsid w:val="00AE4754"/>
    <w:rsid w:val="00BA0785"/>
    <w:rsid w:val="00BB3EFE"/>
    <w:rsid w:val="00BC3889"/>
    <w:rsid w:val="00BD4BF0"/>
    <w:rsid w:val="00C30733"/>
    <w:rsid w:val="00C977FE"/>
    <w:rsid w:val="00D7733A"/>
    <w:rsid w:val="00DE0F5D"/>
    <w:rsid w:val="00F1776C"/>
    <w:rsid w:val="00F33CC7"/>
    <w:rsid w:val="00F4552A"/>
    <w:rsid w:val="00F47A9F"/>
    <w:rsid w:val="00F81FBE"/>
    <w:rsid w:val="00FB4A8E"/>
    <w:rsid w:val="00F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8844ED-2DE6-4E4E-9693-3D75C499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9F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E789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8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8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8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8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89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89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8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89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733"/>
  </w:style>
  <w:style w:type="character" w:customStyle="1" w:styleId="heading4">
    <w:name w:val="heading4"/>
    <w:rsid w:val="007B53BD"/>
    <w:rPr>
      <w:i/>
    </w:rPr>
  </w:style>
  <w:style w:type="character" w:customStyle="1" w:styleId="ORCID">
    <w:name w:val="ORCID"/>
    <w:rsid w:val="00F4552A"/>
    <w:rPr>
      <w:position w:val="0"/>
      <w:vertAlign w:val="superscript"/>
    </w:rPr>
  </w:style>
  <w:style w:type="paragraph" w:customStyle="1" w:styleId="CitaviBibliographyEntry">
    <w:name w:val="Citavi Bibliography Entry"/>
    <w:basedOn w:val="Normal"/>
    <w:link w:val="CitaviBibliographyEntryCar"/>
    <w:rsid w:val="004E789A"/>
    <w:pPr>
      <w:tabs>
        <w:tab w:val="left" w:pos="454"/>
      </w:tabs>
      <w:ind w:left="454" w:hanging="454"/>
    </w:pPr>
  </w:style>
  <w:style w:type="character" w:customStyle="1" w:styleId="CitaviBibliographyEntryCar">
    <w:name w:val="Citavi Bibliography Entry Car"/>
    <w:basedOn w:val="Fuentedeprrafopredeter"/>
    <w:link w:val="CitaviBibliographyEntry"/>
    <w:rsid w:val="004E789A"/>
    <w:rPr>
      <w:sz w:val="22"/>
      <w:szCs w:val="22"/>
      <w:lang w:eastAsia="en-US"/>
    </w:rPr>
  </w:style>
  <w:style w:type="paragraph" w:customStyle="1" w:styleId="CitaviBibliographyHeading">
    <w:name w:val="Citavi Bibliography Heading"/>
    <w:basedOn w:val="Ttulo1"/>
    <w:link w:val="CitaviBibliographyHeadingCar"/>
    <w:rsid w:val="004E789A"/>
  </w:style>
  <w:style w:type="character" w:customStyle="1" w:styleId="CitaviBibliographyHeadingCar">
    <w:name w:val="Citavi Bibliography Heading Car"/>
    <w:basedOn w:val="Fuentedeprrafopredeter"/>
    <w:link w:val="CitaviBibliographyHeading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Ttulo2"/>
    <w:link w:val="CitaviBibliographySubheading1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1Car">
    <w:name w:val="Citavi Bibliography Subheading 1 Car"/>
    <w:basedOn w:val="Fuentedeprrafopredeter"/>
    <w:link w:val="CitaviBibliographySubheading1"/>
    <w:rsid w:val="004E789A"/>
    <w:rPr>
      <w:rFonts w:ascii="Times New Roman" w:eastAsia="Times New Roman" w:hAnsi="Times New Roman" w:cstheme="majorBidi"/>
      <w:bCs/>
      <w:i/>
      <w:iCs/>
      <w:sz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89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customStyle="1" w:styleId="CitaviBibliographySubheading2">
    <w:name w:val="Citavi Bibliography Subheading 2"/>
    <w:basedOn w:val="Ttulo3"/>
    <w:link w:val="CitaviBibliographySubheading2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2Car">
    <w:name w:val="Citavi Bibliography Subheading 2 Car"/>
    <w:basedOn w:val="Fuentedeprrafopredeter"/>
    <w:link w:val="CitaviBibliographySubheading2"/>
    <w:rsid w:val="004E789A"/>
    <w:rPr>
      <w:rFonts w:ascii="Times New Roman" w:eastAsia="Times New Roman" w:hAnsi="Times New Roman" w:cstheme="majorBidi"/>
      <w:bCs/>
      <w:sz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89A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CitaviBibliographySubheading3">
    <w:name w:val="Citavi Bibliography Subheading 3"/>
    <w:basedOn w:val="Ttulo4"/>
    <w:link w:val="CitaviBibliographySubheading3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3Car">
    <w:name w:val="Citavi Bibliography Subheading 3 Car"/>
    <w:basedOn w:val="Fuentedeprrafopredeter"/>
    <w:link w:val="CitaviBibliographySubheading3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89A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customStyle="1" w:styleId="CitaviBibliographySubheading4">
    <w:name w:val="Citavi Bibliography Subheading 4"/>
    <w:basedOn w:val="Ttulo5"/>
    <w:link w:val="CitaviBibliographySubheading4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4Car">
    <w:name w:val="Citavi Bibliography Subheading 4 Car"/>
    <w:basedOn w:val="Fuentedeprrafopredeter"/>
    <w:link w:val="CitaviBibliographySubheading4"/>
    <w:rsid w:val="004E789A"/>
    <w:rPr>
      <w:rFonts w:ascii="Times New Roman" w:eastAsia="Times New Roman" w:hAnsi="Times New Roman" w:cstheme="minorBidi"/>
      <w:bCs/>
      <w:i/>
      <w:iCs/>
      <w:sz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89A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paragraph" w:customStyle="1" w:styleId="CitaviBibliographySubheading5">
    <w:name w:val="Citavi Bibliography Subheading 5"/>
    <w:basedOn w:val="Ttulo6"/>
    <w:link w:val="CitaviBibliographySubheading5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5Car">
    <w:name w:val="Citavi Bibliography Subheading 5 Car"/>
    <w:basedOn w:val="Fuentedeprrafopredeter"/>
    <w:link w:val="CitaviBibliographySubheading5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89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customStyle="1" w:styleId="CitaviBibliographySubheading6">
    <w:name w:val="Citavi Bibliography Subheading 6"/>
    <w:basedOn w:val="Ttulo7"/>
    <w:link w:val="CitaviBibliographySubheading6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6Car">
    <w:name w:val="Citavi Bibliography Subheading 6 Car"/>
    <w:basedOn w:val="Fuentedeprrafopredeter"/>
    <w:link w:val="CitaviBibliographySubheading6"/>
    <w:rsid w:val="004E789A"/>
    <w:rPr>
      <w:rFonts w:ascii="Times New Roman" w:eastAsia="Times New Roman" w:hAnsi="Times New Roman" w:cstheme="minorBidi"/>
      <w:b/>
      <w:sz w:val="28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89A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CitaviBibliographySubheading7">
    <w:name w:val="Citavi Bibliography Subheading 7"/>
    <w:basedOn w:val="Ttulo8"/>
    <w:link w:val="CitaviBibliographySubheading7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7Car">
    <w:name w:val="Citavi Bibliography Subheading 7 Car"/>
    <w:basedOn w:val="Fuentedeprrafopredeter"/>
    <w:link w:val="CitaviBibliographySubheading7"/>
    <w:rsid w:val="004E789A"/>
    <w:rPr>
      <w:rFonts w:ascii="Times New Roman" w:eastAsia="Times New Roman" w:hAnsi="Times New Roman" w:cstheme="minorBidi"/>
      <w:b/>
      <w:i/>
      <w:iCs/>
      <w:sz w:val="28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89A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paragraph" w:customStyle="1" w:styleId="CitaviBibliographySubheading8">
    <w:name w:val="Citavi Bibliography Subheading 8"/>
    <w:basedOn w:val="Ttulo9"/>
    <w:link w:val="CitaviBibliographySubheading8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8Car">
    <w:name w:val="Citavi Bibliography Subheading 8 Car"/>
    <w:basedOn w:val="Fuentedeprrafopredeter"/>
    <w:link w:val="CitaviBibliographySubheading8"/>
    <w:rsid w:val="004E789A"/>
    <w:rPr>
      <w:rFonts w:ascii="Times New Roman" w:eastAsia="Times New Roman" w:hAnsi="Times New Roman" w:cstheme="majorBidi"/>
      <w:b/>
      <w:sz w:val="28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89A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D52"/>
    <w:rPr>
      <w:rFonts w:ascii="Segoe UI" w:hAnsi="Segoe UI" w:cs="Segoe UI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E3D52"/>
    <w:rPr>
      <w:color w:val="808080"/>
    </w:rPr>
  </w:style>
  <w:style w:type="paragraph" w:styleId="Revisin">
    <w:name w:val="Revision"/>
    <w:hidden/>
    <w:uiPriority w:val="99"/>
    <w:semiHidden/>
    <w:rsid w:val="00044B1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40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0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JLB\Investigacion\_Results\149_Eurosim%20proceedings\9_Templates\Building%20up%20the%20chart%20example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v>Series 1</c:v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Hoja1!$D$17:$D$47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Hoja1!$B$17:$B$47</c:f>
              <c:numCache>
                <c:formatCode>General</c:formatCode>
                <c:ptCount val="31"/>
                <c:pt idx="0">
                  <c:v>7</c:v>
                </c:pt>
                <c:pt idx="1">
                  <c:v>6</c:v>
                </c:pt>
                <c:pt idx="2">
                  <c:v>15</c:v>
                </c:pt>
                <c:pt idx="3">
                  <c:v>16</c:v>
                </c:pt>
                <c:pt idx="4">
                  <c:v>16</c:v>
                </c:pt>
                <c:pt idx="5">
                  <c:v>19</c:v>
                </c:pt>
                <c:pt idx="6">
                  <c:v>26</c:v>
                </c:pt>
                <c:pt idx="7">
                  <c:v>14</c:v>
                </c:pt>
                <c:pt idx="8">
                  <c:v>23</c:v>
                </c:pt>
                <c:pt idx="9">
                  <c:v>28</c:v>
                </c:pt>
                <c:pt idx="10">
                  <c:v>11</c:v>
                </c:pt>
                <c:pt idx="11">
                  <c:v>31</c:v>
                </c:pt>
                <c:pt idx="12">
                  <c:v>42</c:v>
                </c:pt>
                <c:pt idx="13">
                  <c:v>48</c:v>
                </c:pt>
                <c:pt idx="14">
                  <c:v>53</c:v>
                </c:pt>
                <c:pt idx="15">
                  <c:v>25</c:v>
                </c:pt>
                <c:pt idx="16">
                  <c:v>45</c:v>
                </c:pt>
                <c:pt idx="17">
                  <c:v>49</c:v>
                </c:pt>
                <c:pt idx="18">
                  <c:v>40</c:v>
                </c:pt>
                <c:pt idx="19">
                  <c:v>51</c:v>
                </c:pt>
                <c:pt idx="20">
                  <c:v>58</c:v>
                </c:pt>
                <c:pt idx="21">
                  <c:v>73</c:v>
                </c:pt>
                <c:pt idx="22">
                  <c:v>61</c:v>
                </c:pt>
                <c:pt idx="23">
                  <c:v>54</c:v>
                </c:pt>
                <c:pt idx="24">
                  <c:v>57</c:v>
                </c:pt>
                <c:pt idx="25">
                  <c:v>68</c:v>
                </c:pt>
                <c:pt idx="26">
                  <c:v>67</c:v>
                </c:pt>
                <c:pt idx="27">
                  <c:v>91</c:v>
                </c:pt>
                <c:pt idx="28">
                  <c:v>90</c:v>
                </c:pt>
                <c:pt idx="29">
                  <c:v>96</c:v>
                </c:pt>
                <c:pt idx="30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1-4604-9138-0D3FC9ECFA34}"/>
            </c:ext>
          </c:extLst>
        </c:ser>
        <c:ser>
          <c:idx val="1"/>
          <c:order val="1"/>
          <c:tx>
            <c:v>Series 2</c:v>
          </c:tx>
          <c:spPr>
            <a:ln w="12700"/>
          </c:spPr>
          <c:marker>
            <c:symbol val="none"/>
          </c:marker>
          <c:cat>
            <c:numRef>
              <c:f>Hoja1!$D$17:$D$47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Hoja1!$C$17:$C$47</c:f>
              <c:numCache>
                <c:formatCode>General</c:formatCode>
                <c:ptCount val="31"/>
                <c:pt idx="0">
                  <c:v>46</c:v>
                </c:pt>
                <c:pt idx="1">
                  <c:v>41</c:v>
                </c:pt>
                <c:pt idx="2">
                  <c:v>51</c:v>
                </c:pt>
                <c:pt idx="3">
                  <c:v>57</c:v>
                </c:pt>
                <c:pt idx="4">
                  <c:v>50</c:v>
                </c:pt>
                <c:pt idx="5">
                  <c:v>53</c:v>
                </c:pt>
                <c:pt idx="6">
                  <c:v>62</c:v>
                </c:pt>
                <c:pt idx="7">
                  <c:v>57</c:v>
                </c:pt>
                <c:pt idx="8">
                  <c:v>51</c:v>
                </c:pt>
                <c:pt idx="9">
                  <c:v>40</c:v>
                </c:pt>
                <c:pt idx="10">
                  <c:v>62</c:v>
                </c:pt>
                <c:pt idx="11">
                  <c:v>43</c:v>
                </c:pt>
                <c:pt idx="12">
                  <c:v>70</c:v>
                </c:pt>
                <c:pt idx="13">
                  <c:v>45</c:v>
                </c:pt>
                <c:pt idx="14">
                  <c:v>44</c:v>
                </c:pt>
                <c:pt idx="15">
                  <c:v>50</c:v>
                </c:pt>
                <c:pt idx="16">
                  <c:v>42</c:v>
                </c:pt>
                <c:pt idx="17">
                  <c:v>42</c:v>
                </c:pt>
                <c:pt idx="18">
                  <c:v>75</c:v>
                </c:pt>
                <c:pt idx="19">
                  <c:v>32</c:v>
                </c:pt>
                <c:pt idx="20">
                  <c:v>27</c:v>
                </c:pt>
                <c:pt idx="21">
                  <c:v>78</c:v>
                </c:pt>
                <c:pt idx="22">
                  <c:v>79</c:v>
                </c:pt>
                <c:pt idx="23">
                  <c:v>61</c:v>
                </c:pt>
                <c:pt idx="24">
                  <c:v>24</c:v>
                </c:pt>
                <c:pt idx="25">
                  <c:v>78</c:v>
                </c:pt>
                <c:pt idx="26">
                  <c:v>93</c:v>
                </c:pt>
                <c:pt idx="27">
                  <c:v>99</c:v>
                </c:pt>
                <c:pt idx="28">
                  <c:v>93</c:v>
                </c:pt>
                <c:pt idx="29">
                  <c:v>55</c:v>
                </c:pt>
                <c:pt idx="30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1-4604-9138-0D3FC9EC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382116264087976"/>
          <c:y val="4.3290138783899021E-2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s-ES"/>
    </a:p>
  </c:txPr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176E-7FB1-44A2-AFBB-BF2C2FEA147C}"/>
      </w:docPartPr>
      <w:docPartBody>
        <w:p w:rsidR="00227EF7" w:rsidRDefault="00896A1E">
          <w:r w:rsidRPr="00B658B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E"/>
    <w:rsid w:val="001B6E2D"/>
    <w:rsid w:val="00227EF7"/>
    <w:rsid w:val="00356F7E"/>
    <w:rsid w:val="00896A1E"/>
    <w:rsid w:val="00965FAB"/>
    <w:rsid w:val="00D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A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Larissa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Larissa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Larissa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840A5DE6-9DB6-4473-8B61-060C1680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2433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rlopez@ucm.es</Manager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rlopez@ucm.es</dc:creator>
  <cp:keywords/>
  <dc:description/>
  <cp:lastModifiedBy>RAFAEL LOPEZ MARTINEZ</cp:lastModifiedBy>
  <cp:revision>8</cp:revision>
  <dcterms:created xsi:type="dcterms:W3CDTF">2019-08-09T11:15:00Z</dcterms:created>
  <dcterms:modified xsi:type="dcterms:W3CDTF">2019-08-12T11:03:00Z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Aerogeneradores Modelo Datos</vt:lpwstr>
  </property>
  <property fmtid="{D5CDD505-2E9C-101B-9397-08002B2CF9AE}" pid="3" name="CitaviDocumentProperty_0">
    <vt:lpwstr>dee4aafa-2dad-4a23-b2d7-f55930cb6e34</vt:lpwstr>
  </property>
  <property fmtid="{D5CDD505-2E9C-101B-9397-08002B2CF9AE}" pid="4" name="CitaviDocumentProperty_1">
    <vt:lpwstr>6.3.0.0</vt:lpwstr>
  </property>
  <property fmtid="{D5CDD505-2E9C-101B-9397-08002B2CF9AE}" pid="5" name="CitaviDocumentProperty_8">
    <vt:lpwstr>I:\_____Publicaciones y Tesis\Aerogeneradores\Modelo Datos\Biblio\Aerogeneradores Modelo Datos.ctv6</vt:lpwstr>
  </property>
  <property fmtid="{D5CDD505-2E9C-101B-9397-08002B2CF9AE}" pid="6" name="CitaviDocumentProperty_6">
    <vt:lpwstr>True</vt:lpwstr>
  </property>
</Properties>
</file>