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6D6" w:rsidRPr="003236D6" w:rsidRDefault="003236D6" w:rsidP="003236D6">
      <w:pPr>
        <w:pStyle w:val="a3"/>
        <w:widowControl/>
        <w:numPr>
          <w:ilvl w:val="0"/>
          <w:numId w:val="1"/>
        </w:numPr>
        <w:spacing w:line="300" w:lineRule="atLeast"/>
        <w:ind w:leftChars="0"/>
        <w:jc w:val="left"/>
        <w:rPr>
          <w:rFonts w:ascii="Helvetica Neue" w:eastAsia="ＭＳ Ｐゴシック" w:hAnsi="Helvetica Neue" w:cs="ＭＳ Ｐゴシック"/>
          <w:color w:val="0070C0"/>
          <w:kern w:val="0"/>
          <w:szCs w:val="21"/>
          <w:u w:val="single"/>
        </w:rPr>
      </w:pPr>
      <w:r w:rsidRPr="003236D6">
        <w:rPr>
          <w:rFonts w:ascii="Helvetica Neue" w:eastAsia="ＭＳ Ｐゴシック" w:hAnsi="Helvetica Neue" w:cs="ＭＳ Ｐゴシック"/>
          <w:color w:val="0070C0"/>
          <w:kern w:val="0"/>
          <w:szCs w:val="21"/>
          <w:u w:val="single"/>
        </w:rPr>
        <w:t>Report your opinion on the classification displayed in the bottom drawing in the document "Linear Models and Least Squares" </w:t>
      </w:r>
    </w:p>
    <w:p w:rsidR="003236D6" w:rsidRPr="003236D6" w:rsidRDefault="003236D6" w:rsidP="003236D6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0070C0"/>
          <w:kern w:val="0"/>
          <w:szCs w:val="21"/>
          <w:u w:val="single"/>
        </w:rPr>
      </w:pPr>
      <w:r w:rsidRPr="003236D6">
        <w:rPr>
          <w:rFonts w:ascii="Helvetica Neue" w:eastAsia="ＭＳ Ｐゴシック" w:hAnsi="Helvetica Neue" w:cs="ＭＳ Ｐゴシック"/>
          <w:color w:val="0070C0"/>
          <w:kern w:val="0"/>
          <w:szCs w:val="21"/>
          <w:u w:val="single"/>
        </w:rPr>
        <w:t>When a distribution of population is known and it is possible to generate sample sets, how do you evaluate/compare performance of the least square method and k-NN method with various k values?</w:t>
      </w:r>
    </w:p>
    <w:p w:rsidR="003236D6" w:rsidRPr="003236D6" w:rsidRDefault="003236D6" w:rsidP="003236D6">
      <w:pPr>
        <w:pStyle w:val="a3"/>
        <w:widowControl/>
        <w:spacing w:before="100" w:beforeAutospacing="1" w:after="100" w:afterAutospacing="1"/>
        <w:ind w:leftChars="0" w:left="786"/>
        <w:jc w:val="left"/>
        <w:rPr>
          <w:rFonts w:ascii="Helvetica Neue" w:eastAsia="ＭＳ Ｐゴシック" w:hAnsi="Helvetica Neue" w:cs="ＭＳ Ｐゴシック"/>
          <w:color w:val="0070C0"/>
          <w:kern w:val="0"/>
          <w:szCs w:val="21"/>
        </w:rPr>
      </w:pPr>
      <w:r w:rsidRPr="003236D6">
        <w:rPr>
          <w:rFonts w:ascii="Helvetica Neue" w:eastAsia="ＭＳ Ｐゴシック" w:hAnsi="Helvetica Neue" w:cs="ＭＳ Ｐゴシック"/>
          <w:kern w:val="0"/>
          <w:szCs w:val="21"/>
        </w:rPr>
        <w:t xml:space="preserve">I’ll compare the difference between learned distribution and the population distribution. The closer model to the population distribution is </w:t>
      </w:r>
      <w:r>
        <w:rPr>
          <w:rFonts w:ascii="Helvetica Neue" w:eastAsia="ＭＳ Ｐゴシック" w:hAnsi="Helvetica Neue" w:cs="ＭＳ Ｐゴシック"/>
          <w:kern w:val="0"/>
          <w:szCs w:val="21"/>
        </w:rPr>
        <w:t xml:space="preserve">thought to be </w:t>
      </w:r>
      <w:r w:rsidRPr="003236D6">
        <w:rPr>
          <w:rFonts w:ascii="Helvetica Neue" w:eastAsia="ＭＳ Ｐゴシック" w:hAnsi="Helvetica Neue" w:cs="ＭＳ Ｐゴシック"/>
          <w:kern w:val="0"/>
          <w:szCs w:val="21"/>
        </w:rPr>
        <w:t>better.</w:t>
      </w:r>
    </w:p>
    <w:p w:rsidR="003236D6" w:rsidRPr="003236D6" w:rsidRDefault="003236D6" w:rsidP="003236D6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0070C0"/>
          <w:kern w:val="0"/>
          <w:szCs w:val="21"/>
          <w:u w:val="single"/>
        </w:rPr>
      </w:pPr>
      <w:r w:rsidRPr="003236D6">
        <w:rPr>
          <w:rFonts w:ascii="Helvetica Neue" w:eastAsia="ＭＳ Ｐゴシック" w:hAnsi="Helvetica Neue" w:cs="ＭＳ Ｐゴシック"/>
          <w:color w:val="0070C0"/>
          <w:kern w:val="0"/>
          <w:szCs w:val="21"/>
          <w:u w:val="single"/>
        </w:rPr>
        <w:t>When a distribution of population is UNKNOWN but it is possible to generate sample sets, how do you evaluate/compare performance of them?</w:t>
      </w:r>
    </w:p>
    <w:p w:rsidR="003236D6" w:rsidRPr="003236D6" w:rsidRDefault="003236D6" w:rsidP="003236D6">
      <w:pPr>
        <w:pStyle w:val="a3"/>
        <w:widowControl/>
        <w:spacing w:before="100" w:beforeAutospacing="1" w:after="100" w:afterAutospacing="1"/>
        <w:ind w:leftChars="0" w:left="786"/>
        <w:jc w:val="left"/>
        <w:rPr>
          <w:rFonts w:ascii="Helvetica Neue" w:eastAsia="ＭＳ Ｐゴシック" w:hAnsi="Helvetica Neue" w:cs="ＭＳ Ｐゴシック"/>
          <w:color w:val="0070C0"/>
          <w:kern w:val="0"/>
          <w:szCs w:val="21"/>
        </w:rPr>
      </w:pPr>
      <w:r w:rsidRPr="003236D6">
        <w:rPr>
          <w:rFonts w:ascii="Helvetica Neue" w:eastAsia="ＭＳ Ｐゴシック" w:hAnsi="Helvetica Neue" w:cs="ＭＳ Ｐゴシック"/>
          <w:kern w:val="0"/>
          <w:szCs w:val="21"/>
        </w:rPr>
        <w:t>I’ll make training set and test set , and compare error rate of them in training set and test set.</w:t>
      </w:r>
      <w:r w:rsidRPr="003236D6">
        <w:rPr>
          <w:rFonts w:ascii="Helvetica Neue" w:eastAsia="ＭＳ Ｐゴシック" w:hAnsi="Helvetica Neue" w:cs="ＭＳ Ｐゴシック"/>
          <w:kern w:val="0"/>
          <w:szCs w:val="21"/>
        </w:rPr>
        <w:t xml:space="preserve"> </w:t>
      </w:r>
      <w:r w:rsidRPr="003236D6">
        <w:rPr>
          <w:rFonts w:ascii="Helvetica Neue" w:eastAsia="ＭＳ Ｐゴシック" w:hAnsi="Helvetica Neue" w:cs="ＭＳ Ｐゴシック"/>
          <w:kern w:val="0"/>
          <w:szCs w:val="21"/>
        </w:rPr>
        <w:t>The model with lower error rate in test set is thought to be a good model.</w:t>
      </w:r>
    </w:p>
    <w:p w:rsidR="003236D6" w:rsidRPr="003236D6" w:rsidRDefault="003236D6" w:rsidP="003236D6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0070C0"/>
          <w:kern w:val="0"/>
          <w:szCs w:val="21"/>
          <w:u w:val="single"/>
        </w:rPr>
      </w:pPr>
      <w:r w:rsidRPr="003236D6">
        <w:rPr>
          <w:rFonts w:ascii="Helvetica Neue" w:eastAsia="ＭＳ Ｐゴシック" w:hAnsi="Helvetica Neue" w:cs="ＭＳ Ｐゴシック"/>
          <w:color w:val="0070C0"/>
          <w:kern w:val="0"/>
          <w:szCs w:val="21"/>
          <w:u w:val="single"/>
        </w:rPr>
        <w:t>When a distribution of population is UNKNOWN and it is NOT possible to generate sample sets, how do you evaluate/compare performance of them?</w:t>
      </w:r>
    </w:p>
    <w:p w:rsidR="003236D6" w:rsidRPr="003236D6" w:rsidRDefault="003236D6" w:rsidP="003236D6">
      <w:pPr>
        <w:pStyle w:val="a3"/>
        <w:widowControl/>
        <w:spacing w:before="100" w:beforeAutospacing="1" w:after="100" w:afterAutospacing="1"/>
        <w:ind w:leftChars="0" w:left="786"/>
        <w:jc w:val="left"/>
        <w:rPr>
          <w:rFonts w:ascii="Helvetica Neue" w:eastAsia="ＭＳ Ｐゴシック" w:hAnsi="Helvetica Neue" w:cs="ＭＳ Ｐゴシック"/>
          <w:color w:val="0070C0"/>
          <w:kern w:val="0"/>
          <w:szCs w:val="21"/>
        </w:rPr>
      </w:pPr>
      <w:r w:rsidRPr="003236D6">
        <w:rPr>
          <w:rFonts w:ascii="Helvetica Neue" w:eastAsia="ＭＳ Ｐゴシック" w:hAnsi="Helvetica Neue" w:cs="ＭＳ Ｐゴシック"/>
          <w:kern w:val="0"/>
          <w:szCs w:val="21"/>
        </w:rPr>
        <w:t>I’m not sure.</w:t>
      </w:r>
    </w:p>
    <w:p w:rsidR="003236D6" w:rsidRPr="003236D6" w:rsidRDefault="003236D6" w:rsidP="003236D6">
      <w:pPr>
        <w:widowControl/>
        <w:numPr>
          <w:ilvl w:val="0"/>
          <w:numId w:val="1"/>
        </w:numPr>
        <w:spacing w:line="300" w:lineRule="atLeast"/>
        <w:jc w:val="left"/>
        <w:rPr>
          <w:rFonts w:ascii="Helvetica Neue" w:eastAsia="ＭＳ Ｐゴシック" w:hAnsi="Helvetica Neue" w:cs="ＭＳ Ｐゴシック"/>
          <w:color w:val="0070C0"/>
          <w:kern w:val="0"/>
          <w:szCs w:val="21"/>
          <w:u w:val="single"/>
        </w:rPr>
      </w:pPr>
      <w:r w:rsidRPr="003236D6">
        <w:rPr>
          <w:rFonts w:ascii="Helvetica Neue" w:eastAsia="ＭＳ Ｐゴシック" w:hAnsi="Helvetica Neue" w:cs="ＭＳ Ｐゴシック"/>
          <w:color w:val="0070C0"/>
          <w:kern w:val="0"/>
          <w:szCs w:val="21"/>
          <w:u w:val="single"/>
        </w:rPr>
        <w:t>Describe the top formula in the document "k-Nearest Neighbor Method" in your mother tongue language as if you describe it to the friends who are not familiar with math.</w:t>
      </w:r>
    </w:p>
    <w:p w:rsidR="003236D6" w:rsidRPr="003236D6" w:rsidRDefault="003236D6" w:rsidP="003236D6">
      <w:pPr>
        <w:widowControl/>
        <w:spacing w:line="300" w:lineRule="atLeast"/>
        <w:jc w:val="left"/>
        <w:rPr>
          <w:rFonts w:ascii="Helvetica Neue" w:eastAsia="ＭＳ Ｐゴシック" w:hAnsi="Helvetica Neue" w:cs="ＭＳ Ｐゴシック"/>
          <w:color w:val="000000"/>
          <w:kern w:val="0"/>
          <w:szCs w:val="21"/>
        </w:rPr>
      </w:pPr>
    </w:p>
    <w:p w:rsidR="003236D6" w:rsidRPr="003236D6" w:rsidRDefault="003236D6" w:rsidP="003236D6">
      <w:pPr>
        <w:widowControl/>
        <w:jc w:val="left"/>
        <w:rPr>
          <w:rFonts w:ascii="Helvetica Neue" w:eastAsia="ＭＳ Ｐゴシック" w:hAnsi="Helvetica Neue" w:cs="ＭＳ Ｐゴシック"/>
          <w:kern w:val="0"/>
          <w:szCs w:val="21"/>
        </w:rPr>
      </w:pPr>
      <w:r w:rsidRPr="003236D6">
        <w:rPr>
          <w:rFonts w:ascii="Helvetica Neue" w:eastAsia="ＭＳ Ｐゴシック" w:hAnsi="Helvetica Neue" w:cs="ＭＳ Ｐゴシック"/>
          <w:kern w:val="0"/>
          <w:szCs w:val="21"/>
        </w:rPr>
        <w:t>未知データのラベルの推定値を、未知データ近傍の</w:t>
      </w:r>
      <w:r w:rsidRPr="003236D6">
        <w:rPr>
          <w:rFonts w:ascii="Helvetica Neue" w:eastAsia="ＭＳ Ｐゴシック" w:hAnsi="Helvetica Neue" w:cs="ＭＳ Ｐゴシック"/>
          <w:kern w:val="0"/>
          <w:szCs w:val="21"/>
        </w:rPr>
        <w:t>k</w:t>
      </w:r>
      <w:r w:rsidRPr="003236D6">
        <w:rPr>
          <w:rFonts w:ascii="Helvetica Neue" w:eastAsia="ＭＳ Ｐゴシック" w:hAnsi="Helvetica Neue" w:cs="ＭＳ Ｐゴシック"/>
          <w:kern w:val="0"/>
          <w:szCs w:val="21"/>
        </w:rPr>
        <w:t>個のラベルの平均値とする</w:t>
      </w:r>
    </w:p>
    <w:p w:rsidR="003236D6" w:rsidRPr="003236D6" w:rsidRDefault="003236D6" w:rsidP="003236D6">
      <w:pPr>
        <w:widowControl/>
        <w:spacing w:line="300" w:lineRule="atLeast"/>
        <w:jc w:val="left"/>
        <w:rPr>
          <w:rFonts w:ascii="Helvetica Neue" w:eastAsia="ＭＳ Ｐゴシック" w:hAnsi="Helvetica Neue" w:cs="ＭＳ Ｐゴシック"/>
          <w:color w:val="000000"/>
          <w:kern w:val="0"/>
          <w:szCs w:val="21"/>
          <w:u w:val="single"/>
        </w:rPr>
      </w:pPr>
    </w:p>
    <w:p w:rsidR="003236D6" w:rsidRPr="003236D6" w:rsidRDefault="003236D6" w:rsidP="003236D6">
      <w:pPr>
        <w:widowControl/>
        <w:numPr>
          <w:ilvl w:val="0"/>
          <w:numId w:val="1"/>
        </w:numPr>
        <w:spacing w:line="300" w:lineRule="atLeast"/>
        <w:jc w:val="left"/>
        <w:rPr>
          <w:rFonts w:ascii="Helvetica Neue" w:eastAsia="ＭＳ Ｐゴシック" w:hAnsi="Helvetica Neue" w:cs="ＭＳ Ｐゴシック"/>
          <w:color w:val="0070C0"/>
          <w:kern w:val="0"/>
          <w:szCs w:val="21"/>
          <w:u w:val="single"/>
        </w:rPr>
      </w:pPr>
      <w:r w:rsidRPr="003236D6">
        <w:rPr>
          <w:rFonts w:ascii="Helvetica Neue" w:eastAsia="ＭＳ Ｐゴシック" w:hAnsi="Helvetica Neue" w:cs="ＭＳ Ｐゴシック"/>
          <w:color w:val="0070C0"/>
          <w:kern w:val="0"/>
          <w:szCs w:val="21"/>
          <w:u w:val="single"/>
        </w:rPr>
        <w:t>Describe the bottom 9 panels in the document "k-Nearest Neighbor Method" on the change in the regions along the parameter values of k.</w:t>
      </w:r>
    </w:p>
    <w:p w:rsidR="003236D6" w:rsidRPr="003236D6" w:rsidRDefault="003236D6" w:rsidP="003236D6">
      <w:pPr>
        <w:widowControl/>
        <w:spacing w:line="300" w:lineRule="atLeast"/>
        <w:jc w:val="left"/>
        <w:rPr>
          <w:rFonts w:ascii="Helvetica Neue" w:eastAsia="ＭＳ Ｐゴシック" w:hAnsi="Helvetica Neue" w:cs="ＭＳ Ｐゴシック"/>
          <w:color w:val="000000"/>
          <w:kern w:val="0"/>
          <w:szCs w:val="21"/>
        </w:rPr>
      </w:pPr>
    </w:p>
    <w:p w:rsidR="003236D6" w:rsidRPr="003236D6" w:rsidRDefault="003236D6" w:rsidP="003236D6">
      <w:pPr>
        <w:widowControl/>
        <w:jc w:val="left"/>
        <w:rPr>
          <w:rFonts w:ascii="Helvetica Neue" w:eastAsia="ＭＳ Ｐゴシック" w:hAnsi="Helvetica Neue" w:cs="ＭＳ Ｐゴシック"/>
          <w:kern w:val="0"/>
          <w:szCs w:val="21"/>
        </w:rPr>
      </w:pPr>
      <w:r w:rsidRPr="003236D6">
        <w:rPr>
          <w:rFonts w:ascii="Helvetica Neue" w:eastAsia="ＭＳ Ｐゴシック" w:hAnsi="Helvetica Neue" w:cs="ＭＳ Ｐゴシック"/>
          <w:kern w:val="0"/>
          <w:szCs w:val="21"/>
        </w:rPr>
        <w:t>The panel in k=1, the classification is not seems so bad. However, it seems to be including some plots thought to be noise.</w:t>
      </w:r>
      <w:r>
        <w:rPr>
          <w:rFonts w:ascii="Helvetica Neue" w:eastAsia="ＭＳ Ｐゴシック" w:hAnsi="Helvetica Neue" w:cs="ＭＳ Ｐゴシック"/>
          <w:kern w:val="0"/>
          <w:szCs w:val="21"/>
        </w:rPr>
        <w:t xml:space="preserve"> </w:t>
      </w:r>
      <w:r w:rsidRPr="003236D6">
        <w:rPr>
          <w:rFonts w:ascii="Helvetica Neue" w:eastAsia="ＭＳ Ｐゴシック" w:hAnsi="Helvetica Neue" w:cs="ＭＳ Ｐゴシック"/>
          <w:kern w:val="0"/>
          <w:szCs w:val="21"/>
        </w:rPr>
        <w:t>Up to a certain degree of k (about 3</w:t>
      </w:r>
      <w:r w:rsidRPr="003236D6">
        <w:rPr>
          <w:rFonts w:ascii="Helvetica Neue" w:eastAsia="ＭＳ Ｐゴシック" w:hAnsi="Helvetica Neue" w:cs="ＭＳ Ｐゴシック"/>
          <w:kern w:val="0"/>
          <w:szCs w:val="21"/>
        </w:rPr>
        <w:t>〜</w:t>
      </w:r>
      <w:r w:rsidRPr="003236D6">
        <w:rPr>
          <w:rFonts w:ascii="Helvetica Neue" w:eastAsia="ＭＳ Ｐゴシック" w:hAnsi="Helvetica Neue" w:cs="ＭＳ Ｐゴシック"/>
          <w:kern w:val="0"/>
          <w:szCs w:val="21"/>
        </w:rPr>
        <w:t>10), classification seems to be getting better as it rises. The border of classification is getting smoother. </w:t>
      </w:r>
    </w:p>
    <w:p w:rsidR="006971D6" w:rsidRPr="003236D6" w:rsidRDefault="003236D6" w:rsidP="003236D6">
      <w:pPr>
        <w:widowControl/>
        <w:jc w:val="left"/>
        <w:rPr>
          <w:rFonts w:ascii="Helvetica Neue" w:eastAsia="ＭＳ Ｐゴシック" w:hAnsi="Helvetica Neue" w:cs="ＭＳ Ｐゴシック"/>
          <w:kern w:val="0"/>
          <w:szCs w:val="21"/>
        </w:rPr>
      </w:pPr>
      <w:bookmarkStart w:id="0" w:name="_GoBack"/>
      <w:bookmarkEnd w:id="0"/>
      <w:r w:rsidRPr="003236D6">
        <w:rPr>
          <w:rFonts w:ascii="Helvetica Neue" w:eastAsia="ＭＳ Ｐゴシック" w:hAnsi="Helvetica Neue" w:cs="ＭＳ Ｐゴシック"/>
          <w:kern w:val="0"/>
          <w:szCs w:val="21"/>
        </w:rPr>
        <w:t>However, when k reaches a certain value or more (about 20</w:t>
      </w:r>
      <w:r w:rsidRPr="003236D6">
        <w:rPr>
          <w:rFonts w:ascii="Helvetica Neue" w:eastAsia="ＭＳ Ｐゴシック" w:hAnsi="Helvetica Neue" w:cs="ＭＳ Ｐゴシック"/>
          <w:kern w:val="0"/>
          <w:szCs w:val="21"/>
        </w:rPr>
        <w:t>〜</w:t>
      </w:r>
      <w:r w:rsidRPr="003236D6">
        <w:rPr>
          <w:rFonts w:ascii="Helvetica Neue" w:eastAsia="ＭＳ Ｐゴシック" w:hAnsi="Helvetica Neue" w:cs="ＭＳ Ｐゴシック"/>
          <w:kern w:val="0"/>
          <w:szCs w:val="21"/>
        </w:rPr>
        <w:t>40), it seems erroneously to classify black dots into red classes. It seems to be resistant to noise, but it seems to be overfitting.</w:t>
      </w:r>
      <w:r>
        <w:rPr>
          <w:rFonts w:ascii="Helvetica Neue" w:eastAsia="ＭＳ Ｐゴシック" w:hAnsi="Helvetica Neue" w:cs="ＭＳ Ｐゴシック"/>
          <w:kern w:val="0"/>
          <w:szCs w:val="21"/>
        </w:rPr>
        <w:t xml:space="preserve"> </w:t>
      </w:r>
      <w:r w:rsidRPr="003236D6">
        <w:rPr>
          <w:rFonts w:ascii="Helvetica Neue" w:eastAsia="ＭＳ Ｐゴシック" w:hAnsi="Helvetica Neue" w:cs="ＭＳ Ｐゴシック"/>
          <w:kern w:val="0"/>
          <w:szCs w:val="21"/>
        </w:rPr>
        <w:t>The panel in k=100, the classification is clearly bad.</w:t>
      </w:r>
    </w:p>
    <w:sectPr w:rsidR="006971D6" w:rsidRPr="003236D6" w:rsidSect="00AA508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4554"/>
    <w:multiLevelType w:val="multilevel"/>
    <w:tmpl w:val="EE98F516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Helvetica Neue" w:eastAsia="ＭＳ Ｐゴシック" w:hAnsi="Helvetica Neue" w:cs="ＭＳ Ｐゴシック"/>
        <w:sz w:val="20"/>
      </w:rPr>
    </w:lvl>
    <w:lvl w:ilvl="1">
      <w:start w:val="1"/>
      <w:numFmt w:val="decimal"/>
      <w:lvlText w:val="%2)"/>
      <w:lvlJc w:val="left"/>
      <w:pPr>
        <w:ind w:left="786" w:hanging="360"/>
      </w:pPr>
      <w:rPr>
        <w:rFonts w:ascii="Helvetica Neue" w:hAnsi="Helvetica Neue" w:hint="default"/>
        <w:color w:val="000000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F127F"/>
    <w:multiLevelType w:val="multilevel"/>
    <w:tmpl w:val="9446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45F7D"/>
    <w:multiLevelType w:val="hybridMultilevel"/>
    <w:tmpl w:val="F072D80E"/>
    <w:lvl w:ilvl="0" w:tplc="EB8622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C2F7BE1"/>
    <w:multiLevelType w:val="hybridMultilevel"/>
    <w:tmpl w:val="177C3E14"/>
    <w:lvl w:ilvl="0" w:tplc="38A8F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D6"/>
    <w:rsid w:val="00054DAA"/>
    <w:rsid w:val="003236D6"/>
    <w:rsid w:val="00AA5089"/>
    <w:rsid w:val="00F5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B9036"/>
  <w15:chartTrackingRefBased/>
  <w15:docId w15:val="{A978CDFB-8AAE-5F4E-9EC8-EA1FE6FA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6D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中井 浩嗣</dc:creator>
  <cp:keywords/>
  <dc:description/>
  <cp:lastModifiedBy>中井 浩嗣</cp:lastModifiedBy>
  <cp:revision>1</cp:revision>
  <dcterms:created xsi:type="dcterms:W3CDTF">2018-04-22T01:59:00Z</dcterms:created>
  <dcterms:modified xsi:type="dcterms:W3CDTF">2018-04-22T02:10:00Z</dcterms:modified>
</cp:coreProperties>
</file>