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693" w:rsidRDefault="00CB0693" w:rsidP="00CB0693">
      <w:pPr>
        <w:pStyle w:v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オミックスデータ解析とその結果の解釈：その１</w:t>
      </w:r>
      <w:r>
        <w:rPr>
          <w:rFonts w:ascii="Helvetica" w:hAnsi="Helvetica" w:cs="Helvetica"/>
          <w:color w:val="1D2129"/>
          <w:sz w:val="21"/>
          <w:szCs w:val="21"/>
        </w:rPr>
        <w:t>]</w:t>
      </w:r>
      <w:r>
        <w:rPr>
          <w:rFonts w:ascii="Helvetica" w:hAnsi="Helvetica" w:cs="Helvetica"/>
          <w:color w:val="1D2129"/>
          <w:sz w:val="21"/>
          <w:szCs w:val="21"/>
        </w:rPr>
        <w:br/>
      </w:r>
      <w:r>
        <w:rPr>
          <w:rFonts w:ascii="Helvetica" w:hAnsi="Helvetica" w:cs="Helvetica"/>
          <w:color w:val="1D2129"/>
          <w:sz w:val="21"/>
          <w:szCs w:val="21"/>
        </w:rPr>
        <w:t>２月・</w:t>
      </w:r>
      <w:r>
        <w:rPr>
          <w:rFonts w:ascii="Helvetica" w:hAnsi="Helvetica" w:cs="Helvetica"/>
          <w:color w:val="1D2129"/>
          <w:sz w:val="21"/>
          <w:szCs w:val="21"/>
        </w:rPr>
        <w:t>3</w:t>
      </w:r>
      <w:r>
        <w:rPr>
          <w:rFonts w:ascii="Helvetica" w:hAnsi="Helvetica" w:cs="Helvetica"/>
          <w:color w:val="1D2129"/>
          <w:sz w:val="21"/>
          <w:szCs w:val="21"/>
        </w:rPr>
        <w:t>月の大学</w:t>
      </w:r>
      <w:r>
        <w:rPr>
          <w:rFonts w:ascii="Helvetica" w:hAnsi="Helvetica" w:cs="Helvetica"/>
          <w:color w:val="1D2129"/>
          <w:sz w:val="21"/>
          <w:szCs w:val="21"/>
        </w:rPr>
        <w:t>(</w:t>
      </w:r>
      <w:r>
        <w:rPr>
          <w:rFonts w:ascii="Helvetica" w:hAnsi="Helvetica" w:cs="Helvetica"/>
          <w:color w:val="1D2129"/>
          <w:sz w:val="21"/>
          <w:szCs w:val="21"/>
        </w:rPr>
        <w:t>院</w:t>
      </w:r>
      <w:r>
        <w:rPr>
          <w:rFonts w:ascii="Helvetica" w:hAnsi="Helvetica" w:cs="Helvetica"/>
          <w:color w:val="1D2129"/>
          <w:sz w:val="21"/>
          <w:szCs w:val="21"/>
        </w:rPr>
        <w:t>)</w:t>
      </w:r>
      <w:r>
        <w:rPr>
          <w:rFonts w:ascii="Helvetica" w:hAnsi="Helvetica" w:cs="Helvetica"/>
          <w:color w:val="1D2129"/>
          <w:sz w:val="21"/>
          <w:szCs w:val="21"/>
        </w:rPr>
        <w:t>は後期が終わり、入試はあれど、ちょっとした非日常</w:t>
      </w:r>
      <w:r>
        <w:rPr>
          <w:rFonts w:ascii="Helvetica" w:hAnsi="Helvetica" w:cs="Helvetica"/>
          <w:color w:val="1D2129"/>
          <w:sz w:val="21"/>
          <w:szCs w:val="21"/>
        </w:rPr>
        <w:t>(</w:t>
      </w:r>
      <w:r>
        <w:rPr>
          <w:rFonts w:ascii="Helvetica" w:hAnsi="Helvetica" w:cs="Helvetica"/>
          <w:color w:val="1D2129"/>
          <w:sz w:val="21"/>
          <w:szCs w:val="21"/>
        </w:rPr>
        <w:t>的な余裕時間</w:t>
      </w:r>
      <w:r>
        <w:rPr>
          <w:rFonts w:ascii="Helvetica" w:hAnsi="Helvetica" w:cs="Helvetica"/>
          <w:color w:val="1D2129"/>
          <w:sz w:val="21"/>
          <w:szCs w:val="21"/>
        </w:rPr>
        <w:t>)</w:t>
      </w:r>
      <w:r>
        <w:rPr>
          <w:rFonts w:ascii="Helvetica" w:hAnsi="Helvetica" w:cs="Helvetica"/>
          <w:color w:val="1D2129"/>
          <w:sz w:val="21"/>
          <w:szCs w:val="21"/>
        </w:rPr>
        <w:t>が何週間かに渡って続く期間。</w:t>
      </w:r>
      <w:r>
        <w:rPr>
          <w:rFonts w:ascii="Helvetica" w:hAnsi="Helvetica" w:cs="Helvetica"/>
          <w:color w:val="1D2129"/>
          <w:sz w:val="21"/>
          <w:szCs w:val="21"/>
        </w:rPr>
        <w:br/>
      </w:r>
      <w:r>
        <w:rPr>
          <w:rFonts w:ascii="Helvetica" w:hAnsi="Helvetica" w:cs="Helvetica"/>
          <w:color w:val="1D2129"/>
          <w:sz w:val="21"/>
          <w:szCs w:val="21"/>
        </w:rPr>
        <w:t>オミックス研究で出てくる大きなデータの塊から、</w:t>
      </w:r>
      <w:r>
        <w:rPr>
          <w:rFonts w:ascii="Helvetica" w:hAnsi="Helvetica" w:cs="Helvetica"/>
          <w:color w:val="1D2129"/>
          <w:sz w:val="21"/>
          <w:szCs w:val="21"/>
        </w:rPr>
        <w:t>Take-home-messages</w:t>
      </w:r>
      <w:r>
        <w:rPr>
          <w:rFonts w:ascii="Helvetica" w:hAnsi="Helvetica" w:cs="Helvetica"/>
          <w:color w:val="1D2129"/>
          <w:sz w:val="21"/>
          <w:szCs w:val="21"/>
        </w:rPr>
        <w:t>を取り出すときに必要なステップや考え方を整理する時間として使ってみることにします。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まずは、全体の構成がどうなるかをまとめてみます</w:t>
      </w:r>
      <w:r>
        <w:rPr>
          <w:rFonts w:ascii="Helvetica" w:hAnsi="Helvetica" w:cs="Helvetica"/>
          <w:color w:val="1D2129"/>
          <w:sz w:val="21"/>
          <w:szCs w:val="21"/>
        </w:rPr>
        <w:t>.</w:t>
      </w:r>
      <w:r>
        <w:rPr>
          <w:rFonts w:ascii="Helvetica" w:hAnsi="Helvetica" w:cs="Helvetica"/>
          <w:color w:val="1D2129"/>
          <w:sz w:val="21"/>
          <w:szCs w:val="21"/>
        </w:rPr>
        <w:br/>
      </w:r>
      <w:r>
        <w:rPr>
          <w:rFonts w:ascii="Helvetica" w:hAnsi="Helvetica" w:cs="Helvetica"/>
          <w:color w:val="1D2129"/>
          <w:sz w:val="21"/>
          <w:szCs w:val="21"/>
        </w:rPr>
        <w:t>大学院の講義でバラバラに扱っていることを整理しつつ、関連文献などに当たりながら進めることになりそうです。</w:t>
      </w:r>
    </w:p>
    <w:p w:rsidR="00CB0693" w:rsidRDefault="00CB0693" w:rsidP="00CB0693">
      <w:pPr>
        <w:pStyle w:v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本解析前</w:t>
      </w:r>
      <w:r>
        <w:rPr>
          <w:rFonts w:ascii="Helvetica" w:hAnsi="Helvetica" w:cs="Helvetica"/>
          <w:color w:val="1D2129"/>
          <w:sz w:val="21"/>
          <w:szCs w:val="21"/>
        </w:rPr>
        <w:br/>
        <w:t>&gt;&gt;</w:t>
      </w:r>
      <w:r>
        <w:rPr>
          <w:rFonts w:ascii="Helvetica" w:hAnsi="Helvetica" w:cs="Helvetica"/>
          <w:color w:val="1D2129"/>
          <w:sz w:val="21"/>
          <w:szCs w:val="21"/>
        </w:rPr>
        <w:t>データの質管理</w:t>
      </w:r>
      <w:r>
        <w:rPr>
          <w:rFonts w:ascii="Helvetica" w:hAnsi="Helvetica" w:cs="Helvetica"/>
          <w:color w:val="1D2129"/>
          <w:sz w:val="21"/>
          <w:szCs w:val="21"/>
        </w:rPr>
        <w:br/>
        <w:t>&gt;&gt;</w:t>
      </w:r>
      <w:r>
        <w:rPr>
          <w:rFonts w:ascii="Helvetica" w:hAnsi="Helvetica" w:cs="Helvetica"/>
          <w:color w:val="1D2129"/>
          <w:sz w:val="21"/>
          <w:szCs w:val="21"/>
        </w:rPr>
        <w:t>取捨選択と捨てればよいわけではないこと</w:t>
      </w:r>
      <w:r>
        <w:rPr>
          <w:rFonts w:ascii="Helvetica" w:hAnsi="Helvetica" w:cs="Helvetica"/>
          <w:color w:val="1D2129"/>
          <w:sz w:val="21"/>
          <w:szCs w:val="21"/>
        </w:rPr>
        <w:br/>
        <w:t>&gt;&gt;</w:t>
      </w:r>
      <w:r>
        <w:rPr>
          <w:rFonts w:ascii="Helvetica" w:hAnsi="Helvetica" w:cs="Helvetica"/>
          <w:color w:val="1D2129"/>
          <w:sz w:val="21"/>
          <w:szCs w:val="21"/>
        </w:rPr>
        <w:t>バッチエフェクト</w:t>
      </w:r>
      <w:r>
        <w:rPr>
          <w:rFonts w:ascii="Helvetica" w:hAnsi="Helvetica" w:cs="Helvetica"/>
          <w:color w:val="1D2129"/>
          <w:sz w:val="21"/>
          <w:szCs w:val="21"/>
        </w:rPr>
        <w:br/>
        <w:t>●</w:t>
      </w:r>
      <w:r>
        <w:rPr>
          <w:rFonts w:ascii="Helvetica" w:hAnsi="Helvetica" w:cs="Helvetica"/>
          <w:color w:val="1D2129"/>
          <w:sz w:val="21"/>
          <w:szCs w:val="21"/>
        </w:rPr>
        <w:t>本解析</w:t>
      </w:r>
      <w:r>
        <w:rPr>
          <w:rFonts w:ascii="Helvetica" w:hAnsi="Helvetica" w:cs="Helvetica"/>
          <w:color w:val="1D2129"/>
          <w:sz w:val="21"/>
          <w:szCs w:val="21"/>
        </w:rPr>
        <w:br/>
        <w:t>&gt;&gt;</w:t>
      </w:r>
      <w:r>
        <w:rPr>
          <w:rFonts w:ascii="Helvetica" w:hAnsi="Helvetica" w:cs="Helvetica"/>
          <w:color w:val="1D2129"/>
          <w:sz w:val="21"/>
          <w:szCs w:val="21"/>
        </w:rPr>
        <w:t>アプローチ分類</w:t>
      </w:r>
      <w:r>
        <w:rPr>
          <w:rFonts w:ascii="Helvetica" w:hAnsi="Helvetica" w:cs="Helvetica"/>
          <w:color w:val="1D2129"/>
          <w:sz w:val="21"/>
          <w:szCs w:val="21"/>
        </w:rPr>
        <w:br/>
        <w:t>&gt;&gt;</w:t>
      </w:r>
      <w:r>
        <w:rPr>
          <w:rFonts w:ascii="Helvetica" w:hAnsi="Helvetica" w:cs="Helvetica"/>
          <w:color w:val="1D2129"/>
          <w:sz w:val="21"/>
          <w:szCs w:val="21"/>
        </w:rPr>
        <w:t>結果の</w:t>
      </w:r>
      <w:r>
        <w:rPr>
          <w:rFonts w:ascii="Helvetica" w:hAnsi="Helvetica" w:cs="Helvetica"/>
          <w:color w:val="1D2129"/>
          <w:sz w:val="21"/>
          <w:szCs w:val="21"/>
        </w:rPr>
        <w:t>Omics</w:t>
      </w:r>
      <w:r>
        <w:rPr>
          <w:rFonts w:ascii="Helvetica" w:hAnsi="Helvetica" w:cs="Helvetica"/>
          <w:color w:val="1D2129"/>
          <w:sz w:val="21"/>
          <w:szCs w:val="21"/>
        </w:rPr>
        <w:t>的補正</w:t>
      </w:r>
      <w:r>
        <w:rPr>
          <w:rFonts w:ascii="Helvetica" w:hAnsi="Helvetica" w:cs="Helvetica"/>
          <w:color w:val="1D2129"/>
          <w:sz w:val="21"/>
          <w:szCs w:val="21"/>
        </w:rPr>
        <w:br/>
        <w:t>&gt;&gt;</w:t>
      </w:r>
      <w:r>
        <w:rPr>
          <w:rFonts w:ascii="Helvetica" w:hAnsi="Helvetica" w:cs="Helvetica"/>
          <w:color w:val="1D2129"/>
          <w:sz w:val="21"/>
          <w:szCs w:val="21"/>
        </w:rPr>
        <w:t>データ全体の簡略化：次元削減・分類・構造化</w:t>
      </w:r>
      <w:r>
        <w:rPr>
          <w:rFonts w:ascii="Helvetica" w:hAnsi="Helvetica" w:cs="Helvetica"/>
          <w:color w:val="1D2129"/>
          <w:sz w:val="21"/>
          <w:szCs w:val="21"/>
        </w:rPr>
        <w:br/>
        <w:t>&gt;&gt;</w:t>
      </w:r>
      <w:r>
        <w:rPr>
          <w:rFonts w:ascii="Helvetica" w:hAnsi="Helvetica" w:cs="Helvetica"/>
          <w:color w:val="1D2129"/>
          <w:sz w:val="21"/>
          <w:szCs w:val="21"/>
        </w:rPr>
        <w:t>パラとノンパラ</w:t>
      </w:r>
      <w:r>
        <w:rPr>
          <w:rFonts w:ascii="Helvetica" w:hAnsi="Helvetica" w:cs="Helvetica"/>
          <w:color w:val="1D2129"/>
          <w:sz w:val="21"/>
          <w:szCs w:val="21"/>
        </w:rPr>
        <w:br/>
        <w:t>●</w:t>
      </w:r>
      <w:r>
        <w:rPr>
          <w:rFonts w:ascii="Helvetica" w:hAnsi="Helvetica" w:cs="Helvetica"/>
          <w:color w:val="1D2129"/>
          <w:sz w:val="21"/>
          <w:szCs w:val="21"/>
        </w:rPr>
        <w:t>「人間的解釈」の道具</w:t>
      </w:r>
      <w:r>
        <w:rPr>
          <w:rFonts w:ascii="Helvetica" w:hAnsi="Helvetica" w:cs="Helvetica"/>
          <w:color w:val="1D2129"/>
          <w:sz w:val="21"/>
          <w:szCs w:val="21"/>
        </w:rPr>
        <w:br/>
        <w:t>&gt;&gt;</w:t>
      </w:r>
      <w:r>
        <w:rPr>
          <w:rFonts w:ascii="Helvetica" w:hAnsi="Helvetica" w:cs="Helvetica"/>
          <w:color w:val="1D2129"/>
          <w:sz w:val="21"/>
          <w:szCs w:val="21"/>
        </w:rPr>
        <w:t>言葉の置き換え：オントロジーとかパスウェイとか</w:t>
      </w:r>
      <w:r>
        <w:rPr>
          <w:rFonts w:ascii="Helvetica" w:hAnsi="Helvetica" w:cs="Helvetica"/>
          <w:color w:val="1D2129"/>
          <w:sz w:val="21"/>
          <w:szCs w:val="21"/>
        </w:rPr>
        <w:br/>
        <w:t>&gt;&gt;</w:t>
      </w:r>
      <w:r>
        <w:rPr>
          <w:rFonts w:ascii="Helvetica" w:hAnsi="Helvetica" w:cs="Helvetica"/>
          <w:color w:val="1D2129"/>
          <w:sz w:val="21"/>
          <w:szCs w:val="21"/>
        </w:rPr>
        <w:t>視覚化（という、強力だが読者任せな提示法</w:t>
      </w:r>
      <w:r>
        <w:rPr>
          <w:rFonts w:ascii="Helvetica" w:hAnsi="Helvetica" w:cs="Helvetica"/>
          <w:color w:val="1D2129"/>
          <w:sz w:val="21"/>
          <w:szCs w:val="21"/>
        </w:rPr>
        <w:t>)</w:t>
      </w:r>
      <w:r>
        <w:rPr>
          <w:rFonts w:ascii="Helvetica" w:hAnsi="Helvetica" w:cs="Helvetica"/>
          <w:color w:val="1D2129"/>
          <w:sz w:val="21"/>
          <w:szCs w:val="21"/>
        </w:rPr>
        <w:br/>
        <w:t>&gt;&gt;</w:t>
      </w:r>
      <w:r>
        <w:rPr>
          <w:rFonts w:ascii="Helvetica" w:hAnsi="Helvetica" w:cs="Helvetica"/>
          <w:color w:val="1D2129"/>
          <w:sz w:val="21"/>
          <w:szCs w:val="21"/>
        </w:rPr>
        <w:t>因果関係</w:t>
      </w:r>
      <w:r>
        <w:rPr>
          <w:rFonts w:ascii="Helvetica" w:hAnsi="Helvetica" w:cs="Helvetica"/>
          <w:color w:val="1D2129"/>
          <w:sz w:val="21"/>
          <w:szCs w:val="21"/>
        </w:rPr>
        <w:br/>
        <w:t>●</w:t>
      </w:r>
      <w:r>
        <w:rPr>
          <w:rFonts w:ascii="Helvetica" w:hAnsi="Helvetica" w:cs="Helvetica"/>
          <w:color w:val="1D2129"/>
          <w:sz w:val="21"/>
          <w:szCs w:val="21"/>
        </w:rPr>
        <w:t>たくさんあるツール・たくさんあるオプション</w:t>
      </w:r>
      <w:r>
        <w:rPr>
          <w:rFonts w:ascii="Helvetica" w:hAnsi="Helvetica" w:cs="Helvetica"/>
          <w:color w:val="1D2129"/>
          <w:sz w:val="21"/>
          <w:szCs w:val="21"/>
        </w:rPr>
        <w:br/>
        <w:t>&gt;&gt;</w:t>
      </w:r>
      <w:r>
        <w:rPr>
          <w:rFonts w:ascii="Helvetica" w:hAnsi="Helvetica" w:cs="Helvetica"/>
          <w:color w:val="1D2129"/>
          <w:sz w:val="21"/>
          <w:szCs w:val="21"/>
        </w:rPr>
        <w:t>どれも正解</w:t>
      </w:r>
      <w:r>
        <w:rPr>
          <w:rFonts w:ascii="Helvetica" w:hAnsi="Helvetica" w:cs="Helvetica"/>
          <w:color w:val="1D2129"/>
          <w:sz w:val="21"/>
          <w:szCs w:val="21"/>
        </w:rPr>
        <w:br/>
        <w:t>&gt;&gt;</w:t>
      </w:r>
      <w:r>
        <w:rPr>
          <w:rFonts w:ascii="Helvetica" w:hAnsi="Helvetica" w:cs="Helvetica"/>
          <w:color w:val="1D2129"/>
          <w:sz w:val="21"/>
          <w:szCs w:val="21"/>
        </w:rPr>
        <w:t>メッセージの「信じ方のコツ」</w:t>
      </w:r>
    </w:p>
    <w:p w:rsidR="0000513B" w:rsidRDefault="0000513B"/>
    <w:p w:rsidR="00CB0693" w:rsidRDefault="00CB0693"/>
    <w:p w:rsidR="00CB0693" w:rsidRDefault="00CB0693" w:rsidP="00CB0693">
      <w:pPr>
        <w:pStyle w:v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オミックスデータ解析とその結果の解釈：その２</w:t>
      </w:r>
      <w:r>
        <w:rPr>
          <w:rFonts w:ascii="Helvetica" w:hAnsi="Helvetica" w:cs="Helvetica"/>
          <w:color w:val="1D2129"/>
          <w:sz w:val="21"/>
          <w:szCs w:val="21"/>
        </w:rPr>
        <w:t>]</w:t>
      </w:r>
      <w:r>
        <w:rPr>
          <w:rFonts w:ascii="Helvetica" w:hAnsi="Helvetica" w:cs="Helvetica"/>
          <w:color w:val="1D2129"/>
          <w:sz w:val="21"/>
          <w:szCs w:val="21"/>
        </w:rPr>
        <w:br/>
        <w:t>●</w:t>
      </w:r>
      <w:r>
        <w:rPr>
          <w:rFonts w:ascii="Helvetica" w:hAnsi="Helvetica" w:cs="Helvetica"/>
          <w:color w:val="1D2129"/>
          <w:sz w:val="21"/>
          <w:szCs w:val="21"/>
        </w:rPr>
        <w:t>本解析前</w:t>
      </w:r>
      <w:r>
        <w:rPr>
          <w:rFonts w:ascii="Helvetica" w:hAnsi="Helvetica" w:cs="Helvetica"/>
          <w:color w:val="1D2129"/>
          <w:sz w:val="21"/>
          <w:szCs w:val="21"/>
        </w:rPr>
        <w:br/>
        <w:t>&gt;&gt;</w:t>
      </w:r>
      <w:r>
        <w:rPr>
          <w:rFonts w:ascii="Helvetica" w:hAnsi="Helvetica" w:cs="Helvetica"/>
          <w:color w:val="1D2129"/>
          <w:sz w:val="21"/>
          <w:szCs w:val="21"/>
        </w:rPr>
        <w:t>データの質管理</w:t>
      </w:r>
    </w:p>
    <w:p w:rsidR="00CB0693" w:rsidRDefault="00CB0693" w:rsidP="00CB0693">
      <w:pPr>
        <w:pStyle w:v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GLP(Good Laboratory Principles </w:t>
      </w:r>
      <w:hyperlink r:id="rId4" w:tgtFrame="_blank" w:history="1">
        <w:r>
          <w:rPr>
            <w:rStyle w:val="a3"/>
            <w:rFonts w:ascii="inherit" w:hAnsi="inherit" w:cs="Helvetica"/>
            <w:color w:val="385898"/>
            <w:sz w:val="21"/>
            <w:szCs w:val="21"/>
          </w:rPr>
          <w:t>https://ja.wikipedia.org/wiki/Good_Laboratory_Practice</w:t>
        </w:r>
      </w:hyperlink>
      <w:r>
        <w:rPr>
          <w:rFonts w:ascii="Helvetica" w:hAnsi="Helvetica" w:cs="Helvetica"/>
          <w:color w:val="1D2129"/>
          <w:sz w:val="21"/>
          <w:szCs w:val="21"/>
        </w:rPr>
        <w:t> )</w:t>
      </w:r>
      <w:r>
        <w:rPr>
          <w:rFonts w:ascii="Helvetica" w:hAnsi="Helvetica" w:cs="Helvetica"/>
          <w:color w:val="1D2129"/>
          <w:sz w:val="21"/>
          <w:szCs w:val="21"/>
        </w:rPr>
        <w:t>と言うのがありますが、それに準拠してのオミックスデータの質管理を問題にするとすれば、こんなペイパーが参考になるでしょうか。</w:t>
      </w:r>
      <w:r>
        <w:rPr>
          <w:rFonts w:ascii="Helvetica" w:hAnsi="Helvetica" w:cs="Helvetica"/>
          <w:color w:val="1D2129"/>
          <w:sz w:val="21"/>
          <w:szCs w:val="21"/>
        </w:rPr>
        <w:br/>
      </w:r>
      <w:hyperlink r:id="rId5" w:tgtFrame="_blank" w:history="1">
        <w:r>
          <w:rPr>
            <w:rStyle w:val="a3"/>
            <w:rFonts w:ascii="inherit" w:hAnsi="inherit" w:cs="Helvetica"/>
            <w:color w:val="385898"/>
            <w:sz w:val="21"/>
            <w:szCs w:val="21"/>
          </w:rPr>
          <w:t>https://www.ncbi.nlm.nih.gov/pubmed/28987912</w:t>
        </w:r>
      </w:hyperlink>
      <w:r>
        <w:rPr>
          <w:rFonts w:ascii="Helvetica" w:hAnsi="Helvetica" w:cs="Helvetica"/>
          <w:color w:val="1D2129"/>
          <w:sz w:val="21"/>
          <w:szCs w:val="21"/>
        </w:rPr>
        <w:t xml:space="preserve">　</w:t>
      </w:r>
      <w:r>
        <w:rPr>
          <w:rFonts w:ascii="Helvetica" w:hAnsi="Helvetica" w:cs="Helvetica"/>
          <w:color w:val="1D2129"/>
          <w:sz w:val="21"/>
          <w:szCs w:val="21"/>
        </w:rPr>
        <w:br/>
      </w:r>
      <w:r>
        <w:rPr>
          <w:rFonts w:ascii="Helvetica" w:hAnsi="Helvetica" w:cs="Helvetica"/>
          <w:color w:val="1D2129"/>
          <w:sz w:val="21"/>
          <w:szCs w:val="21"/>
        </w:rPr>
        <w:t>アブストラクトには</w:t>
      </w:r>
      <w:r>
        <w:rPr>
          <w:rFonts w:ascii="Helvetica" w:hAnsi="Helvetica" w:cs="Helvetica"/>
          <w:color w:val="1D2129"/>
          <w:sz w:val="21"/>
          <w:szCs w:val="21"/>
        </w:rPr>
        <w:br/>
        <w:t>" challenges include (</w:t>
      </w:r>
      <w:proofErr w:type="spellStart"/>
      <w:r>
        <w:rPr>
          <w:rFonts w:ascii="Helvetica" w:hAnsi="Helvetica" w:cs="Helvetica"/>
          <w:color w:val="1D2129"/>
          <w:sz w:val="21"/>
          <w:szCs w:val="21"/>
        </w:rPr>
        <w:t>i</w:t>
      </w:r>
      <w:proofErr w:type="spellEnd"/>
      <w:r>
        <w:rPr>
          <w:rFonts w:ascii="Helvetica" w:hAnsi="Helvetica" w:cs="Helvetica"/>
          <w:color w:val="1D2129"/>
          <w:sz w:val="21"/>
          <w:szCs w:val="21"/>
        </w:rPr>
        <w:t>) defining, storing, and archiving the</w:t>
      </w:r>
      <w:r>
        <w:rPr>
          <w:rFonts w:ascii="Helvetica" w:hAnsi="Helvetica" w:cs="Helvetica"/>
          <w:color w:val="1D2129"/>
          <w:sz w:val="21"/>
          <w:szCs w:val="21"/>
        </w:rPr>
        <w:br/>
      </w:r>
      <w:r>
        <w:rPr>
          <w:rFonts w:ascii="Helvetica" w:hAnsi="Helvetica" w:cs="Helvetica"/>
          <w:color w:val="1D2129"/>
          <w:sz w:val="21"/>
          <w:szCs w:val="21"/>
        </w:rPr>
        <w:lastRenderedPageBreak/>
        <w:t>raw data; (ii) transparent descriptions of data processing steps; (iii) software validation; and (iv)</w:t>
      </w:r>
      <w:r>
        <w:rPr>
          <w:rFonts w:ascii="Helvetica" w:hAnsi="Helvetica" w:cs="Helvetica"/>
          <w:color w:val="1D2129"/>
          <w:sz w:val="21"/>
          <w:szCs w:val="21"/>
        </w:rPr>
        <w:br/>
        <w:t>ensuring complete reproducibility of final results with respect to raw data. "</w:t>
      </w:r>
      <w:r>
        <w:rPr>
          <w:rFonts w:ascii="Helvetica" w:hAnsi="Helvetica" w:cs="Helvetica"/>
          <w:color w:val="1D2129"/>
          <w:sz w:val="21"/>
          <w:szCs w:val="21"/>
        </w:rPr>
        <w:br/>
      </w:r>
      <w:r>
        <w:rPr>
          <w:rFonts w:ascii="Helvetica" w:hAnsi="Helvetica" w:cs="Helvetica"/>
          <w:color w:val="1D2129"/>
          <w:sz w:val="21"/>
          <w:szCs w:val="21"/>
        </w:rPr>
        <w:t>とありますね。</w:t>
      </w:r>
    </w:p>
    <w:p w:rsidR="00CB0693" w:rsidRDefault="00CB0693"/>
    <w:p w:rsidR="00CB0693" w:rsidRDefault="00CB0693"/>
    <w:p w:rsidR="00CB0693" w:rsidRDefault="00CB0693" w:rsidP="00CB0693">
      <w:pPr>
        <w:pStyle w:v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オミックスデータ解析とその結果の解釈：その３</w:t>
      </w:r>
      <w:r>
        <w:rPr>
          <w:rFonts w:ascii="Helvetica" w:hAnsi="Helvetica" w:cs="Helvetica"/>
          <w:color w:val="1D2129"/>
          <w:sz w:val="21"/>
          <w:szCs w:val="21"/>
        </w:rPr>
        <w:t>]</w:t>
      </w:r>
      <w:r>
        <w:rPr>
          <w:rFonts w:ascii="Helvetica" w:hAnsi="Helvetica" w:cs="Helvetica"/>
          <w:color w:val="1D2129"/>
          <w:sz w:val="21"/>
          <w:szCs w:val="21"/>
        </w:rPr>
        <w:br/>
      </w:r>
      <w:r>
        <w:rPr>
          <w:rFonts w:ascii="Helvetica" w:hAnsi="Helvetica" w:cs="Helvetica"/>
          <w:color w:val="1D2129"/>
          <w:sz w:val="21"/>
          <w:szCs w:val="21"/>
        </w:rPr>
        <w:t>データの</w:t>
      </w:r>
      <w:r>
        <w:rPr>
          <w:rFonts w:ascii="Helvetica" w:hAnsi="Helvetica" w:cs="Helvetica"/>
          <w:color w:val="1D2129"/>
          <w:sz w:val="21"/>
          <w:szCs w:val="21"/>
        </w:rPr>
        <w:t>QC</w:t>
      </w:r>
      <w:r>
        <w:rPr>
          <w:rFonts w:ascii="Helvetica" w:hAnsi="Helvetica" w:cs="Helvetica"/>
          <w:color w:val="1D2129"/>
          <w:sz w:val="21"/>
          <w:szCs w:val="21"/>
        </w:rPr>
        <w:t>：絶対的</w:t>
      </w:r>
      <w:r>
        <w:rPr>
          <w:rFonts w:ascii="Helvetica" w:hAnsi="Helvetica" w:cs="Helvetica"/>
          <w:color w:val="1D2129"/>
          <w:sz w:val="21"/>
          <w:szCs w:val="21"/>
        </w:rPr>
        <w:t>QC</w:t>
      </w:r>
      <w:r>
        <w:rPr>
          <w:rFonts w:ascii="Helvetica" w:hAnsi="Helvetica" w:cs="Helvetica"/>
          <w:color w:val="1D2129"/>
          <w:sz w:val="21"/>
          <w:szCs w:val="21"/>
        </w:rPr>
        <w:t>と相対的</w:t>
      </w:r>
      <w:r>
        <w:rPr>
          <w:rFonts w:ascii="Helvetica" w:hAnsi="Helvetica" w:cs="Helvetica"/>
          <w:color w:val="1D2129"/>
          <w:sz w:val="21"/>
          <w:szCs w:val="21"/>
        </w:rPr>
        <w:t>QC</w:t>
      </w:r>
      <w:r>
        <w:rPr>
          <w:rFonts w:ascii="Helvetica" w:hAnsi="Helvetica" w:cs="Helvetica"/>
          <w:color w:val="1D2129"/>
          <w:sz w:val="21"/>
          <w:szCs w:val="21"/>
        </w:rPr>
        <w:t>。</w:t>
      </w:r>
      <w:r>
        <w:rPr>
          <w:rFonts w:ascii="Helvetica" w:hAnsi="Helvetica" w:cs="Helvetica"/>
          <w:color w:val="1D2129"/>
          <w:sz w:val="21"/>
          <w:szCs w:val="21"/>
        </w:rPr>
        <w:br/>
      </w:r>
      <w:r>
        <w:rPr>
          <w:rFonts w:ascii="Helvetica" w:hAnsi="Helvetica" w:cs="Helvetica"/>
          <w:color w:val="1D2129"/>
          <w:sz w:val="21"/>
          <w:szCs w:val="21"/>
        </w:rPr>
        <w:t>「完璧にきれいでない情報」に「生物学的な情報は含まれる」</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たくさんのデータが一度に得られるオミックス実験では個々のデータの質にばらつきが出ます。</w:t>
      </w:r>
      <w:r>
        <w:rPr>
          <w:rFonts w:ascii="Helvetica" w:hAnsi="Helvetica" w:cs="Helvetica"/>
          <w:color w:val="1D2129"/>
          <w:sz w:val="21"/>
          <w:szCs w:val="21"/>
        </w:rPr>
        <w:br/>
      </w:r>
      <w:r>
        <w:rPr>
          <w:rFonts w:ascii="Helvetica" w:hAnsi="Helvetica" w:cs="Helvetica"/>
          <w:color w:val="1D2129"/>
          <w:sz w:val="21"/>
          <w:szCs w:val="21"/>
        </w:rPr>
        <w:t>「ダメなデータは捨てる」という単純なやりかたももちろんありますが、手作業的な個別実験の積み重ねの場合と異なる点があり、最終的なデータ解釈方法とも関連があるので、留意点について把握しておき、</w:t>
      </w:r>
      <w:r>
        <w:rPr>
          <w:rFonts w:ascii="Helvetica" w:hAnsi="Helvetica" w:cs="Helvetica"/>
          <w:color w:val="1D2129"/>
          <w:sz w:val="21"/>
          <w:szCs w:val="21"/>
        </w:rPr>
        <w:t>QC</w:t>
      </w:r>
      <w:r>
        <w:rPr>
          <w:rFonts w:ascii="Helvetica" w:hAnsi="Helvetica" w:cs="Helvetica"/>
          <w:color w:val="1D2129"/>
          <w:sz w:val="21"/>
          <w:szCs w:val="21"/>
        </w:rPr>
        <w:t>のオプション選択に活かす必要があることを確認しておきましょう。</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 xml:space="preserve">　データには「絶対的な質」と「相対的な質」がある</w:t>
      </w:r>
      <w:r>
        <w:rPr>
          <w:rFonts w:ascii="Helvetica" w:hAnsi="Helvetica" w:cs="Helvetica"/>
          <w:color w:val="1D2129"/>
          <w:sz w:val="21"/>
          <w:szCs w:val="21"/>
        </w:rPr>
        <w:br/>
        <w:t>&gt;&gt;</w:t>
      </w:r>
      <w:r>
        <w:rPr>
          <w:rFonts w:ascii="Helvetica" w:hAnsi="Helvetica" w:cs="Helvetica"/>
          <w:color w:val="1D2129"/>
          <w:sz w:val="21"/>
          <w:szCs w:val="21"/>
        </w:rPr>
        <w:t>物理・化学測定量のみに依存して定量される質の良し悪しは「絶対的な質」</w:t>
      </w:r>
      <w:r>
        <w:rPr>
          <w:rFonts w:ascii="Helvetica" w:hAnsi="Helvetica" w:cs="Helvetica"/>
          <w:color w:val="1D2129"/>
          <w:sz w:val="21"/>
          <w:szCs w:val="21"/>
        </w:rPr>
        <w:br/>
        <w:t>&gt;&gt;</w:t>
      </w:r>
      <w:r>
        <w:rPr>
          <w:rFonts w:ascii="Helvetica" w:hAnsi="Helvetica" w:cs="Helvetica"/>
          <w:color w:val="1D2129"/>
          <w:sz w:val="21"/>
          <w:szCs w:val="21"/>
        </w:rPr>
        <w:t>そんな「絶対的な質」であっても、その「絶対的な質」の値だけをもって取捨選択するべきか否かは一度立ち止まって考える必要があります。一度の実験で取られた多数のデータの「絶対的な質」には分布がありますから、その情報を最終的解釈に使う可能性があるのであれば、「絶対的な質」も実験バッチを単位とした「相対的な質」に変じて、情報活用可能となる可能性があります</w:t>
      </w:r>
      <w:r>
        <w:rPr>
          <w:rFonts w:ascii="Helvetica" w:hAnsi="Helvetica" w:cs="Helvetica"/>
          <w:color w:val="1D2129"/>
          <w:sz w:val="21"/>
          <w:szCs w:val="21"/>
        </w:rPr>
        <w:br/>
        <w:t>&gt;&gt;</w:t>
      </w:r>
      <w:r>
        <w:rPr>
          <w:rFonts w:ascii="Helvetica" w:hAnsi="Helvetica" w:cs="Helvetica"/>
          <w:color w:val="1D2129"/>
          <w:sz w:val="21"/>
          <w:szCs w:val="21"/>
        </w:rPr>
        <w:t>例えば、物理測定量である</w:t>
      </w:r>
      <w:r>
        <w:rPr>
          <w:rFonts w:ascii="Helvetica" w:hAnsi="Helvetica" w:cs="Helvetica"/>
          <w:color w:val="1D2129"/>
          <w:sz w:val="21"/>
          <w:szCs w:val="21"/>
        </w:rPr>
        <w:t>NGS</w:t>
      </w:r>
      <w:r>
        <w:rPr>
          <w:rFonts w:ascii="Helvetica" w:hAnsi="Helvetica" w:cs="Helvetica"/>
          <w:color w:val="1D2129"/>
          <w:sz w:val="21"/>
          <w:szCs w:val="21"/>
        </w:rPr>
        <w:t>の</w:t>
      </w:r>
      <w:r>
        <w:rPr>
          <w:rFonts w:ascii="Helvetica" w:hAnsi="Helvetica" w:cs="Helvetica"/>
          <w:color w:val="1D2129"/>
          <w:sz w:val="21"/>
          <w:szCs w:val="21"/>
        </w:rPr>
        <w:t>short reads</w:t>
      </w:r>
      <w:r>
        <w:rPr>
          <w:rFonts w:ascii="Helvetica" w:hAnsi="Helvetica" w:cs="Helvetica"/>
          <w:color w:val="1D2129"/>
          <w:sz w:val="21"/>
          <w:szCs w:val="21"/>
        </w:rPr>
        <w:t>は、レファレンスゲノムにマップすることで、「生物学的なデータ」に変換されます。このとき、マップ対象であるレファレンスゲノムとの一致の良さを「データの質」の指標とすることがあり、この質が悪すぎたらフィルタリングアウトするとしま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 xml:space="preserve">　生物学的な解析は、「尺度」からずれているものを拾うこと</w:t>
      </w:r>
      <w:r>
        <w:rPr>
          <w:rFonts w:ascii="Helvetica" w:hAnsi="Helvetica" w:cs="Helvetica"/>
          <w:color w:val="1D2129"/>
          <w:sz w:val="21"/>
          <w:szCs w:val="21"/>
        </w:rPr>
        <w:br/>
        <w:t>&gt;&gt;</w:t>
      </w:r>
      <w:r>
        <w:rPr>
          <w:rFonts w:ascii="Helvetica" w:hAnsi="Helvetica" w:cs="Helvetica"/>
          <w:color w:val="1D2129"/>
          <w:sz w:val="21"/>
          <w:szCs w:val="21"/>
        </w:rPr>
        <w:t>しかしながら、生物学的なデータは、「ばらついている様子を評価」することが「使命」なので、レファレンスとの不一致は「悪いこと」ではなくて、「貴重な情報」です。</w:t>
      </w:r>
      <w:r>
        <w:rPr>
          <w:rFonts w:ascii="Helvetica" w:hAnsi="Helvetica" w:cs="Helvetica"/>
          <w:color w:val="1D2129"/>
          <w:sz w:val="21"/>
          <w:szCs w:val="21"/>
        </w:rPr>
        <w:br/>
        <w:t>&gt;&gt;</w:t>
      </w:r>
      <w:r>
        <w:rPr>
          <w:rFonts w:ascii="Helvetica" w:hAnsi="Helvetica" w:cs="Helvetica"/>
          <w:color w:val="1D2129"/>
          <w:sz w:val="21"/>
          <w:szCs w:val="21"/>
        </w:rPr>
        <w:t>そのように考えなくては、ゲノムシークエンシングでのバリアントコールはできませんし、トランスクリプトーム解析でのオールターナティブ・スプライシングも見えてきません。とはいえ、レファレンスとのずれには「実験誤差」由来のものが含まれうるからこそ、「質」を問題にしま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 xml:space="preserve">　「ばらつき」への興味の強さはスタディの性質によって変わる</w:t>
      </w:r>
      <w:r>
        <w:rPr>
          <w:rFonts w:ascii="Helvetica" w:hAnsi="Helvetica" w:cs="Helvetica"/>
          <w:color w:val="1D2129"/>
          <w:sz w:val="21"/>
          <w:szCs w:val="21"/>
        </w:rPr>
        <w:br/>
        <w:t>&gt;&gt;</w:t>
      </w:r>
      <w:r>
        <w:rPr>
          <w:rFonts w:ascii="Helvetica" w:hAnsi="Helvetica" w:cs="Helvetica"/>
          <w:color w:val="1D2129"/>
          <w:sz w:val="21"/>
          <w:szCs w:val="21"/>
        </w:rPr>
        <w:t>したがって、どんな「ばらつき」を知るために、どの程度「レファレンスとの違い」を是とするのかについて、方針を決める必要があります。それが、マッピングのオプション選択方針に直結します。「ばらつき」への興味が強ければ強いほど</w:t>
      </w:r>
      <w:r>
        <w:rPr>
          <w:rFonts w:ascii="Helvetica" w:hAnsi="Helvetica" w:cs="Helvetica"/>
          <w:color w:val="1D2129"/>
          <w:sz w:val="21"/>
          <w:szCs w:val="21"/>
        </w:rPr>
        <w:t>(</w:t>
      </w:r>
      <w:r>
        <w:rPr>
          <w:rFonts w:ascii="Helvetica" w:hAnsi="Helvetica" w:cs="Helvetica"/>
          <w:color w:val="1D2129"/>
          <w:sz w:val="21"/>
          <w:szCs w:val="21"/>
        </w:rPr>
        <w:t>ばらつきのありなしの興味だけでなく、ばらつきがあることを前提にして、その割合に興味があれば、それは「ばらつきへの興味」がより強いことになります。また、変異が大量にあることを前提とした癌ゲノムの配列解析は正常細胞のそれより「ば</w:t>
      </w:r>
      <w:r>
        <w:rPr>
          <w:rFonts w:ascii="Helvetica" w:hAnsi="Helvetica" w:cs="Helvetica"/>
          <w:color w:val="1D2129"/>
          <w:sz w:val="21"/>
          <w:szCs w:val="21"/>
        </w:rPr>
        <w:lastRenderedPageBreak/>
        <w:t>らつき」への興味が強いことになります</w:t>
      </w:r>
      <w:r>
        <w:rPr>
          <w:rFonts w:ascii="Helvetica" w:hAnsi="Helvetica" w:cs="Helvetica"/>
          <w:color w:val="1D2129"/>
          <w:sz w:val="21"/>
          <w:szCs w:val="21"/>
        </w:rPr>
        <w:t>)</w:t>
      </w:r>
      <w:r>
        <w:rPr>
          <w:rFonts w:ascii="Helvetica" w:hAnsi="Helvetica" w:cs="Helvetica"/>
          <w:color w:val="1D2129"/>
          <w:sz w:val="21"/>
          <w:szCs w:val="21"/>
        </w:rPr>
        <w:t>、「一見、質が悪そうなデータ」も捨てずに利活用する必要が生じます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 xml:space="preserve">　マッピングには諸手法あり、それぞれにマッピング合否の特異度に影響する実行パラメタがある</w:t>
      </w:r>
      <w:r>
        <w:rPr>
          <w:rFonts w:ascii="Helvetica" w:hAnsi="Helvetica" w:cs="Helvetica"/>
          <w:color w:val="1D2129"/>
          <w:sz w:val="21"/>
          <w:szCs w:val="21"/>
        </w:rPr>
        <w:br/>
        <w:t>&gt;&gt;</w:t>
      </w:r>
      <w:r>
        <w:rPr>
          <w:rFonts w:ascii="Helvetica" w:hAnsi="Helvetica" w:cs="Helvetica"/>
          <w:color w:val="1D2129"/>
          <w:sz w:val="21"/>
          <w:szCs w:val="21"/>
        </w:rPr>
        <w:t>マッピング合否の特異度が上がれば、「ばらつきの検出感度」は下がります。</w:t>
      </w:r>
      <w:r>
        <w:rPr>
          <w:rFonts w:ascii="Helvetica" w:hAnsi="Helvetica" w:cs="Helvetica"/>
          <w:color w:val="1D2129"/>
          <w:sz w:val="21"/>
          <w:szCs w:val="21"/>
        </w:rPr>
        <w:br/>
        <w:t>&gt;&gt;</w:t>
      </w:r>
      <w:r>
        <w:rPr>
          <w:rFonts w:ascii="Helvetica" w:hAnsi="Helvetica" w:cs="Helvetica"/>
          <w:color w:val="1D2129"/>
          <w:sz w:val="21"/>
          <w:szCs w:val="21"/>
        </w:rPr>
        <w:t>マッピングのステップは計算機負荷がかかるので高速化アルゴリズムが提唱されることがありますが、その場合には、「高速化に当たって、何かを省略している」ことは必然ですから、それが自身のスタディの検出対象の感度・特異度・精度とどういう関係にあるのかは、新手法の使用の検討に際して、データの最終結果解釈側からの最大留意点になりま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 xml:space="preserve">　また、そもそも、レファレンスゲノムが</w:t>
      </w:r>
      <w:r>
        <w:rPr>
          <w:rFonts w:ascii="Helvetica" w:hAnsi="Helvetica" w:cs="Helvetica"/>
          <w:color w:val="1D2129"/>
          <w:sz w:val="21"/>
          <w:szCs w:val="21"/>
        </w:rPr>
        <w:t>1</w:t>
      </w:r>
      <w:r>
        <w:rPr>
          <w:rFonts w:ascii="Helvetica" w:hAnsi="Helvetica" w:cs="Helvetica"/>
          <w:color w:val="1D2129"/>
          <w:sz w:val="21"/>
          <w:szCs w:val="21"/>
        </w:rPr>
        <w:t>つの確定的なものではなくなっている</w:t>
      </w:r>
      <w:r>
        <w:rPr>
          <w:rFonts w:ascii="Helvetica" w:hAnsi="Helvetica" w:cs="Helvetica"/>
          <w:color w:val="1D2129"/>
          <w:sz w:val="21"/>
          <w:szCs w:val="21"/>
        </w:rPr>
        <w:br/>
        <w:t>&gt;&gt;</w:t>
      </w:r>
      <w:r>
        <w:rPr>
          <w:rFonts w:ascii="Helvetica" w:hAnsi="Helvetica" w:cs="Helvetica"/>
          <w:color w:val="1D2129"/>
          <w:sz w:val="21"/>
          <w:szCs w:val="21"/>
        </w:rPr>
        <w:t>ヒトゲノムは、全ゲノム配列を</w:t>
      </w:r>
      <w:r>
        <w:rPr>
          <w:rFonts w:ascii="Helvetica" w:hAnsi="Helvetica" w:cs="Helvetica"/>
          <w:color w:val="1D2129"/>
          <w:sz w:val="21"/>
          <w:szCs w:val="21"/>
        </w:rPr>
        <w:t>1</w:t>
      </w:r>
      <w:r>
        <w:rPr>
          <w:rFonts w:ascii="Helvetica" w:hAnsi="Helvetica" w:cs="Helvetica"/>
          <w:color w:val="1D2129"/>
          <w:sz w:val="21"/>
          <w:szCs w:val="21"/>
        </w:rPr>
        <w:t>列で表しえない、という立場から、複数の配列の入り組んだ様相全体を「ヒトゲノムレファレンス」とする方向性がある</w:t>
      </w:r>
      <w:r>
        <w:rPr>
          <w:rFonts w:ascii="Helvetica" w:hAnsi="Helvetica" w:cs="Helvetica"/>
          <w:color w:val="1D2129"/>
          <w:sz w:val="21"/>
          <w:szCs w:val="21"/>
        </w:rPr>
        <w:br/>
        <w:t>&gt;&gt;</w:t>
      </w:r>
      <w:r>
        <w:rPr>
          <w:rFonts w:ascii="Helvetica" w:hAnsi="Helvetica" w:cs="Helvetica"/>
          <w:color w:val="1D2129"/>
          <w:sz w:val="21"/>
          <w:szCs w:val="21"/>
        </w:rPr>
        <w:t>このような事情も「相対的な質」の定量に影響する</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こんなあたりのことを書いているのが</w:t>
      </w:r>
      <w:r>
        <w:rPr>
          <w:rFonts w:ascii="Helvetica" w:hAnsi="Helvetica" w:cs="Helvetica"/>
          <w:color w:val="1D2129"/>
          <w:sz w:val="21"/>
          <w:szCs w:val="21"/>
        </w:rPr>
        <w:br/>
      </w:r>
      <w:r>
        <w:rPr>
          <w:rFonts w:ascii="Helvetica" w:hAnsi="Helvetica" w:cs="Helvetica"/>
          <w:color w:val="1D2129"/>
          <w:sz w:val="21"/>
          <w:szCs w:val="21"/>
        </w:rPr>
        <w:t>癌ゲノム関連では：</w:t>
      </w:r>
      <w:r>
        <w:rPr>
          <w:rFonts w:ascii="Helvetica" w:hAnsi="Helvetica" w:cs="Helvetica"/>
          <w:color w:val="1D2129"/>
          <w:sz w:val="21"/>
          <w:szCs w:val="21"/>
        </w:rPr>
        <w:br/>
      </w:r>
      <w:hyperlink r:id="rId6" w:tgtFrame="_blank" w:history="1">
        <w:r>
          <w:rPr>
            <w:rStyle w:val="a3"/>
            <w:rFonts w:ascii="inherit" w:hAnsi="inherit" w:cs="Helvetica"/>
            <w:color w:val="385898"/>
            <w:sz w:val="21"/>
            <w:szCs w:val="21"/>
          </w:rPr>
          <w:t>https://jmd.amjpathol.org/a…/S1525-1578(17)30598-6/fulltext…</w:t>
        </w:r>
      </w:hyperlink>
      <w:r>
        <w:rPr>
          <w:rFonts w:ascii="Helvetica" w:hAnsi="Helvetica" w:cs="Helvetica"/>
          <w:color w:val="1D2129"/>
          <w:sz w:val="21"/>
          <w:szCs w:val="21"/>
        </w:rPr>
        <w:br/>
      </w:r>
      <w:r>
        <w:rPr>
          <w:rFonts w:ascii="Helvetica" w:hAnsi="Helvetica" w:cs="Helvetica"/>
          <w:color w:val="1D2129"/>
          <w:sz w:val="21"/>
          <w:szCs w:val="21"/>
        </w:rPr>
        <w:t>トランスクリプトーム関連では：</w:t>
      </w:r>
      <w:r>
        <w:rPr>
          <w:rFonts w:ascii="Helvetica" w:hAnsi="Helvetica" w:cs="Helvetica"/>
          <w:color w:val="1D2129"/>
          <w:sz w:val="21"/>
          <w:szCs w:val="21"/>
        </w:rPr>
        <w:br/>
      </w:r>
      <w:hyperlink r:id="rId7" w:tgtFrame="_blank" w:history="1">
        <w:r>
          <w:rPr>
            <w:rStyle w:val="a3"/>
            <w:rFonts w:ascii="inherit" w:hAnsi="inherit" w:cs="Helvetica"/>
            <w:color w:val="385898"/>
            <w:sz w:val="21"/>
            <w:szCs w:val="21"/>
          </w:rPr>
          <w:t>https://academic.oup.com/bioinformatics/…/33/13/2034/2995818</w:t>
        </w:r>
      </w:hyperlink>
      <w:r>
        <w:rPr>
          <w:rFonts w:ascii="Helvetica" w:hAnsi="Helvetica" w:cs="Helvetica"/>
          <w:color w:val="1D2129"/>
          <w:sz w:val="21"/>
          <w:szCs w:val="21"/>
        </w:rPr>
        <w:t xml:space="preserve">　</w:t>
      </w:r>
      <w:r>
        <w:rPr>
          <w:rFonts w:ascii="Helvetica" w:hAnsi="Helvetica" w:cs="Helvetica"/>
          <w:color w:val="1D2129"/>
          <w:sz w:val="21"/>
          <w:szCs w:val="21"/>
        </w:rPr>
        <w:br/>
      </w:r>
      <w:r>
        <w:rPr>
          <w:rFonts w:ascii="Helvetica" w:hAnsi="Helvetica" w:cs="Helvetica"/>
          <w:color w:val="1D2129"/>
          <w:sz w:val="21"/>
          <w:szCs w:val="21"/>
        </w:rPr>
        <w:t>といったあたりでしょう。</w:t>
      </w:r>
      <w:r>
        <w:rPr>
          <w:rFonts w:ascii="Helvetica" w:hAnsi="Helvetica" w:cs="Helvetica"/>
          <w:color w:val="1D2129"/>
          <w:sz w:val="21"/>
          <w:szCs w:val="21"/>
        </w:rPr>
        <w:br/>
      </w:r>
      <w:proofErr w:type="spellStart"/>
      <w:r>
        <w:rPr>
          <w:rFonts w:ascii="Helvetica" w:hAnsi="Helvetica" w:cs="Helvetica"/>
          <w:color w:val="1D2129"/>
          <w:sz w:val="21"/>
          <w:szCs w:val="21"/>
        </w:rPr>
        <w:t>Pangenome</w:t>
      </w:r>
      <w:proofErr w:type="spellEnd"/>
      <w:r>
        <w:rPr>
          <w:rFonts w:ascii="Helvetica" w:hAnsi="Helvetica" w:cs="Helvetica"/>
          <w:color w:val="1D2129"/>
          <w:sz w:val="21"/>
          <w:szCs w:val="21"/>
        </w:rPr>
        <w:t>については：</w:t>
      </w:r>
      <w:hyperlink r:id="rId8" w:tgtFrame="_blank" w:history="1">
        <w:r>
          <w:rPr>
            <w:rStyle w:val="a3"/>
            <w:rFonts w:ascii="inherit" w:hAnsi="inherit" w:cs="Helvetica"/>
            <w:color w:val="385898"/>
            <w:sz w:val="21"/>
            <w:szCs w:val="21"/>
          </w:rPr>
          <w:t>https://www.ncbi.nlm.nih.gov/pubmed/32034321</w:t>
        </w:r>
      </w:hyperlink>
    </w:p>
    <w:p w:rsidR="00CB0693" w:rsidRDefault="00CB0693" w:rsidP="00CB0693">
      <w:pPr>
        <w:pStyle w:v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NGS-mapping</w:t>
      </w:r>
      <w:r>
        <w:rPr>
          <w:rFonts w:ascii="Helvetica" w:hAnsi="Helvetica" w:cs="Helvetica"/>
          <w:color w:val="1D2129"/>
          <w:sz w:val="21"/>
          <w:szCs w:val="21"/>
        </w:rPr>
        <w:t>の基本パイプラインの図はこちらから：</w:t>
      </w:r>
      <w:hyperlink r:id="rId9" w:tgtFrame="_blank" w:history="1">
        <w:r>
          <w:rPr>
            <w:rStyle w:val="a3"/>
            <w:rFonts w:ascii="inherit" w:hAnsi="inherit" w:cs="Helvetica"/>
            <w:color w:val="385898"/>
            <w:sz w:val="21"/>
            <w:szCs w:val="21"/>
          </w:rPr>
          <w:t>https://genomics.sschmeier.com/ngs-mapping/</w:t>
        </w:r>
      </w:hyperlink>
    </w:p>
    <w:p w:rsidR="00CB0693" w:rsidRDefault="00CB0693"/>
    <w:p w:rsidR="00CB0693" w:rsidRDefault="00CB0693"/>
    <w:p w:rsidR="00CB0693" w:rsidRDefault="00CB0693" w:rsidP="00CB0693">
      <w:pPr>
        <w:pStyle w:v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オミックスデータ解析とその結果の解釈：その４</w:t>
      </w:r>
      <w:r>
        <w:rPr>
          <w:rFonts w:ascii="Helvetica" w:hAnsi="Helvetica" w:cs="Helvetica"/>
          <w:color w:val="1D2129"/>
          <w:sz w:val="21"/>
          <w:szCs w:val="21"/>
        </w:rPr>
        <w:t>]</w:t>
      </w:r>
      <w:r>
        <w:rPr>
          <w:rFonts w:ascii="Helvetica" w:hAnsi="Helvetica" w:cs="Helvetica"/>
          <w:color w:val="1D2129"/>
          <w:sz w:val="21"/>
          <w:szCs w:val="21"/>
        </w:rPr>
        <w:br/>
        <w:t>●</w:t>
      </w:r>
      <w:r>
        <w:rPr>
          <w:rFonts w:ascii="Helvetica" w:hAnsi="Helvetica" w:cs="Helvetica"/>
          <w:color w:val="1D2129"/>
          <w:sz w:val="21"/>
          <w:szCs w:val="21"/>
        </w:rPr>
        <w:t>個別解析を積み上げる</w:t>
      </w:r>
      <w:r>
        <w:rPr>
          <w:rFonts w:ascii="Helvetica" w:hAnsi="Helvetica" w:cs="Helvetica"/>
          <w:color w:val="1D2129"/>
          <w:sz w:val="21"/>
          <w:szCs w:val="21"/>
        </w:rPr>
        <w:t xml:space="preserve"> vs. </w:t>
      </w:r>
      <w:r>
        <w:rPr>
          <w:rFonts w:ascii="Helvetica" w:hAnsi="Helvetica" w:cs="Helvetica"/>
          <w:color w:val="1D2129"/>
          <w:sz w:val="21"/>
          <w:szCs w:val="21"/>
        </w:rPr>
        <w:t>データ全体を押しつぶす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オミックスデータ解析では、多数のアイテム</w:t>
      </w:r>
      <w:r>
        <w:rPr>
          <w:rFonts w:ascii="Helvetica" w:hAnsi="Helvetica" w:cs="Helvetica"/>
          <w:color w:val="1D2129"/>
          <w:sz w:val="21"/>
          <w:szCs w:val="21"/>
        </w:rPr>
        <w:t>(</w:t>
      </w:r>
      <w:r>
        <w:rPr>
          <w:rFonts w:ascii="Helvetica" w:hAnsi="Helvetica" w:cs="Helvetica"/>
          <w:color w:val="1D2129"/>
          <w:sz w:val="21"/>
          <w:szCs w:val="21"/>
        </w:rPr>
        <w:t>ゲノム座位・遺伝子・分子等</w:t>
      </w:r>
      <w:r>
        <w:rPr>
          <w:rFonts w:ascii="Helvetica" w:hAnsi="Helvetica" w:cs="Helvetica"/>
          <w:color w:val="1D2129"/>
          <w:sz w:val="21"/>
          <w:szCs w:val="21"/>
        </w:rPr>
        <w:t>)</w:t>
      </w:r>
      <w:r>
        <w:rPr>
          <w:rFonts w:ascii="Helvetica" w:hAnsi="Helvetica" w:cs="Helvetica"/>
          <w:color w:val="1D2129"/>
          <w:sz w:val="21"/>
          <w:szCs w:val="21"/>
        </w:rPr>
        <w:t>を対象にして、多数のサンプルを調べるのが普通です。</w:t>
      </w:r>
      <w:r>
        <w:rPr>
          <w:rFonts w:ascii="Helvetica" w:hAnsi="Helvetica" w:cs="Helvetica"/>
          <w:color w:val="1D2129"/>
          <w:sz w:val="21"/>
          <w:szCs w:val="21"/>
        </w:rPr>
        <w:br/>
      </w:r>
      <w:r>
        <w:rPr>
          <w:rFonts w:ascii="Helvetica" w:hAnsi="Helvetica" w:cs="Helvetica"/>
          <w:color w:val="1D2129"/>
          <w:sz w:val="21"/>
          <w:szCs w:val="21"/>
        </w:rPr>
        <w:t>必然的に高次元データが得られます。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この高次元に対して大きく</w:t>
      </w:r>
      <w:r>
        <w:rPr>
          <w:rFonts w:ascii="Helvetica" w:hAnsi="Helvetica" w:cs="Helvetica"/>
          <w:color w:val="1D2129"/>
          <w:sz w:val="21"/>
          <w:szCs w:val="21"/>
        </w:rPr>
        <w:t>2</w:t>
      </w:r>
      <w:r>
        <w:rPr>
          <w:rFonts w:ascii="Helvetica" w:hAnsi="Helvetica" w:cs="Helvetica"/>
          <w:color w:val="1D2129"/>
          <w:sz w:val="21"/>
          <w:szCs w:val="21"/>
        </w:rPr>
        <w:t>つのアプローチ。</w:t>
      </w:r>
      <w:r>
        <w:rPr>
          <w:rFonts w:ascii="Helvetica" w:hAnsi="Helvetica" w:cs="Helvetica"/>
          <w:color w:val="1D2129"/>
          <w:sz w:val="21"/>
          <w:szCs w:val="21"/>
        </w:rPr>
        <w:br/>
      </w:r>
      <w:r>
        <w:rPr>
          <w:rFonts w:ascii="Helvetica" w:hAnsi="Helvetica" w:cs="Helvetica"/>
          <w:color w:val="1D2129"/>
          <w:sz w:val="21"/>
          <w:szCs w:val="21"/>
        </w:rPr>
        <w:t>（１）　個々のアイテムごとに調べて、アイテムの数だけ出力値を得てから考える</w:t>
      </w:r>
      <w:r>
        <w:rPr>
          <w:rFonts w:ascii="Helvetica" w:hAnsi="Helvetica" w:cs="Helvetica"/>
          <w:color w:val="1D2129"/>
          <w:sz w:val="21"/>
          <w:szCs w:val="21"/>
        </w:rPr>
        <w:br/>
      </w:r>
      <w:r>
        <w:rPr>
          <w:rFonts w:ascii="Helvetica" w:hAnsi="Helvetica" w:cs="Helvetica"/>
          <w:color w:val="1D2129"/>
          <w:sz w:val="21"/>
          <w:szCs w:val="21"/>
        </w:rPr>
        <w:t>（２）　全体を圧縮機に放り込んで、解釈可能な要素での説明を抽出する</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具体例としては、（１）はＧＷＡＳにおける個別ＳＮＰ関連検定、遺伝子ごとの発現</w:t>
      </w:r>
      <w:r>
        <w:rPr>
          <w:rFonts w:ascii="Helvetica" w:hAnsi="Helvetica" w:cs="Helvetica"/>
          <w:color w:val="1D2129"/>
          <w:sz w:val="21"/>
          <w:szCs w:val="21"/>
        </w:rPr>
        <w:t>2</w:t>
      </w:r>
      <w:r>
        <w:rPr>
          <w:rFonts w:ascii="Helvetica" w:hAnsi="Helvetica" w:cs="Helvetica"/>
          <w:color w:val="1D2129"/>
          <w:sz w:val="21"/>
          <w:szCs w:val="21"/>
        </w:rPr>
        <w:t>群間比較検定が含まれ、（２）はトランスクリプトームデータ全体からのクラスタ検出、</w:t>
      </w:r>
      <w:r>
        <w:rPr>
          <w:rFonts w:ascii="Helvetica" w:hAnsi="Helvetica" w:cs="Helvetica"/>
          <w:color w:val="1D2129"/>
          <w:sz w:val="21"/>
          <w:szCs w:val="21"/>
        </w:rPr>
        <w:t>PCA/</w:t>
      </w:r>
      <w:r>
        <w:rPr>
          <w:rFonts w:ascii="Helvetica" w:hAnsi="Helvetica" w:cs="Helvetica"/>
          <w:color w:val="1D2129"/>
          <w:sz w:val="21"/>
          <w:szCs w:val="21"/>
        </w:rPr>
        <w:t>非線形次元圧縮視覚</w:t>
      </w:r>
      <w:r>
        <w:rPr>
          <w:rFonts w:ascii="Helvetica" w:hAnsi="Helvetica" w:cs="Helvetica"/>
          <w:color w:val="1D2129"/>
          <w:sz w:val="21"/>
          <w:szCs w:val="21"/>
        </w:rPr>
        <w:lastRenderedPageBreak/>
        <w:t>化</w:t>
      </w:r>
      <w:r>
        <w:rPr>
          <w:rFonts w:ascii="Helvetica" w:hAnsi="Helvetica" w:cs="Helvetica"/>
          <w:color w:val="1D2129"/>
          <w:sz w:val="21"/>
          <w:szCs w:val="21"/>
        </w:rPr>
        <w:t>(</w:t>
      </w:r>
      <w:proofErr w:type="spellStart"/>
      <w:r>
        <w:rPr>
          <w:rFonts w:ascii="Helvetica" w:hAnsi="Helvetica" w:cs="Helvetica"/>
          <w:color w:val="1D2129"/>
          <w:sz w:val="21"/>
          <w:szCs w:val="21"/>
        </w:rPr>
        <w:t>tSNE</w:t>
      </w:r>
      <w:proofErr w:type="spellEnd"/>
      <w:r>
        <w:rPr>
          <w:rFonts w:ascii="Helvetica" w:hAnsi="Helvetica" w:cs="Helvetica"/>
          <w:color w:val="1D2129"/>
          <w:sz w:val="21"/>
          <w:szCs w:val="21"/>
        </w:rPr>
        <w:t>等</w:t>
      </w:r>
      <w:r>
        <w:rPr>
          <w:rFonts w:ascii="Helvetica" w:hAnsi="Helvetica" w:cs="Helvetica"/>
          <w:color w:val="1D2129"/>
          <w:sz w:val="21"/>
          <w:szCs w:val="21"/>
        </w:rPr>
        <w:t>)</w:t>
      </w:r>
      <w:r>
        <w:rPr>
          <w:rFonts w:ascii="Helvetica" w:hAnsi="Helvetica" w:cs="Helvetica"/>
          <w:color w:val="1D2129"/>
          <w:sz w:val="21"/>
          <w:szCs w:val="21"/>
        </w:rPr>
        <w:t>などの次元圧縮手法、既存知識に基づくアイテムのグループ化・構造化による対象アイテム数の縮減法、などがあります。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（１）の全アイテム個別解析アプローチには、必然的に２つの解釈上の課題が生じます</w:t>
      </w:r>
      <w:r>
        <w:rPr>
          <w:rFonts w:ascii="Helvetica" w:hAnsi="Helvetica" w:cs="Helvetica"/>
          <w:color w:val="1D2129"/>
          <w:sz w:val="21"/>
          <w:szCs w:val="21"/>
        </w:rPr>
        <w:br/>
        <w:t>&gt;&gt;</w:t>
      </w:r>
      <w:r>
        <w:rPr>
          <w:rFonts w:ascii="Helvetica" w:hAnsi="Helvetica" w:cs="Helvetica"/>
          <w:color w:val="1D2129"/>
          <w:sz w:val="21"/>
          <w:szCs w:val="21"/>
        </w:rPr>
        <w:t>マルチプルテスティング問題。これには、</w:t>
      </w:r>
      <w:r>
        <w:rPr>
          <w:rFonts w:ascii="Helvetica" w:hAnsi="Helvetica" w:cs="Helvetica"/>
          <w:color w:val="1D2129"/>
          <w:sz w:val="21"/>
          <w:szCs w:val="21"/>
        </w:rPr>
        <w:br/>
        <w:t>&gt;&gt;&gt;&gt;(</w:t>
      </w:r>
      <w:proofErr w:type="spellStart"/>
      <w:r>
        <w:rPr>
          <w:rFonts w:ascii="Helvetica" w:hAnsi="Helvetica" w:cs="Helvetica"/>
          <w:color w:val="1D2129"/>
          <w:sz w:val="21"/>
          <w:szCs w:val="21"/>
        </w:rPr>
        <w:t>i</w:t>
      </w:r>
      <w:proofErr w:type="spellEnd"/>
      <w:r>
        <w:rPr>
          <w:rFonts w:ascii="Helvetica" w:hAnsi="Helvetica" w:cs="Helvetica"/>
          <w:color w:val="1D2129"/>
          <w:sz w:val="21"/>
          <w:szCs w:val="21"/>
        </w:rPr>
        <w:t>)</w:t>
      </w:r>
      <w:r>
        <w:rPr>
          <w:rFonts w:ascii="Helvetica" w:hAnsi="Helvetica" w:cs="Helvetica"/>
          <w:color w:val="1D2129"/>
          <w:sz w:val="21"/>
          <w:szCs w:val="21"/>
        </w:rPr>
        <w:t>閾値設定をして白黒２分する方法とそれに伴う解釈問題があります。多数アイテムのスクリーニング課題ともいえます</w:t>
      </w:r>
      <w:r>
        <w:rPr>
          <w:rFonts w:ascii="Helvetica" w:hAnsi="Helvetica" w:cs="Helvetica"/>
          <w:color w:val="1D2129"/>
          <w:sz w:val="21"/>
          <w:szCs w:val="21"/>
        </w:rPr>
        <w:br/>
        <w:t>&gt;&gt;&gt;&gt;(ii)</w:t>
      </w:r>
      <w:r>
        <w:rPr>
          <w:rFonts w:ascii="Helvetica" w:hAnsi="Helvetica" w:cs="Helvetica"/>
          <w:color w:val="1D2129"/>
          <w:sz w:val="21"/>
          <w:szCs w:val="21"/>
        </w:rPr>
        <w:t>閾値設定をせずに、アイテム数の値の集まりを解釈する考え方があります。こちらは、スクリーニングするというよりも、現象全体をどうとらえるかという解釈課題になります</w:t>
      </w:r>
      <w:r>
        <w:rPr>
          <w:rFonts w:ascii="Helvetica" w:hAnsi="Helvetica" w:cs="Helvetica"/>
          <w:color w:val="1D2129"/>
          <w:sz w:val="21"/>
          <w:szCs w:val="21"/>
        </w:rPr>
        <w:br/>
        <w:t>&gt;&gt;</w:t>
      </w:r>
      <w:r>
        <w:rPr>
          <w:rFonts w:ascii="Helvetica" w:hAnsi="Helvetica" w:cs="Helvetica"/>
          <w:color w:val="1D2129"/>
          <w:sz w:val="21"/>
          <w:szCs w:val="21"/>
        </w:rPr>
        <w:t>オミックス研究は本来、すべてのアイテムを合わせて全体としてどうなっているかを志向しているので、個々のアイテムに分離してしまったのでは、オミックス的とはいいがたいです。個別に分けてしまった上で、オミックス的に解釈するには、「組み合わせ」問題と取り組む必要がありま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（２）は大きく「次元圧縮」とくくってもよいでしょう</w:t>
      </w:r>
      <w:r>
        <w:rPr>
          <w:rFonts w:ascii="Helvetica" w:hAnsi="Helvetica" w:cs="Helvetica"/>
          <w:color w:val="1D2129"/>
          <w:sz w:val="21"/>
          <w:szCs w:val="21"/>
        </w:rPr>
        <w:br/>
        <w:t>&gt;&gt;</w:t>
      </w:r>
      <w:r>
        <w:rPr>
          <w:rFonts w:ascii="Helvetica" w:hAnsi="Helvetica" w:cs="Helvetica"/>
          <w:color w:val="1D2129"/>
          <w:sz w:val="21"/>
          <w:szCs w:val="21"/>
        </w:rPr>
        <w:t>次元圧縮が有効なのは、「データレコード」は高次元空間に置かれているが、それらはバラバラなわけではなく、何かしらより低次元な部分に収まっているはずだ、と考える場合です</w:t>
      </w:r>
      <w:r>
        <w:rPr>
          <w:rFonts w:ascii="Helvetica" w:hAnsi="Helvetica" w:cs="Helvetica"/>
          <w:color w:val="1D2129"/>
          <w:sz w:val="21"/>
          <w:szCs w:val="21"/>
        </w:rPr>
        <w:br/>
        <w:t>&gt;&gt;</w:t>
      </w:r>
      <w:r>
        <w:rPr>
          <w:rFonts w:ascii="Helvetica" w:hAnsi="Helvetica" w:cs="Helvetica"/>
          <w:color w:val="1D2129"/>
          <w:sz w:val="21"/>
          <w:szCs w:val="21"/>
        </w:rPr>
        <w:t>高次元空間にあるけれども、回転しさえすれば低次元空間に収まるという期待があれば、</w:t>
      </w:r>
      <w:r>
        <w:rPr>
          <w:rFonts w:ascii="Helvetica" w:hAnsi="Helvetica" w:cs="Helvetica"/>
          <w:color w:val="1D2129"/>
          <w:sz w:val="21"/>
          <w:szCs w:val="21"/>
        </w:rPr>
        <w:t>PCA</w:t>
      </w:r>
      <w:r>
        <w:rPr>
          <w:rFonts w:ascii="Helvetica" w:hAnsi="Helvetica" w:cs="Helvetica"/>
          <w:color w:val="1D2129"/>
          <w:sz w:val="21"/>
          <w:szCs w:val="21"/>
        </w:rPr>
        <w:t>が有効ですし</w:t>
      </w:r>
      <w:r>
        <w:rPr>
          <w:rFonts w:ascii="Helvetica" w:hAnsi="Helvetica" w:cs="Helvetica"/>
          <w:color w:val="1D2129"/>
          <w:sz w:val="21"/>
          <w:szCs w:val="21"/>
        </w:rPr>
        <w:t>MDS</w:t>
      </w:r>
      <w:r>
        <w:rPr>
          <w:rFonts w:ascii="Helvetica" w:hAnsi="Helvetica" w:cs="Helvetica"/>
          <w:color w:val="1D2129"/>
          <w:sz w:val="21"/>
          <w:szCs w:val="21"/>
        </w:rPr>
        <w:t>も有効です</w:t>
      </w:r>
      <w:r>
        <w:rPr>
          <w:rFonts w:ascii="Helvetica" w:hAnsi="Helvetica" w:cs="Helvetica"/>
          <w:color w:val="1D2129"/>
          <w:sz w:val="21"/>
          <w:szCs w:val="21"/>
        </w:rPr>
        <w:br/>
        <w:t>&gt;&gt;</w:t>
      </w:r>
      <w:r>
        <w:rPr>
          <w:rFonts w:ascii="Helvetica" w:hAnsi="Helvetica" w:cs="Helvetica"/>
          <w:color w:val="1D2129"/>
          <w:sz w:val="21"/>
          <w:szCs w:val="21"/>
        </w:rPr>
        <w:t>回転しただけでは収まらないが、伸ばしたり縮めたりすれば低次元的に捉えられるのであれば、非線形次元縮約が有用です。よい感じの回転を見つけるのは、方法として画一的なのに対して、非線形変換の方法は流儀次第なので、非線形次元縮約は方法の選択依存性があることを意識して解釈する必要があります。</w:t>
      </w:r>
      <w:r>
        <w:rPr>
          <w:rFonts w:ascii="Helvetica" w:hAnsi="Helvetica" w:cs="Helvetica"/>
          <w:color w:val="1D2129"/>
          <w:sz w:val="21"/>
          <w:szCs w:val="21"/>
        </w:rPr>
        <w:br/>
        <w:t>&gt;&gt;</w:t>
      </w:r>
      <w:r>
        <w:rPr>
          <w:rFonts w:ascii="Helvetica" w:hAnsi="Helvetica" w:cs="Helvetica"/>
          <w:color w:val="1D2129"/>
          <w:sz w:val="21"/>
          <w:szCs w:val="21"/>
        </w:rPr>
        <w:t>また、「真のデータ全体を高次元のまま『見る』ことができない」ため、どの非線形変換が最適かということは、データからは解らないと覚悟を決めておくのが適当です。何度も何度も、あるタイプのデータを取ることによって、観測データに向いている方法が解ってくることはあります。</w:t>
      </w:r>
      <w:r>
        <w:rPr>
          <w:rFonts w:ascii="Helvetica" w:hAnsi="Helvetica" w:cs="Helvetica"/>
          <w:color w:val="1D2129"/>
          <w:sz w:val="21"/>
          <w:szCs w:val="21"/>
        </w:rPr>
        <w:br/>
        <w:t>&gt;&gt;</w:t>
      </w:r>
      <w:r>
        <w:rPr>
          <w:rFonts w:ascii="Helvetica" w:hAnsi="Helvetica" w:cs="Helvetica"/>
          <w:color w:val="1D2129"/>
          <w:sz w:val="21"/>
          <w:szCs w:val="21"/>
        </w:rPr>
        <w:t>しかしながら、オミックススタディはそのようなことがわかる前に実験技術が進歩して、さらに大規模かつ複雑なデータを扱う方法の提案を求められる状況が続いているので、解析ツールは百花繚乱です　。ある程度の手法のパフォーマンス比較情報は発表されているので、それらを参考にしながら、手探りで解析手法を選ぶ・開発する必要が続いています。</w:t>
      </w:r>
      <w:r>
        <w:rPr>
          <w:rFonts w:ascii="Helvetica" w:hAnsi="Helvetica" w:cs="Helvetica"/>
          <w:color w:val="1D2129"/>
          <w:sz w:val="21"/>
          <w:szCs w:val="21"/>
        </w:rPr>
        <w:br/>
        <w:t>&gt;&gt;</w:t>
      </w:r>
      <w:r>
        <w:rPr>
          <w:rFonts w:ascii="Helvetica" w:hAnsi="Helvetica" w:cs="Helvetica"/>
          <w:color w:val="1D2129"/>
          <w:sz w:val="21"/>
          <w:szCs w:val="21"/>
        </w:rPr>
        <w:t>なお、次元圧縮するときには、オリジナルのデータよりも少ない尺度を使って説明することになります。その尺度同士が、情報的にかぶりがない～独立である～ように取り出すことは「過不足のない分解」として数学的に好まれます。正規直交基底分解と呼ばれる方法がその例です。説明次元の縮約・データ分解の手法について考えるときには、情報的に過不足ない</w:t>
      </w:r>
      <w:r>
        <w:rPr>
          <w:rFonts w:ascii="Helvetica" w:hAnsi="Helvetica" w:cs="Helvetica"/>
          <w:color w:val="1D2129"/>
          <w:sz w:val="21"/>
          <w:szCs w:val="21"/>
        </w:rPr>
        <w:t>(</w:t>
      </w:r>
      <w:r>
        <w:rPr>
          <w:rFonts w:ascii="Helvetica" w:hAnsi="Helvetica" w:cs="Helvetica"/>
          <w:color w:val="1D2129"/>
          <w:sz w:val="21"/>
          <w:szCs w:val="21"/>
        </w:rPr>
        <w:t>キレイな</w:t>
      </w:r>
      <w:r>
        <w:rPr>
          <w:rFonts w:ascii="Helvetica" w:hAnsi="Helvetica" w:cs="Helvetica"/>
          <w:color w:val="1D2129"/>
          <w:sz w:val="21"/>
          <w:szCs w:val="21"/>
        </w:rPr>
        <w:t>)</w:t>
      </w:r>
      <w:r>
        <w:rPr>
          <w:rFonts w:ascii="Helvetica" w:hAnsi="Helvetica" w:cs="Helvetica"/>
          <w:color w:val="1D2129"/>
          <w:sz w:val="21"/>
          <w:szCs w:val="21"/>
        </w:rPr>
        <w:t>分解を目指したものなのか、そうではないのかは一つの大きな着眼点です。過不足のある</w:t>
      </w:r>
      <w:r>
        <w:rPr>
          <w:rFonts w:ascii="Helvetica" w:hAnsi="Helvetica" w:cs="Helvetica"/>
          <w:color w:val="1D2129"/>
          <w:sz w:val="21"/>
          <w:szCs w:val="21"/>
        </w:rPr>
        <w:t>(</w:t>
      </w:r>
      <w:r>
        <w:rPr>
          <w:rFonts w:ascii="Helvetica" w:hAnsi="Helvetica" w:cs="Helvetica"/>
          <w:color w:val="1D2129"/>
          <w:sz w:val="21"/>
          <w:szCs w:val="21"/>
        </w:rPr>
        <w:t>キレイでない</w:t>
      </w:r>
      <w:r>
        <w:rPr>
          <w:rFonts w:ascii="Helvetica" w:hAnsi="Helvetica" w:cs="Helvetica"/>
          <w:color w:val="1D2129"/>
          <w:sz w:val="21"/>
          <w:szCs w:val="21"/>
        </w:rPr>
        <w:t>)</w:t>
      </w:r>
      <w:r>
        <w:rPr>
          <w:rFonts w:ascii="Helvetica" w:hAnsi="Helvetica" w:cs="Helvetica"/>
          <w:color w:val="1D2129"/>
          <w:sz w:val="21"/>
          <w:szCs w:val="21"/>
        </w:rPr>
        <w:t>分解の代表例は、遺伝子を機能で分類して、遺伝子の亜集合ごとに重みを計算したりする方法です。このような遺伝子の分類・分解は数学的に「キレイ」である保証がないですが、それぞれの亜集合の生物学的な意味は解りやすいですから、総合的な解釈という観点からは有用性が高いことも多いです。このように分解・圧縮する場合でも、目的によって何が適切かは変わりま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lastRenderedPageBreak/>
        <w:t>●</w:t>
      </w:r>
      <w:r>
        <w:rPr>
          <w:rFonts w:ascii="Helvetica" w:hAnsi="Helvetica" w:cs="Helvetica"/>
          <w:color w:val="1D2129"/>
          <w:sz w:val="21"/>
          <w:szCs w:val="21"/>
        </w:rPr>
        <w:t xml:space="preserve">　このほかに、次元は下げてみたものの、対象とするデータが、扱いやすい分布として低次元空間に存在しているとは限りません。そのような点を解析対象にするには、アイテム（遺伝子など）がどのような遠近関係になっているのか、その遠近関係は、連続的に広がっているのか、クラスタに分かれているのか、つながってはいるものの、木のような形なのか、ネットワークなのかなども、問題になってきます。対象が作る構造の「位相～トポロジー」の解釈が残っている、とも言いかえられます。</w:t>
      </w:r>
    </w:p>
    <w:p w:rsidR="00CB0693" w:rsidRDefault="00CB0693" w:rsidP="00CB0693">
      <w:pPr>
        <w:pStyle w:val="Web"/>
        <w:shd w:val="clear" w:color="auto" w:fill="FFFFFF"/>
        <w:spacing w:before="90" w:beforeAutospacing="0" w:after="0" w:afterAutospacing="0"/>
        <w:rPr>
          <w:rFonts w:ascii="Helvetica" w:hAnsi="Helvetica" w:cs="Helvetica"/>
          <w:color w:val="1D2129"/>
          <w:sz w:val="21"/>
          <w:szCs w:val="21"/>
        </w:rPr>
      </w:pPr>
      <w:proofErr w:type="spellStart"/>
      <w:r>
        <w:rPr>
          <w:rFonts w:ascii="Helvetica" w:hAnsi="Helvetica" w:cs="Helvetica"/>
          <w:color w:val="1D2129"/>
          <w:sz w:val="21"/>
          <w:szCs w:val="21"/>
        </w:rPr>
        <w:t>scRNAseq</w:t>
      </w:r>
      <w:proofErr w:type="spellEnd"/>
      <w:r>
        <w:rPr>
          <w:rFonts w:ascii="Helvetica" w:hAnsi="Helvetica" w:cs="Helvetica"/>
          <w:color w:val="1D2129"/>
          <w:sz w:val="21"/>
          <w:szCs w:val="21"/>
        </w:rPr>
        <w:t xml:space="preserve"> </w:t>
      </w:r>
      <w:r>
        <w:rPr>
          <w:rFonts w:ascii="Helvetica" w:hAnsi="Helvetica" w:cs="Helvetica"/>
          <w:color w:val="1D2129"/>
          <w:sz w:val="21"/>
          <w:szCs w:val="21"/>
        </w:rPr>
        <w:t>：</w:t>
      </w:r>
      <w:hyperlink r:id="rId10" w:tgtFrame="_blank" w:history="1">
        <w:r>
          <w:rPr>
            <w:rStyle w:val="a3"/>
            <w:rFonts w:ascii="inherit" w:hAnsi="inherit" w:cs="Helvetica"/>
            <w:color w:val="385898"/>
            <w:sz w:val="21"/>
            <w:szCs w:val="21"/>
          </w:rPr>
          <w:t>https://link.springer.com/article/10.1186/s13059-019-1898-6</w:t>
        </w:r>
      </w:hyperlink>
      <w:r>
        <w:rPr>
          <w:rFonts w:ascii="Helvetica" w:hAnsi="Helvetica" w:cs="Helvetica"/>
          <w:color w:val="1D2129"/>
          <w:sz w:val="21"/>
          <w:szCs w:val="21"/>
        </w:rPr>
        <w:t> </w:t>
      </w:r>
      <w:hyperlink r:id="rId11" w:tgtFrame="_blank" w:history="1">
        <w:r>
          <w:rPr>
            <w:rStyle w:val="a3"/>
            <w:rFonts w:ascii="inherit" w:hAnsi="inherit" w:cs="Helvetica"/>
            <w:color w:val="385898"/>
            <w:sz w:val="21"/>
            <w:szCs w:val="21"/>
          </w:rPr>
          <w:t>https://www.nature.com/articles/s41467-019-13056-x</w:t>
        </w:r>
      </w:hyperlink>
      <w:r>
        <w:rPr>
          <w:rFonts w:ascii="Helvetica" w:hAnsi="Helvetica" w:cs="Helvetica"/>
          <w:color w:val="1D2129"/>
          <w:sz w:val="21"/>
          <w:szCs w:val="21"/>
        </w:rPr>
        <w:t> </w:t>
      </w:r>
      <w:hyperlink r:id="rId12" w:tgtFrame="_blank" w:history="1">
        <w:r>
          <w:rPr>
            <w:rStyle w:val="a3"/>
            <w:rFonts w:ascii="inherit" w:hAnsi="inherit" w:cs="Helvetica"/>
            <w:color w:val="385898"/>
            <w:sz w:val="21"/>
            <w:szCs w:val="21"/>
          </w:rPr>
          <w:t>https://www.embopress.org/doi/10.15252/msb.20188746</w:t>
        </w:r>
      </w:hyperlink>
      <w:r>
        <w:rPr>
          <w:rFonts w:ascii="Helvetica" w:hAnsi="Helvetica" w:cs="Helvetica"/>
          <w:color w:val="1D2129"/>
          <w:sz w:val="21"/>
          <w:szCs w:val="21"/>
        </w:rPr>
        <w:br/>
      </w:r>
      <w:r>
        <w:rPr>
          <w:rFonts w:ascii="Helvetica" w:hAnsi="Helvetica" w:cs="Helvetica"/>
          <w:color w:val="1D2129"/>
          <w:sz w:val="21"/>
          <w:szCs w:val="21"/>
        </w:rPr>
        <w:t>たくさんの手法の探索サイト：</w:t>
      </w:r>
      <w:hyperlink r:id="rId13" w:tgtFrame="_blank" w:history="1">
        <w:r>
          <w:rPr>
            <w:rStyle w:val="a3"/>
            <w:rFonts w:ascii="inherit" w:hAnsi="inherit" w:cs="Helvetica"/>
            <w:color w:val="385898"/>
            <w:sz w:val="21"/>
            <w:szCs w:val="21"/>
          </w:rPr>
          <w:t>https://omictools.com/</w:t>
        </w:r>
      </w:hyperlink>
      <w:r>
        <w:rPr>
          <w:rFonts w:ascii="Helvetica" w:hAnsi="Helvetica" w:cs="Helvetica"/>
          <w:color w:val="1D2129"/>
          <w:sz w:val="21"/>
          <w:szCs w:val="21"/>
        </w:rPr>
        <w:t xml:space="preserve">　　</w:t>
      </w:r>
      <w:r>
        <w:rPr>
          <w:rFonts w:ascii="Helvetica" w:hAnsi="Helvetica" w:cs="Helvetica"/>
          <w:color w:val="1D2129"/>
          <w:sz w:val="21"/>
          <w:szCs w:val="21"/>
        </w:rPr>
        <w:br/>
      </w:r>
      <w:r>
        <w:rPr>
          <w:rFonts w:ascii="Helvetica" w:hAnsi="Helvetica" w:cs="Helvetica"/>
          <w:color w:val="1D2129"/>
          <w:sz w:val="21"/>
          <w:szCs w:val="21"/>
        </w:rPr>
        <w:t>トポロジー：</w:t>
      </w:r>
      <w:hyperlink r:id="rId14" w:tgtFrame="_blank" w:history="1">
        <w:r>
          <w:rPr>
            <w:rStyle w:val="a3"/>
            <w:rFonts w:ascii="inherit" w:hAnsi="inherit" w:cs="Helvetica"/>
            <w:color w:val="385898"/>
            <w:sz w:val="21"/>
            <w:szCs w:val="21"/>
          </w:rPr>
          <w:t>https://academic.oup.com/bioinformatics/…/34/17/i988/5093232</w:t>
        </w:r>
      </w:hyperlink>
    </w:p>
    <w:p w:rsidR="00CB0693" w:rsidRDefault="00CB0693"/>
    <w:p w:rsidR="00CB0693" w:rsidRDefault="00CB0693"/>
    <w:p w:rsidR="00CB0693" w:rsidRDefault="00CB0693" w:rsidP="00CB0693">
      <w:pPr>
        <w:pStyle w:v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オミックスデータ解析とその結果の解釈：その５</w:t>
      </w:r>
      <w:r>
        <w:rPr>
          <w:rFonts w:ascii="Helvetica" w:hAnsi="Helvetica" w:cs="Helvetica"/>
          <w:color w:val="1D2129"/>
          <w:sz w:val="21"/>
          <w:szCs w:val="21"/>
        </w:rPr>
        <w:t>]</w:t>
      </w:r>
      <w:r>
        <w:rPr>
          <w:rFonts w:ascii="Helvetica" w:hAnsi="Helvetica" w:cs="Helvetica"/>
          <w:color w:val="1D2129"/>
          <w:sz w:val="21"/>
          <w:szCs w:val="21"/>
        </w:rPr>
        <w:br/>
      </w:r>
      <w:r>
        <w:rPr>
          <w:rFonts w:ascii="Helvetica" w:hAnsi="Helvetica" w:cs="Helvetica"/>
          <w:color w:val="1D2129"/>
          <w:sz w:val="21"/>
          <w:szCs w:val="21"/>
        </w:rPr>
        <w:t>マルチプルテスティング：たくさんの</w:t>
      </w:r>
      <w:r>
        <w:rPr>
          <w:rFonts w:ascii="Helvetica" w:hAnsi="Helvetica" w:cs="Helvetica"/>
          <w:color w:val="1D2129"/>
          <w:sz w:val="21"/>
          <w:szCs w:val="21"/>
        </w:rPr>
        <w:t>p</w:t>
      </w:r>
      <w:r>
        <w:rPr>
          <w:rFonts w:ascii="Helvetica" w:hAnsi="Helvetica" w:cs="Helvetica"/>
          <w:color w:val="1D2129"/>
          <w:sz w:val="21"/>
          <w:szCs w:val="21"/>
        </w:rPr>
        <w:t>値の解釈</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たくさんの検定をしたら、「たまたま、そのうちの１個やそこらの検定」は、ふつうのタイプ１エラー基準での棄却水準を下回る</w:t>
      </w:r>
      <w:r>
        <w:rPr>
          <w:rFonts w:ascii="Helvetica" w:hAnsi="Helvetica" w:cs="Helvetica"/>
          <w:color w:val="1D2129"/>
          <w:sz w:val="21"/>
          <w:szCs w:val="21"/>
        </w:rPr>
        <w:t>p</w:t>
      </w:r>
      <w:r>
        <w:rPr>
          <w:rFonts w:ascii="Helvetica" w:hAnsi="Helvetica" w:cs="Helvetica"/>
          <w:color w:val="1D2129"/>
          <w:sz w:val="21"/>
          <w:szCs w:val="21"/>
        </w:rPr>
        <w:t>値が出ることは、まったく珍しくありません。</w:t>
      </w:r>
      <w:r>
        <w:rPr>
          <w:rFonts w:ascii="Helvetica" w:hAnsi="Helvetica" w:cs="Helvetica"/>
          <w:color w:val="1D2129"/>
          <w:sz w:val="21"/>
          <w:szCs w:val="21"/>
        </w:rPr>
        <w:br/>
      </w:r>
      <w:r>
        <w:rPr>
          <w:rFonts w:ascii="Helvetica" w:hAnsi="Helvetica" w:cs="Helvetica"/>
          <w:color w:val="1D2129"/>
          <w:sz w:val="21"/>
          <w:szCs w:val="21"/>
        </w:rPr>
        <w:t>したがって、たくさんの検定をしたときには、どのくらい小さい</w:t>
      </w:r>
      <w:r>
        <w:rPr>
          <w:rFonts w:ascii="Helvetica" w:hAnsi="Helvetica" w:cs="Helvetica"/>
          <w:color w:val="1D2129"/>
          <w:sz w:val="21"/>
          <w:szCs w:val="21"/>
        </w:rPr>
        <w:t>p</w:t>
      </w:r>
      <w:r>
        <w:rPr>
          <w:rFonts w:ascii="Helvetica" w:hAnsi="Helvetica" w:cs="Helvetica"/>
          <w:color w:val="1D2129"/>
          <w:sz w:val="21"/>
          <w:szCs w:val="21"/>
        </w:rPr>
        <w:t>値ならば帰無仮説を棄却すればよいのかを考え直す必要があります。これがマルチプルテスティング補正です。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GWAS</w:t>
      </w:r>
      <w:r>
        <w:rPr>
          <w:rFonts w:ascii="Helvetica" w:hAnsi="Helvetica" w:cs="Helvetica"/>
          <w:color w:val="1D2129"/>
          <w:sz w:val="21"/>
          <w:szCs w:val="21"/>
        </w:rPr>
        <w:t>でたくさんの</w:t>
      </w:r>
      <w:r>
        <w:rPr>
          <w:rFonts w:ascii="Helvetica" w:hAnsi="Helvetica" w:cs="Helvetica"/>
          <w:color w:val="1D2129"/>
          <w:sz w:val="21"/>
          <w:szCs w:val="21"/>
        </w:rPr>
        <w:t>SNV</w:t>
      </w:r>
      <w:r>
        <w:rPr>
          <w:rFonts w:ascii="Helvetica" w:hAnsi="Helvetica" w:cs="Helvetica"/>
          <w:color w:val="1D2129"/>
          <w:sz w:val="21"/>
          <w:szCs w:val="21"/>
        </w:rPr>
        <w:t>について個別に検定して得られた</w:t>
      </w:r>
      <w:r>
        <w:rPr>
          <w:rFonts w:ascii="Helvetica" w:hAnsi="Helvetica" w:cs="Helvetica"/>
          <w:color w:val="1D2129"/>
          <w:sz w:val="21"/>
          <w:szCs w:val="21"/>
        </w:rPr>
        <w:t>p</w:t>
      </w:r>
      <w:r>
        <w:rPr>
          <w:rFonts w:ascii="Helvetica" w:hAnsi="Helvetica" w:cs="Helvetica"/>
          <w:color w:val="1D2129"/>
          <w:sz w:val="21"/>
          <w:szCs w:val="21"/>
        </w:rPr>
        <w:t>値は、ボンフェロニ補正・</w:t>
      </w:r>
      <w:r>
        <w:rPr>
          <w:rFonts w:ascii="Helvetica" w:hAnsi="Helvetica" w:cs="Helvetica"/>
          <w:color w:val="1D2129"/>
          <w:sz w:val="21"/>
          <w:szCs w:val="21"/>
        </w:rPr>
        <w:t>FWER</w:t>
      </w:r>
      <w:r>
        <w:rPr>
          <w:rFonts w:ascii="Helvetica" w:hAnsi="Helvetica" w:cs="Helvetica"/>
          <w:color w:val="1D2129"/>
          <w:sz w:val="21"/>
          <w:szCs w:val="21"/>
        </w:rPr>
        <w:t>補正などを用いて解釈します。</w:t>
      </w:r>
      <w:r>
        <w:rPr>
          <w:rFonts w:ascii="Helvetica" w:hAnsi="Helvetica" w:cs="Helvetica"/>
          <w:color w:val="1D2129"/>
          <w:sz w:val="21"/>
          <w:szCs w:val="21"/>
        </w:rPr>
        <w:t>100</w:t>
      </w:r>
      <w:r>
        <w:rPr>
          <w:rFonts w:ascii="Helvetica" w:hAnsi="Helvetica" w:cs="Helvetica"/>
          <w:color w:val="1D2129"/>
          <w:sz w:val="21"/>
          <w:szCs w:val="21"/>
        </w:rPr>
        <w:t>万</w:t>
      </w:r>
      <w:r>
        <w:rPr>
          <w:rFonts w:ascii="Helvetica" w:hAnsi="Helvetica" w:cs="Helvetica"/>
          <w:color w:val="1D2129"/>
          <w:sz w:val="21"/>
          <w:szCs w:val="21"/>
        </w:rPr>
        <w:t>SNV</w:t>
      </w:r>
      <w:r>
        <w:rPr>
          <w:rFonts w:ascii="Helvetica" w:hAnsi="Helvetica" w:cs="Helvetica"/>
          <w:color w:val="1D2129"/>
          <w:sz w:val="21"/>
          <w:szCs w:val="21"/>
        </w:rPr>
        <w:t>を検定したら、</w:t>
      </w:r>
      <w:r>
        <w:rPr>
          <w:rFonts w:ascii="Helvetica" w:hAnsi="Helvetica" w:cs="Helvetica"/>
          <w:color w:val="1D2129"/>
          <w:sz w:val="21"/>
          <w:szCs w:val="21"/>
        </w:rPr>
        <w:t>0.01 * 10^(-8)</w:t>
      </w:r>
      <w:r>
        <w:rPr>
          <w:rFonts w:ascii="Helvetica" w:hAnsi="Helvetica" w:cs="Helvetica"/>
          <w:color w:val="1D2129"/>
          <w:sz w:val="21"/>
          <w:szCs w:val="21"/>
        </w:rPr>
        <w:t>程度の</w:t>
      </w:r>
      <w:r>
        <w:rPr>
          <w:rFonts w:ascii="Helvetica" w:hAnsi="Helvetica" w:cs="Helvetica"/>
          <w:color w:val="1D2129"/>
          <w:sz w:val="21"/>
          <w:szCs w:val="21"/>
        </w:rPr>
        <w:t>p</w:t>
      </w:r>
      <w:r>
        <w:rPr>
          <w:rFonts w:ascii="Helvetica" w:hAnsi="Helvetica" w:cs="Helvetica"/>
          <w:color w:val="1D2129"/>
          <w:sz w:val="21"/>
          <w:szCs w:val="21"/>
        </w:rPr>
        <w:t>値を得て初めて、タイプ１エラー</w:t>
      </w:r>
      <w:r>
        <w:rPr>
          <w:rFonts w:ascii="Helvetica" w:hAnsi="Helvetica" w:cs="Helvetica"/>
          <w:color w:val="1D2129"/>
          <w:sz w:val="21"/>
          <w:szCs w:val="21"/>
        </w:rPr>
        <w:t>0.01</w:t>
      </w:r>
      <w:r>
        <w:rPr>
          <w:rFonts w:ascii="Helvetica" w:hAnsi="Helvetica" w:cs="Helvetica"/>
          <w:color w:val="1D2129"/>
          <w:sz w:val="21"/>
          <w:szCs w:val="21"/>
        </w:rPr>
        <w:t>程度で棄却するという補正法です</w:t>
      </w:r>
      <w:r>
        <w:rPr>
          <w:rFonts w:ascii="Helvetica" w:hAnsi="Helvetica" w:cs="Helvetica"/>
          <w:color w:val="1D2129"/>
          <w:sz w:val="21"/>
          <w:szCs w:val="21"/>
        </w:rPr>
        <w:br/>
        <w:t xml:space="preserve">● </w:t>
      </w:r>
      <w:r>
        <w:rPr>
          <w:rFonts w:ascii="Helvetica" w:hAnsi="Helvetica" w:cs="Helvetica"/>
          <w:color w:val="1D2129"/>
          <w:sz w:val="21"/>
          <w:szCs w:val="21"/>
        </w:rPr>
        <w:t>癌部と健常部の遺伝子発現の違いを検定すると、遺伝子の数だけ</w:t>
      </w:r>
      <w:r>
        <w:rPr>
          <w:rFonts w:ascii="Helvetica" w:hAnsi="Helvetica" w:cs="Helvetica"/>
          <w:color w:val="1D2129"/>
          <w:sz w:val="21"/>
          <w:szCs w:val="21"/>
        </w:rPr>
        <w:t>p</w:t>
      </w:r>
      <w:r>
        <w:rPr>
          <w:rFonts w:ascii="Helvetica" w:hAnsi="Helvetica" w:cs="Helvetica"/>
          <w:color w:val="1D2129"/>
          <w:sz w:val="21"/>
          <w:szCs w:val="21"/>
        </w:rPr>
        <w:t>値が出ます。このときは、</w:t>
      </w:r>
      <w:r>
        <w:rPr>
          <w:rFonts w:ascii="Helvetica" w:hAnsi="Helvetica" w:cs="Helvetica"/>
          <w:color w:val="1D2129"/>
          <w:sz w:val="21"/>
          <w:szCs w:val="21"/>
        </w:rPr>
        <w:t>FDR</w:t>
      </w:r>
      <w:r>
        <w:rPr>
          <w:rFonts w:ascii="Helvetica" w:hAnsi="Helvetica" w:cs="Helvetica"/>
          <w:color w:val="1D2129"/>
          <w:sz w:val="21"/>
          <w:szCs w:val="21"/>
        </w:rPr>
        <w:t>を使うことが多いです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この違いは何なのか。</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GWAS-</w:t>
      </w:r>
      <w:r>
        <w:rPr>
          <w:rFonts w:ascii="Helvetica" w:hAnsi="Helvetica" w:cs="Helvetica"/>
          <w:color w:val="1D2129"/>
          <w:sz w:val="21"/>
          <w:szCs w:val="21"/>
        </w:rPr>
        <w:t>ボンフェロニ</w:t>
      </w:r>
      <w:r>
        <w:rPr>
          <w:rFonts w:ascii="Helvetica" w:hAnsi="Helvetica" w:cs="Helvetica"/>
          <w:color w:val="1D2129"/>
          <w:sz w:val="21"/>
          <w:szCs w:val="21"/>
        </w:rPr>
        <w:t>/FWER</w:t>
      </w:r>
      <w:r>
        <w:rPr>
          <w:rFonts w:ascii="Helvetica" w:hAnsi="Helvetica" w:cs="Helvetica"/>
          <w:color w:val="1D2129"/>
          <w:sz w:val="21"/>
          <w:szCs w:val="21"/>
        </w:rPr>
        <w:t>補正の方では、「たくさんの</w:t>
      </w:r>
      <w:r>
        <w:rPr>
          <w:rFonts w:ascii="Helvetica" w:hAnsi="Helvetica" w:cs="Helvetica"/>
          <w:color w:val="1D2129"/>
          <w:sz w:val="21"/>
          <w:szCs w:val="21"/>
        </w:rPr>
        <w:t>SNV</w:t>
      </w:r>
      <w:r>
        <w:rPr>
          <w:rFonts w:ascii="Helvetica" w:hAnsi="Helvetica" w:cs="Helvetica"/>
          <w:color w:val="1D2129"/>
          <w:sz w:val="21"/>
          <w:szCs w:val="21"/>
        </w:rPr>
        <w:t>を検定するけれど、そのすべてが帰無仮説であるのではないか」という前提で補正をしています。そしてその補正は、最小</w:t>
      </w:r>
      <w:r>
        <w:rPr>
          <w:rFonts w:ascii="Helvetica" w:hAnsi="Helvetica" w:cs="Helvetica"/>
          <w:color w:val="1D2129"/>
          <w:sz w:val="21"/>
          <w:szCs w:val="21"/>
        </w:rPr>
        <w:t>p</w:t>
      </w:r>
      <w:r>
        <w:rPr>
          <w:rFonts w:ascii="Helvetica" w:hAnsi="Helvetica" w:cs="Helvetica"/>
          <w:color w:val="1D2129"/>
          <w:sz w:val="21"/>
          <w:szCs w:val="21"/>
        </w:rPr>
        <w:t>値を出した</w:t>
      </w:r>
      <w:r>
        <w:rPr>
          <w:rFonts w:ascii="Helvetica" w:hAnsi="Helvetica" w:cs="Helvetica"/>
          <w:color w:val="1D2129"/>
          <w:sz w:val="21"/>
          <w:szCs w:val="21"/>
        </w:rPr>
        <w:t>SNV</w:t>
      </w:r>
      <w:r>
        <w:rPr>
          <w:rFonts w:ascii="Helvetica" w:hAnsi="Helvetica" w:cs="Helvetica"/>
          <w:color w:val="1D2129"/>
          <w:sz w:val="21"/>
          <w:szCs w:val="21"/>
        </w:rPr>
        <w:t>にも、</w:t>
      </w:r>
      <w:r>
        <w:rPr>
          <w:rFonts w:ascii="Helvetica" w:hAnsi="Helvetica" w:cs="Helvetica"/>
          <w:color w:val="1D2129"/>
          <w:sz w:val="21"/>
          <w:szCs w:val="21"/>
        </w:rPr>
        <w:t>2</w:t>
      </w:r>
      <w:r>
        <w:rPr>
          <w:rFonts w:ascii="Helvetica" w:hAnsi="Helvetica" w:cs="Helvetica"/>
          <w:color w:val="1D2129"/>
          <w:sz w:val="21"/>
          <w:szCs w:val="21"/>
        </w:rPr>
        <w:t>番目、</w:t>
      </w:r>
      <w:r>
        <w:rPr>
          <w:rFonts w:ascii="Helvetica" w:hAnsi="Helvetica" w:cs="Helvetica"/>
          <w:color w:val="1D2129"/>
          <w:sz w:val="21"/>
          <w:szCs w:val="21"/>
        </w:rPr>
        <w:t>3</w:t>
      </w:r>
      <w:r>
        <w:rPr>
          <w:rFonts w:ascii="Helvetica" w:hAnsi="Helvetica" w:cs="Helvetica"/>
          <w:color w:val="1D2129"/>
          <w:sz w:val="21"/>
          <w:szCs w:val="21"/>
        </w:rPr>
        <w:t>番目・・・、何番目に小さい</w:t>
      </w:r>
      <w:r>
        <w:rPr>
          <w:rFonts w:ascii="Helvetica" w:hAnsi="Helvetica" w:cs="Helvetica"/>
          <w:color w:val="1D2129"/>
          <w:sz w:val="21"/>
          <w:szCs w:val="21"/>
        </w:rPr>
        <w:t>p</w:t>
      </w:r>
      <w:r>
        <w:rPr>
          <w:rFonts w:ascii="Helvetica" w:hAnsi="Helvetica" w:cs="Helvetica"/>
          <w:color w:val="1D2129"/>
          <w:sz w:val="21"/>
          <w:szCs w:val="21"/>
        </w:rPr>
        <w:t>値を出した</w:t>
      </w:r>
      <w:r>
        <w:rPr>
          <w:rFonts w:ascii="Helvetica" w:hAnsi="Helvetica" w:cs="Helvetica"/>
          <w:color w:val="1D2129"/>
          <w:sz w:val="21"/>
          <w:szCs w:val="21"/>
        </w:rPr>
        <w:t>SNV</w:t>
      </w:r>
      <w:r>
        <w:rPr>
          <w:rFonts w:ascii="Helvetica" w:hAnsi="Helvetica" w:cs="Helvetica"/>
          <w:color w:val="1D2129"/>
          <w:sz w:val="21"/>
          <w:szCs w:val="21"/>
        </w:rPr>
        <w:t>にも同じルールで補正をします。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 </w:t>
      </w:r>
      <w:r>
        <w:rPr>
          <w:rFonts w:ascii="Helvetica" w:hAnsi="Helvetica" w:cs="Helvetica"/>
          <w:color w:val="1D2129"/>
          <w:sz w:val="21"/>
          <w:szCs w:val="21"/>
        </w:rPr>
        <w:t>他方、癌部・健常部の遺伝子発現比較においては、「全遺伝子のうち、相当数の遺伝子に発現の差があるだろう」との前提で補正をしています。ですから、最小</w:t>
      </w:r>
      <w:r>
        <w:rPr>
          <w:rFonts w:ascii="Helvetica" w:hAnsi="Helvetica" w:cs="Helvetica"/>
          <w:color w:val="1D2129"/>
          <w:sz w:val="21"/>
          <w:szCs w:val="21"/>
        </w:rPr>
        <w:t>p</w:t>
      </w:r>
      <w:r>
        <w:rPr>
          <w:rFonts w:ascii="Helvetica" w:hAnsi="Helvetica" w:cs="Helvetica"/>
          <w:color w:val="1D2129"/>
          <w:sz w:val="21"/>
          <w:szCs w:val="21"/>
        </w:rPr>
        <w:t>値を出した遺伝子については、棄却検定の基準として厳しいものを適用しますが、いったん、その遺伝子の帰無仮説を棄却したなら、「この遺伝子には帰無仮説は成り立たない」ことを是として、</w:t>
      </w:r>
      <w:r>
        <w:rPr>
          <w:rFonts w:ascii="Helvetica" w:hAnsi="Helvetica" w:cs="Helvetica"/>
          <w:color w:val="1D2129"/>
          <w:sz w:val="21"/>
          <w:szCs w:val="21"/>
        </w:rPr>
        <w:t>2</w:t>
      </w:r>
      <w:r>
        <w:rPr>
          <w:rFonts w:ascii="Helvetica" w:hAnsi="Helvetica" w:cs="Helvetica"/>
          <w:color w:val="1D2129"/>
          <w:sz w:val="21"/>
          <w:szCs w:val="21"/>
        </w:rPr>
        <w:t>番目に小さい</w:t>
      </w:r>
      <w:r>
        <w:rPr>
          <w:rFonts w:ascii="Helvetica" w:hAnsi="Helvetica" w:cs="Helvetica"/>
          <w:color w:val="1D2129"/>
          <w:sz w:val="21"/>
          <w:szCs w:val="21"/>
        </w:rPr>
        <w:t>p</w:t>
      </w:r>
      <w:r>
        <w:rPr>
          <w:rFonts w:ascii="Helvetica" w:hAnsi="Helvetica" w:cs="Helvetica"/>
          <w:color w:val="1D2129"/>
          <w:sz w:val="21"/>
          <w:szCs w:val="21"/>
        </w:rPr>
        <w:t>値を出した遺伝子の</w:t>
      </w:r>
      <w:r>
        <w:rPr>
          <w:rFonts w:ascii="Helvetica" w:hAnsi="Helvetica" w:cs="Helvetica"/>
          <w:color w:val="1D2129"/>
          <w:sz w:val="21"/>
          <w:szCs w:val="21"/>
        </w:rPr>
        <w:t>p</w:t>
      </w:r>
      <w:r>
        <w:rPr>
          <w:rFonts w:ascii="Helvetica" w:hAnsi="Helvetica" w:cs="Helvetica"/>
          <w:color w:val="1D2129"/>
          <w:sz w:val="21"/>
          <w:szCs w:val="21"/>
        </w:rPr>
        <w:t>値の小ささを評価します。帰無仮説検定をするべき仮説の数（遺伝子の数）がすでに１個減っていますから、マルチプルテスティングの棄却基準は少し緩くなります。同様に、</w:t>
      </w:r>
      <w:r>
        <w:rPr>
          <w:rFonts w:ascii="Helvetica" w:hAnsi="Helvetica" w:cs="Helvetica"/>
          <w:color w:val="1D2129"/>
          <w:sz w:val="21"/>
          <w:szCs w:val="21"/>
        </w:rPr>
        <w:t>n</w:t>
      </w:r>
      <w:r>
        <w:rPr>
          <w:rFonts w:ascii="Helvetica" w:hAnsi="Helvetica" w:cs="Helvetica"/>
          <w:color w:val="1D2129"/>
          <w:sz w:val="21"/>
          <w:szCs w:val="21"/>
        </w:rPr>
        <w:t>番目</w:t>
      </w:r>
      <w:r>
        <w:rPr>
          <w:rFonts w:ascii="Helvetica" w:hAnsi="Helvetica" w:cs="Helvetica"/>
          <w:color w:val="1D2129"/>
          <w:sz w:val="21"/>
          <w:szCs w:val="21"/>
        </w:rPr>
        <w:lastRenderedPageBreak/>
        <w:t>に小さい</w:t>
      </w:r>
      <w:r>
        <w:rPr>
          <w:rFonts w:ascii="Helvetica" w:hAnsi="Helvetica" w:cs="Helvetica"/>
          <w:color w:val="1D2129"/>
          <w:sz w:val="21"/>
          <w:szCs w:val="21"/>
        </w:rPr>
        <w:t>p</w:t>
      </w:r>
      <w:r>
        <w:rPr>
          <w:rFonts w:ascii="Helvetica" w:hAnsi="Helvetica" w:cs="Helvetica"/>
          <w:color w:val="1D2129"/>
          <w:sz w:val="21"/>
          <w:szCs w:val="21"/>
        </w:rPr>
        <w:t>値を出した遺伝子には</w:t>
      </w:r>
      <w:r>
        <w:rPr>
          <w:rFonts w:ascii="Helvetica" w:hAnsi="Helvetica" w:cs="Helvetica"/>
          <w:color w:val="1D2129"/>
          <w:sz w:val="21"/>
          <w:szCs w:val="21"/>
        </w:rPr>
        <w:t>n</w:t>
      </w:r>
      <w:r>
        <w:rPr>
          <w:rFonts w:ascii="Helvetica" w:hAnsi="Helvetica" w:cs="Helvetica"/>
          <w:color w:val="1D2129"/>
          <w:sz w:val="21"/>
          <w:szCs w:val="21"/>
        </w:rPr>
        <w:t>番目なりに緩い棄却基準を適用するのが妥当となります。この考え方を反映した方法が</w:t>
      </w:r>
      <w:r>
        <w:rPr>
          <w:rFonts w:ascii="Helvetica" w:hAnsi="Helvetica" w:cs="Helvetica"/>
          <w:color w:val="1D2129"/>
          <w:sz w:val="21"/>
          <w:szCs w:val="21"/>
        </w:rPr>
        <w:t>FDR</w:t>
      </w:r>
      <w:r>
        <w:rPr>
          <w:rFonts w:ascii="Helvetica" w:hAnsi="Helvetica" w:cs="Helvetica"/>
          <w:color w:val="1D2129"/>
          <w:sz w:val="21"/>
          <w:szCs w:val="21"/>
        </w:rPr>
        <w:t>です。</w:t>
      </w:r>
      <w:r>
        <w:rPr>
          <w:rFonts w:ascii="Helvetica" w:hAnsi="Helvetica" w:cs="Helvetica"/>
          <w:color w:val="1D2129"/>
          <w:sz w:val="21"/>
          <w:szCs w:val="21"/>
        </w:rPr>
        <w:t>FDR</w:t>
      </w:r>
      <w:r>
        <w:rPr>
          <w:rFonts w:ascii="Helvetica" w:hAnsi="Helvetica" w:cs="Helvetica"/>
          <w:color w:val="1D2129"/>
          <w:sz w:val="21"/>
          <w:szCs w:val="21"/>
        </w:rPr>
        <w:t>で</w:t>
      </w:r>
      <w:r>
        <w:rPr>
          <w:rFonts w:ascii="Helvetica" w:hAnsi="Helvetica" w:cs="Helvetica"/>
          <w:color w:val="1D2129"/>
          <w:sz w:val="21"/>
          <w:szCs w:val="21"/>
        </w:rPr>
        <w:t>p</w:t>
      </w:r>
      <w:r>
        <w:rPr>
          <w:rFonts w:ascii="Helvetica" w:hAnsi="Helvetica" w:cs="Helvetica"/>
          <w:color w:val="1D2129"/>
          <w:sz w:val="21"/>
          <w:szCs w:val="21"/>
        </w:rPr>
        <w:t>値を補正したものを</w:t>
      </w:r>
      <w:r>
        <w:rPr>
          <w:rFonts w:ascii="Helvetica" w:hAnsi="Helvetica" w:cs="Helvetica"/>
          <w:color w:val="1D2129"/>
          <w:sz w:val="21"/>
          <w:szCs w:val="21"/>
        </w:rPr>
        <w:t>q</w:t>
      </w:r>
      <w:r>
        <w:rPr>
          <w:rFonts w:ascii="Helvetica" w:hAnsi="Helvetica" w:cs="Helvetica"/>
          <w:color w:val="1D2129"/>
          <w:sz w:val="21"/>
          <w:szCs w:val="21"/>
        </w:rPr>
        <w:t>値と呼びます。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p</w:t>
      </w:r>
      <w:r>
        <w:rPr>
          <w:rFonts w:ascii="Helvetica" w:hAnsi="Helvetica" w:cs="Helvetica"/>
          <w:color w:val="1D2129"/>
          <w:sz w:val="21"/>
          <w:szCs w:val="21"/>
        </w:rPr>
        <w:t>値分布が一様からずれる場合</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これとは別に、オミックス解析における多数の</w:t>
      </w:r>
      <w:r>
        <w:rPr>
          <w:rFonts w:ascii="Helvetica" w:hAnsi="Helvetica" w:cs="Helvetica"/>
          <w:color w:val="1D2129"/>
          <w:sz w:val="21"/>
          <w:szCs w:val="21"/>
        </w:rPr>
        <w:t>p</w:t>
      </w:r>
      <w:r>
        <w:rPr>
          <w:rFonts w:ascii="Helvetica" w:hAnsi="Helvetica" w:cs="Helvetica"/>
          <w:color w:val="1D2129"/>
          <w:sz w:val="21"/>
          <w:szCs w:val="21"/>
        </w:rPr>
        <w:t>値補正で知っておく必要があることがあります。</w:t>
      </w:r>
      <w:r>
        <w:rPr>
          <w:rFonts w:ascii="Helvetica" w:hAnsi="Helvetica" w:cs="Helvetica"/>
          <w:color w:val="1D2129"/>
          <w:sz w:val="21"/>
          <w:szCs w:val="21"/>
        </w:rPr>
        <w:t>GWAS</w:t>
      </w:r>
      <w:r>
        <w:rPr>
          <w:rFonts w:ascii="Helvetica" w:hAnsi="Helvetica" w:cs="Helvetica"/>
          <w:color w:val="1D2129"/>
          <w:sz w:val="21"/>
          <w:szCs w:val="21"/>
        </w:rPr>
        <w:t>では、集団構造化によるたくさんの</w:t>
      </w:r>
      <w:r>
        <w:rPr>
          <w:rFonts w:ascii="Helvetica" w:hAnsi="Helvetica" w:cs="Helvetica"/>
          <w:color w:val="1D2129"/>
          <w:sz w:val="21"/>
          <w:szCs w:val="21"/>
        </w:rPr>
        <w:t>p</w:t>
      </w:r>
      <w:r>
        <w:rPr>
          <w:rFonts w:ascii="Helvetica" w:hAnsi="Helvetica" w:cs="Helvetica"/>
          <w:color w:val="1D2129"/>
          <w:sz w:val="21"/>
          <w:szCs w:val="21"/>
        </w:rPr>
        <w:t>値が小さめに出てしまう場合の補正がその例になります。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帰無仮説棄却検定の</w:t>
      </w:r>
      <w:r>
        <w:rPr>
          <w:rFonts w:ascii="Helvetica" w:hAnsi="Helvetica" w:cs="Helvetica"/>
          <w:color w:val="1D2129"/>
          <w:sz w:val="21"/>
          <w:szCs w:val="21"/>
        </w:rPr>
        <w:t>p</w:t>
      </w:r>
      <w:r>
        <w:rPr>
          <w:rFonts w:ascii="Helvetica" w:hAnsi="Helvetica" w:cs="Helvetica"/>
          <w:color w:val="1D2129"/>
          <w:sz w:val="21"/>
          <w:szCs w:val="21"/>
        </w:rPr>
        <w:t>値というのは、帰無仮説の下でデータを取って</w:t>
      </w:r>
      <w:r>
        <w:rPr>
          <w:rFonts w:ascii="Helvetica" w:hAnsi="Helvetica" w:cs="Helvetica"/>
          <w:color w:val="1D2129"/>
          <w:sz w:val="21"/>
          <w:szCs w:val="21"/>
        </w:rPr>
        <w:t>p</w:t>
      </w:r>
      <w:r>
        <w:rPr>
          <w:rFonts w:ascii="Helvetica" w:hAnsi="Helvetica" w:cs="Helvetica"/>
          <w:color w:val="1D2129"/>
          <w:sz w:val="21"/>
          <w:szCs w:val="21"/>
        </w:rPr>
        <w:t>値を算出することを繰り返すときに、</w:t>
      </w:r>
      <w:r>
        <w:rPr>
          <w:rFonts w:ascii="Helvetica" w:hAnsi="Helvetica" w:cs="Helvetica"/>
          <w:color w:val="1D2129"/>
          <w:sz w:val="21"/>
          <w:szCs w:val="21"/>
        </w:rPr>
        <w:t>p</w:t>
      </w:r>
      <w:r>
        <w:rPr>
          <w:rFonts w:ascii="Helvetica" w:hAnsi="Helvetica" w:cs="Helvetica"/>
          <w:color w:val="1D2129"/>
          <w:sz w:val="21"/>
          <w:szCs w:val="21"/>
        </w:rPr>
        <w:t>値の分布が一様になるように作られています。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しかしながら、何かの要因があり、ほとんどすべての検定で帰無仮説が真であると信じるべき状況なのに、</w:t>
      </w:r>
      <w:r>
        <w:rPr>
          <w:rFonts w:ascii="Helvetica" w:hAnsi="Helvetica" w:cs="Helvetica"/>
          <w:color w:val="1D2129"/>
          <w:sz w:val="21"/>
          <w:szCs w:val="21"/>
        </w:rPr>
        <w:t>p</w:t>
      </w:r>
      <w:r>
        <w:rPr>
          <w:rFonts w:ascii="Helvetica" w:hAnsi="Helvetica" w:cs="Helvetica"/>
          <w:color w:val="1D2129"/>
          <w:sz w:val="21"/>
          <w:szCs w:val="21"/>
        </w:rPr>
        <w:t>値が小さめに偏ることがあります。集団が不均一で、不均一な集団からケースとコントロールをサンプリングしたものの、ケースがある亜集団の割合が高く、コントロールが別の亜集団の割合が高いと、亜集団間の違いのせいで、小さい</w:t>
      </w:r>
      <w:r>
        <w:rPr>
          <w:rFonts w:ascii="Helvetica" w:hAnsi="Helvetica" w:cs="Helvetica"/>
          <w:color w:val="1D2129"/>
          <w:sz w:val="21"/>
          <w:szCs w:val="21"/>
        </w:rPr>
        <w:t>p</w:t>
      </w:r>
      <w:r>
        <w:rPr>
          <w:rFonts w:ascii="Helvetica" w:hAnsi="Helvetica" w:cs="Helvetica"/>
          <w:color w:val="1D2129"/>
          <w:sz w:val="21"/>
          <w:szCs w:val="21"/>
        </w:rPr>
        <w:t>値が多発します。その影響は全検定・全</w:t>
      </w:r>
      <w:r>
        <w:rPr>
          <w:rFonts w:ascii="Helvetica" w:hAnsi="Helvetica" w:cs="Helvetica"/>
          <w:color w:val="1D2129"/>
          <w:sz w:val="21"/>
          <w:szCs w:val="21"/>
        </w:rPr>
        <w:t>p</w:t>
      </w:r>
      <w:r>
        <w:rPr>
          <w:rFonts w:ascii="Helvetica" w:hAnsi="Helvetica" w:cs="Helvetica"/>
          <w:color w:val="1D2129"/>
          <w:sz w:val="21"/>
          <w:szCs w:val="21"/>
        </w:rPr>
        <w:t>値に及びます。</w:t>
      </w:r>
      <w:r>
        <w:rPr>
          <w:rFonts w:ascii="Helvetica" w:hAnsi="Helvetica" w:cs="Helvetica"/>
          <w:color w:val="1D2129"/>
          <w:sz w:val="21"/>
          <w:szCs w:val="21"/>
        </w:rPr>
        <w:br/>
      </w:r>
      <w:r>
        <w:rPr>
          <w:rFonts w:ascii="Helvetica" w:hAnsi="Helvetica" w:cs="Helvetica"/>
          <w:color w:val="1D2129"/>
          <w:sz w:val="21"/>
          <w:szCs w:val="21"/>
        </w:rPr>
        <w:t>このようなときに、「観測した</w:t>
      </w:r>
      <w:r>
        <w:rPr>
          <w:rFonts w:ascii="Helvetica" w:hAnsi="Helvetica" w:cs="Helvetica"/>
          <w:color w:val="1D2129"/>
          <w:sz w:val="21"/>
          <w:szCs w:val="21"/>
        </w:rPr>
        <w:t>p</w:t>
      </w:r>
      <w:r>
        <w:rPr>
          <w:rFonts w:ascii="Helvetica" w:hAnsi="Helvetica" w:cs="Helvetica"/>
          <w:color w:val="1D2129"/>
          <w:sz w:val="21"/>
          <w:szCs w:val="21"/>
        </w:rPr>
        <w:t>値セットは一様分布になっていないけれど、一様分布になっているべきなので、そのように補正する」ことがあります。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そして、このように補正した上で、さらにマルチプルテスティング補正をする必要があります。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p</w:t>
      </w:r>
      <w:r>
        <w:rPr>
          <w:rFonts w:ascii="Helvetica" w:hAnsi="Helvetica" w:cs="Helvetica"/>
          <w:color w:val="1D2129"/>
          <w:sz w:val="21"/>
          <w:szCs w:val="21"/>
        </w:rPr>
        <w:t>値</w:t>
      </w:r>
      <w:r>
        <w:rPr>
          <w:rFonts w:ascii="Helvetica" w:hAnsi="Helvetica" w:cs="Helvetica"/>
          <w:color w:val="1D2129"/>
          <w:sz w:val="21"/>
          <w:szCs w:val="21"/>
        </w:rPr>
        <w:t>/q</w:t>
      </w:r>
      <w:r>
        <w:rPr>
          <w:rFonts w:ascii="Helvetica" w:hAnsi="Helvetica" w:cs="Helvetica"/>
          <w:color w:val="1D2129"/>
          <w:sz w:val="21"/>
          <w:szCs w:val="21"/>
        </w:rPr>
        <w:t>値でポジティブシグナルを拾うこととは～スクリーニング</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状況によって</w:t>
      </w:r>
      <w:r>
        <w:rPr>
          <w:rFonts w:ascii="Helvetica" w:hAnsi="Helvetica" w:cs="Helvetica"/>
          <w:color w:val="1D2129"/>
          <w:sz w:val="21"/>
          <w:szCs w:val="21"/>
        </w:rPr>
        <w:t>p</w:t>
      </w:r>
      <w:r>
        <w:rPr>
          <w:rFonts w:ascii="Helvetica" w:hAnsi="Helvetica" w:cs="Helvetica"/>
          <w:color w:val="1D2129"/>
          <w:sz w:val="21"/>
          <w:szCs w:val="21"/>
        </w:rPr>
        <w:t>値を使うか</w:t>
      </w:r>
      <w:r>
        <w:rPr>
          <w:rFonts w:ascii="Helvetica" w:hAnsi="Helvetica" w:cs="Helvetica"/>
          <w:color w:val="1D2129"/>
          <w:sz w:val="21"/>
          <w:szCs w:val="21"/>
        </w:rPr>
        <w:t>q</w:t>
      </w:r>
      <w:r>
        <w:rPr>
          <w:rFonts w:ascii="Helvetica" w:hAnsi="Helvetica" w:cs="Helvetica"/>
          <w:color w:val="1D2129"/>
          <w:sz w:val="21"/>
          <w:szCs w:val="21"/>
        </w:rPr>
        <w:t>値を使うかの違いはあるものの、どちらも、棄却水準を定めて、帰無仮説を捨てて、違いがあるという対立仮説を信じてもよいだろうアイテムを選択するという作業に使います。</w:t>
      </w:r>
      <w:r>
        <w:rPr>
          <w:rFonts w:ascii="Helvetica" w:hAnsi="Helvetica" w:cs="Helvetica"/>
          <w:color w:val="1D2129"/>
          <w:sz w:val="21"/>
          <w:szCs w:val="21"/>
        </w:rPr>
        <w:br/>
      </w:r>
      <w:r>
        <w:rPr>
          <w:rFonts w:ascii="Helvetica" w:hAnsi="Helvetica" w:cs="Helvetica"/>
          <w:color w:val="1D2129"/>
          <w:sz w:val="21"/>
          <w:szCs w:val="21"/>
        </w:rPr>
        <w:t>しかしながら、</w:t>
      </w:r>
      <w:r>
        <w:rPr>
          <w:rFonts w:ascii="Helvetica" w:hAnsi="Helvetica" w:cs="Helvetica"/>
          <w:color w:val="1D2129"/>
          <w:sz w:val="21"/>
          <w:szCs w:val="21"/>
        </w:rPr>
        <w:t>p</w:t>
      </w:r>
      <w:r>
        <w:rPr>
          <w:rFonts w:ascii="Helvetica" w:hAnsi="Helvetica" w:cs="Helvetica"/>
          <w:color w:val="1D2129"/>
          <w:sz w:val="21"/>
          <w:szCs w:val="21"/>
        </w:rPr>
        <w:t>値</w:t>
      </w:r>
      <w:r>
        <w:rPr>
          <w:rFonts w:ascii="Helvetica" w:hAnsi="Helvetica" w:cs="Helvetica"/>
          <w:color w:val="1D2129"/>
          <w:sz w:val="21"/>
          <w:szCs w:val="21"/>
        </w:rPr>
        <w:t>/q</w:t>
      </w:r>
      <w:r>
        <w:rPr>
          <w:rFonts w:ascii="Helvetica" w:hAnsi="Helvetica" w:cs="Helvetica"/>
          <w:color w:val="1D2129"/>
          <w:sz w:val="21"/>
          <w:szCs w:val="21"/>
        </w:rPr>
        <w:t>値とその閾値との設定は、必ず、ある割合での</w:t>
      </w:r>
      <w:r>
        <w:rPr>
          <w:rFonts w:ascii="Helvetica" w:hAnsi="Helvetica" w:cs="Helvetica"/>
          <w:color w:val="1D2129"/>
          <w:sz w:val="21"/>
          <w:szCs w:val="21"/>
        </w:rPr>
        <w:t>False Positive(FP)</w:t>
      </w:r>
      <w:r>
        <w:rPr>
          <w:rFonts w:ascii="Helvetica" w:hAnsi="Helvetica" w:cs="Helvetica"/>
          <w:color w:val="1D2129"/>
          <w:sz w:val="21"/>
          <w:szCs w:val="21"/>
        </w:rPr>
        <w:t>を許容し、ある割合での</w:t>
      </w:r>
      <w:r>
        <w:rPr>
          <w:rFonts w:ascii="Helvetica" w:hAnsi="Helvetica" w:cs="Helvetica"/>
          <w:color w:val="1D2129"/>
          <w:sz w:val="21"/>
          <w:szCs w:val="21"/>
        </w:rPr>
        <w:t>False Negative(FN)</w:t>
      </w:r>
      <w:r>
        <w:rPr>
          <w:rFonts w:ascii="Helvetica" w:hAnsi="Helvetica" w:cs="Helvetica"/>
          <w:color w:val="1D2129"/>
          <w:sz w:val="21"/>
          <w:szCs w:val="21"/>
        </w:rPr>
        <w:t>という取りこぼしを前提にしています。</w:t>
      </w:r>
      <w:r>
        <w:rPr>
          <w:rFonts w:ascii="Helvetica" w:hAnsi="Helvetica" w:cs="Helvetica"/>
          <w:color w:val="1D2129"/>
          <w:sz w:val="21"/>
          <w:szCs w:val="21"/>
        </w:rPr>
        <w:br/>
      </w:r>
      <w:r>
        <w:rPr>
          <w:rFonts w:ascii="Helvetica" w:hAnsi="Helvetica" w:cs="Helvetica"/>
          <w:color w:val="1D2129"/>
          <w:sz w:val="21"/>
          <w:szCs w:val="21"/>
        </w:rPr>
        <w:t>したがって、</w:t>
      </w:r>
      <w:r>
        <w:rPr>
          <w:rFonts w:ascii="Helvetica" w:hAnsi="Helvetica" w:cs="Helvetica"/>
          <w:color w:val="1D2129"/>
          <w:sz w:val="21"/>
          <w:szCs w:val="21"/>
        </w:rPr>
        <w:t>p</w:t>
      </w:r>
      <w:r>
        <w:rPr>
          <w:rFonts w:ascii="Helvetica" w:hAnsi="Helvetica" w:cs="Helvetica"/>
          <w:color w:val="1D2129"/>
          <w:sz w:val="21"/>
          <w:szCs w:val="21"/>
        </w:rPr>
        <w:t>値</w:t>
      </w:r>
      <w:r>
        <w:rPr>
          <w:rFonts w:ascii="Helvetica" w:hAnsi="Helvetica" w:cs="Helvetica"/>
          <w:color w:val="1D2129"/>
          <w:sz w:val="21"/>
          <w:szCs w:val="21"/>
        </w:rPr>
        <w:t>/q</w:t>
      </w:r>
      <w:r>
        <w:rPr>
          <w:rFonts w:ascii="Helvetica" w:hAnsi="Helvetica" w:cs="Helvetica"/>
          <w:color w:val="1D2129"/>
          <w:sz w:val="21"/>
          <w:szCs w:val="21"/>
        </w:rPr>
        <w:t>値を用いてマルチプルテスティング補正した上で、アイテムのスクリーニングをするときには、目的さえはっきりしており、それが</w:t>
      </w:r>
      <w:r>
        <w:rPr>
          <w:rFonts w:ascii="Helvetica" w:hAnsi="Helvetica" w:cs="Helvetica"/>
          <w:color w:val="1D2129"/>
          <w:sz w:val="21"/>
          <w:szCs w:val="21"/>
        </w:rPr>
        <w:t>FP,FN</w:t>
      </w:r>
      <w:r>
        <w:rPr>
          <w:rFonts w:ascii="Helvetica" w:hAnsi="Helvetica" w:cs="Helvetica"/>
          <w:color w:val="1D2129"/>
          <w:sz w:val="21"/>
          <w:szCs w:val="21"/>
        </w:rPr>
        <w:t>の割合にどのように影響するのかを理解した上でであれば、棄却水準は目的に合わせて上下することは間違いではありません。</w:t>
      </w:r>
      <w:r>
        <w:rPr>
          <w:rFonts w:ascii="Helvetica" w:hAnsi="Helvetica" w:cs="Helvetica"/>
          <w:color w:val="1D2129"/>
          <w:sz w:val="21"/>
          <w:szCs w:val="21"/>
        </w:rPr>
        <w:br/>
      </w:r>
      <w:r>
        <w:rPr>
          <w:rFonts w:ascii="Helvetica" w:hAnsi="Helvetica" w:cs="Helvetica"/>
          <w:color w:val="1D2129"/>
          <w:sz w:val="21"/>
          <w:szCs w:val="21"/>
        </w:rPr>
        <w:t>大事なことは、補正後</w:t>
      </w:r>
      <w:r>
        <w:rPr>
          <w:rFonts w:ascii="Helvetica" w:hAnsi="Helvetica" w:cs="Helvetica"/>
          <w:color w:val="1D2129"/>
          <w:sz w:val="21"/>
          <w:szCs w:val="21"/>
        </w:rPr>
        <w:t>p</w:t>
      </w:r>
      <w:r>
        <w:rPr>
          <w:rFonts w:ascii="Helvetica" w:hAnsi="Helvetica" w:cs="Helvetica"/>
          <w:color w:val="1D2129"/>
          <w:sz w:val="21"/>
          <w:szCs w:val="21"/>
        </w:rPr>
        <w:t>値</w:t>
      </w:r>
      <w:r>
        <w:rPr>
          <w:rFonts w:ascii="Helvetica" w:hAnsi="Helvetica" w:cs="Helvetica"/>
          <w:color w:val="1D2129"/>
          <w:sz w:val="21"/>
          <w:szCs w:val="21"/>
        </w:rPr>
        <w:t>/q</w:t>
      </w:r>
      <w:r>
        <w:rPr>
          <w:rFonts w:ascii="Helvetica" w:hAnsi="Helvetica" w:cs="Helvetica"/>
          <w:color w:val="1D2129"/>
          <w:sz w:val="21"/>
          <w:szCs w:val="21"/>
        </w:rPr>
        <w:t>値で主張したいことは何なのか、活用する理由は何なのかを明快にして、それに合わせて使うことです。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実際、スクリーニング目的においては、</w:t>
      </w:r>
      <w:r>
        <w:rPr>
          <w:rFonts w:ascii="Helvetica" w:hAnsi="Helvetica" w:cs="Helvetica"/>
          <w:color w:val="1D2129"/>
          <w:sz w:val="21"/>
          <w:szCs w:val="21"/>
        </w:rPr>
        <w:t>p</w:t>
      </w:r>
      <w:r>
        <w:rPr>
          <w:rFonts w:ascii="Helvetica" w:hAnsi="Helvetica" w:cs="Helvetica"/>
          <w:color w:val="1D2129"/>
          <w:sz w:val="21"/>
          <w:szCs w:val="21"/>
        </w:rPr>
        <w:t>値</w:t>
      </w:r>
      <w:r>
        <w:rPr>
          <w:rFonts w:ascii="Helvetica" w:hAnsi="Helvetica" w:cs="Helvetica"/>
          <w:color w:val="1D2129"/>
          <w:sz w:val="21"/>
          <w:szCs w:val="21"/>
        </w:rPr>
        <w:t>/q</w:t>
      </w:r>
      <w:r>
        <w:rPr>
          <w:rFonts w:ascii="Helvetica" w:hAnsi="Helvetica" w:cs="Helvetica"/>
          <w:color w:val="1D2129"/>
          <w:sz w:val="21"/>
          <w:szCs w:val="21"/>
        </w:rPr>
        <w:t>値のみならず、エフェクトサイズと</w:t>
      </w:r>
      <w:r>
        <w:rPr>
          <w:rFonts w:ascii="Helvetica" w:hAnsi="Helvetica" w:cs="Helvetica"/>
          <w:color w:val="1D2129"/>
          <w:sz w:val="21"/>
          <w:szCs w:val="21"/>
        </w:rPr>
        <w:t>p</w:t>
      </w:r>
      <w:r>
        <w:rPr>
          <w:rFonts w:ascii="Helvetica" w:hAnsi="Helvetica" w:cs="Helvetica"/>
          <w:color w:val="1D2129"/>
          <w:sz w:val="21"/>
          <w:szCs w:val="21"/>
        </w:rPr>
        <w:t>値</w:t>
      </w:r>
      <w:r>
        <w:rPr>
          <w:rFonts w:ascii="Helvetica" w:hAnsi="Helvetica" w:cs="Helvetica"/>
          <w:color w:val="1D2129"/>
          <w:sz w:val="21"/>
          <w:szCs w:val="21"/>
        </w:rPr>
        <w:t>/q</w:t>
      </w:r>
      <w:r>
        <w:rPr>
          <w:rFonts w:ascii="Helvetica" w:hAnsi="Helvetica" w:cs="Helvetica"/>
          <w:color w:val="1D2129"/>
          <w:sz w:val="21"/>
          <w:szCs w:val="21"/>
        </w:rPr>
        <w:t>値を組み合わせて、取捨選択することもあります。ボルケーノプロットと呼ばれるプロットが意味していることはそういうことです。</w:t>
      </w:r>
    </w:p>
    <w:p w:rsidR="00CB0693" w:rsidRDefault="00CB0693" w:rsidP="00CB0693">
      <w:pPr>
        <w:pStyle w:val="Web"/>
        <w:shd w:val="clear" w:color="auto" w:fill="FFFFFF"/>
        <w:spacing w:before="90" w:beforeAutospacing="0" w:after="0" w:afterAutospacing="0"/>
        <w:rPr>
          <w:rFonts w:ascii="Helvetica" w:hAnsi="Helvetica" w:cs="Helvetica"/>
          <w:color w:val="1D2129"/>
          <w:sz w:val="21"/>
          <w:szCs w:val="21"/>
        </w:rPr>
      </w:pPr>
      <w:hyperlink r:id="rId15" w:tgtFrame="_blank" w:history="1">
        <w:r>
          <w:rPr>
            <w:rStyle w:val="a3"/>
            <w:rFonts w:ascii="inherit" w:hAnsi="inherit" w:cs="Helvetica"/>
            <w:color w:val="385898"/>
            <w:sz w:val="21"/>
            <w:szCs w:val="21"/>
          </w:rPr>
          <w:t>https://yimasato.com/r-volcanopot</w:t>
        </w:r>
      </w:hyperlink>
    </w:p>
    <w:p w:rsidR="00CB0693" w:rsidRDefault="00CB0693"/>
    <w:p w:rsidR="00CB0693" w:rsidRDefault="00CB0693"/>
    <w:p w:rsidR="00CB0693" w:rsidRDefault="00CB0693" w:rsidP="00CB0693">
      <w:pPr>
        <w:pStyle w:v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lastRenderedPageBreak/>
        <w:t>[</w:t>
      </w:r>
      <w:r>
        <w:rPr>
          <w:rFonts w:ascii="Helvetica" w:hAnsi="Helvetica" w:cs="Helvetica"/>
          <w:color w:val="1D2129"/>
          <w:sz w:val="21"/>
          <w:szCs w:val="21"/>
        </w:rPr>
        <w:t>オミックスデータ解析とその結果の解釈：その６</w:t>
      </w:r>
      <w:r>
        <w:rPr>
          <w:rFonts w:ascii="Helvetica" w:hAnsi="Helvetica" w:cs="Helvetica"/>
          <w:color w:val="1D2129"/>
          <w:sz w:val="21"/>
          <w:szCs w:val="21"/>
        </w:rPr>
        <w:t>]</w:t>
      </w:r>
      <w:r>
        <w:rPr>
          <w:rFonts w:ascii="Helvetica" w:hAnsi="Helvetica" w:cs="Helvetica"/>
          <w:color w:val="1D2129"/>
          <w:sz w:val="21"/>
          <w:szCs w:val="21"/>
        </w:rPr>
        <w:br/>
        <w:t>&gt;&gt;</w:t>
      </w:r>
      <w:r>
        <w:rPr>
          <w:rFonts w:ascii="Helvetica" w:hAnsi="Helvetica" w:cs="Helvetica"/>
          <w:color w:val="1D2129"/>
          <w:sz w:val="21"/>
          <w:szCs w:val="21"/>
        </w:rPr>
        <w:t>パラとノンパラ</w:t>
      </w:r>
      <w:r>
        <w:rPr>
          <w:rFonts w:ascii="Helvetica" w:hAnsi="Helvetica" w:cs="Helvetica"/>
          <w:color w:val="1D2129"/>
          <w:sz w:val="21"/>
          <w:szCs w:val="21"/>
        </w:rPr>
        <w:br/>
      </w:r>
      <w:r>
        <w:rPr>
          <w:rFonts w:ascii="Helvetica" w:hAnsi="Helvetica" w:cs="Helvetica"/>
          <w:color w:val="1D2129"/>
          <w:sz w:val="21"/>
          <w:szCs w:val="21"/>
        </w:rPr>
        <w:t>ここで「ノンパラ」には２つの意味合いがあって、どちらも、オミックス解析では重要なので、その区別をしておくのがよい。</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本当のところは「ノンパラ」とは「パラメタで</w:t>
      </w:r>
      <w:r>
        <w:rPr>
          <w:rFonts w:ascii="Helvetica" w:hAnsi="Helvetica" w:cs="Helvetica"/>
          <w:color w:val="1D2129"/>
          <w:sz w:val="21"/>
          <w:szCs w:val="21"/>
        </w:rPr>
        <w:t>(</w:t>
      </w:r>
      <w:r>
        <w:rPr>
          <w:rFonts w:ascii="Helvetica" w:hAnsi="Helvetica" w:cs="Helvetica"/>
          <w:color w:val="1D2129"/>
          <w:sz w:val="21"/>
          <w:szCs w:val="21"/>
        </w:rPr>
        <w:t>単純に</w:t>
      </w:r>
      <w:r>
        <w:rPr>
          <w:rFonts w:ascii="Helvetica" w:hAnsi="Helvetica" w:cs="Helvetica"/>
          <w:color w:val="1D2129"/>
          <w:sz w:val="21"/>
          <w:szCs w:val="21"/>
        </w:rPr>
        <w:t>)</w:t>
      </w:r>
      <w:r>
        <w:rPr>
          <w:rFonts w:ascii="Helvetica" w:hAnsi="Helvetica" w:cs="Helvetica"/>
          <w:color w:val="1D2129"/>
          <w:sz w:val="21"/>
          <w:szCs w:val="21"/>
        </w:rPr>
        <w:t>定義された分布関数を仮定しない」という意味では同じだが、使われ方に２通りあるので、その</w:t>
      </w:r>
      <w:r>
        <w:rPr>
          <w:rFonts w:ascii="Helvetica" w:hAnsi="Helvetica" w:cs="Helvetica"/>
          <w:color w:val="1D2129"/>
          <w:sz w:val="21"/>
          <w:szCs w:val="21"/>
        </w:rPr>
        <w:t>2</w:t>
      </w:r>
      <w:r>
        <w:rPr>
          <w:rFonts w:ascii="Helvetica" w:hAnsi="Helvetica" w:cs="Helvetica"/>
          <w:color w:val="1D2129"/>
          <w:sz w:val="21"/>
          <w:szCs w:val="21"/>
        </w:rPr>
        <w:t>通りを区別して、「ノンパラ」の名の下に整理しておくとよい。</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（１）仮説検定をするときにノンパラ手法を使う、という意味のノンパラ。パラメタは使わない、という意味で、「ノンパラ」。パラメタを使わない代わりに順序などを使う。</w:t>
      </w:r>
      <w:r>
        <w:rPr>
          <w:rFonts w:ascii="Helvetica" w:hAnsi="Helvetica" w:cs="Helvetica"/>
          <w:color w:val="1D2129"/>
          <w:sz w:val="21"/>
          <w:szCs w:val="21"/>
        </w:rPr>
        <w:br/>
      </w:r>
      <w:r>
        <w:rPr>
          <w:rFonts w:ascii="Helvetica" w:hAnsi="Helvetica" w:cs="Helvetica"/>
          <w:color w:val="1D2129"/>
          <w:sz w:val="21"/>
          <w:szCs w:val="21"/>
        </w:rPr>
        <w:t>（２）モデル推定における、「パラ」と「ノンパラ」は意味合いが異なって見える。かなり単純なパラメトリックな分布であると仮定してその分布のパラメタ値を推定するのが「パラ」。そうではなくて、データ量・標本数が多くなるにつれて、複雑で柔軟なモデル推定をするのが「ノンパラ」。こちらは、パラメタの数をデータ量・サンプル数の増加につれて、モデルに使用するパラメタ数を増やせる。究極的には無限個のパラメタで複雑な表現を目指すという意味で「</w:t>
      </w:r>
      <w:r>
        <w:rPr>
          <w:rFonts w:ascii="Helvetica" w:hAnsi="Helvetica" w:cs="Helvetica"/>
          <w:color w:val="1D2129"/>
          <w:sz w:val="21"/>
          <w:szCs w:val="21"/>
        </w:rPr>
        <w:t>(</w:t>
      </w:r>
      <w:r>
        <w:rPr>
          <w:rFonts w:ascii="Helvetica" w:hAnsi="Helvetica" w:cs="Helvetica"/>
          <w:color w:val="1D2129"/>
          <w:sz w:val="21"/>
          <w:szCs w:val="21"/>
        </w:rPr>
        <w:t>少数の</w:t>
      </w:r>
      <w:r>
        <w:rPr>
          <w:rFonts w:ascii="Helvetica" w:hAnsi="Helvetica" w:cs="Helvetica"/>
          <w:color w:val="1D2129"/>
          <w:sz w:val="21"/>
          <w:szCs w:val="21"/>
        </w:rPr>
        <w:t>)(</w:t>
      </w:r>
      <w:r>
        <w:rPr>
          <w:rFonts w:ascii="Helvetica" w:hAnsi="Helvetica" w:cs="Helvetica"/>
          <w:color w:val="1D2129"/>
          <w:sz w:val="21"/>
          <w:szCs w:val="21"/>
        </w:rPr>
        <w:t>有限個の</w:t>
      </w:r>
      <w:r>
        <w:rPr>
          <w:rFonts w:ascii="Helvetica" w:hAnsi="Helvetica" w:cs="Helvetica"/>
          <w:color w:val="1D2129"/>
          <w:sz w:val="21"/>
          <w:szCs w:val="21"/>
        </w:rPr>
        <w:t>)</w:t>
      </w:r>
      <w:r>
        <w:rPr>
          <w:rFonts w:ascii="Helvetica" w:hAnsi="Helvetica" w:cs="Helvetica"/>
          <w:color w:val="1D2129"/>
          <w:sz w:val="21"/>
          <w:szCs w:val="21"/>
        </w:rPr>
        <w:t>パラメタに制約されない」という意味での「ノンパラ」。ちなみに、威力が華々しい深層学習などは、標本を増やすほどどんどん複雑なモデルも推定可能になるという点でノンパラ</w:t>
      </w:r>
      <w:r>
        <w:rPr>
          <w:rFonts w:ascii="Helvetica" w:hAnsi="Helvetica" w:cs="Helvetica"/>
          <w:color w:val="1D2129"/>
          <w:sz w:val="21"/>
          <w:szCs w:val="21"/>
        </w:rPr>
        <w:br/>
        <w:t>&gt;&gt;</w:t>
      </w:r>
      <w:r>
        <w:rPr>
          <w:rFonts w:ascii="Helvetica" w:hAnsi="Helvetica" w:cs="Helvetica"/>
          <w:color w:val="1D2129"/>
          <w:sz w:val="21"/>
          <w:szCs w:val="21"/>
        </w:rPr>
        <w:t>パラメトリック推定はそもそものモデルが単純なのでオーバーフィッティングの心配がほぼないのに対して、ノンパラメトリック推定はモデルがいくらでも複雑になりうるのでオーバーフィッティングが問題になる</w:t>
      </w:r>
      <w:r>
        <w:rPr>
          <w:rFonts w:ascii="Helvetica" w:hAnsi="Helvetica" w:cs="Helvetica"/>
          <w:color w:val="1D2129"/>
          <w:sz w:val="21"/>
          <w:szCs w:val="21"/>
        </w:rPr>
        <w:br/>
        <w:t>&gt;&gt;</w:t>
      </w:r>
      <w:r>
        <w:rPr>
          <w:rFonts w:ascii="Helvetica" w:hAnsi="Helvetica" w:cs="Helvetica"/>
          <w:color w:val="1D2129"/>
          <w:sz w:val="21"/>
          <w:szCs w:val="21"/>
        </w:rPr>
        <w:t>オーバーフィッティングは、モデルの単純さ・複雑さと、推定される具体的なモデルのバイアス・バリアンス問題と絡むので、それについては、項を改めて説明する必要が出るだろう</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R</w:t>
      </w:r>
      <w:r>
        <w:rPr>
          <w:rFonts w:ascii="Helvetica" w:hAnsi="Helvetica" w:cs="Helvetica"/>
          <w:color w:val="1D2129"/>
          <w:sz w:val="21"/>
          <w:szCs w:val="21"/>
        </w:rPr>
        <w:t>を使った、パラ推定・ノンパラ推定、バイアス・バリアンスの練習はこちらを：</w:t>
      </w:r>
      <w:hyperlink r:id="rId16" w:tgtFrame="_blank" w:history="1">
        <w:r>
          <w:rPr>
            <w:rStyle w:val="a3"/>
            <w:rFonts w:ascii="inherit" w:hAnsi="inherit" w:cs="Helvetica"/>
            <w:color w:val="385898"/>
            <w:sz w:val="21"/>
            <w:szCs w:val="21"/>
          </w:rPr>
          <w:t>http://ryamada22.hatenablog.jp/entry/20200218/1581987977</w:t>
        </w:r>
      </w:hyperlink>
    </w:p>
    <w:p w:rsidR="00CB0693" w:rsidRDefault="00CB0693" w:rsidP="00CB0693">
      <w:pPr>
        <w:pStyle w:v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（１）のノンパラ検定手法についてはこちらを：</w:t>
      </w:r>
      <w:hyperlink r:id="rId17" w:tgtFrame="_blank" w:history="1">
        <w:r>
          <w:rPr>
            <w:rStyle w:val="a3"/>
            <w:rFonts w:ascii="inherit" w:hAnsi="inherit" w:cs="Helvetica"/>
            <w:color w:val="385898"/>
            <w:sz w:val="21"/>
            <w:szCs w:val="21"/>
          </w:rPr>
          <w:t>https://kaigyou-turezure.hatenablog.jp/ent…/2018/…/16/141219</w:t>
        </w:r>
      </w:hyperlink>
      <w:r>
        <w:rPr>
          <w:rFonts w:ascii="Helvetica" w:hAnsi="Helvetica" w:cs="Helvetica"/>
          <w:color w:val="1D2129"/>
          <w:sz w:val="21"/>
          <w:szCs w:val="21"/>
        </w:rPr>
        <w:br/>
      </w:r>
      <w:r>
        <w:rPr>
          <w:rFonts w:ascii="Helvetica" w:hAnsi="Helvetica" w:cs="Helvetica"/>
          <w:color w:val="1D2129"/>
          <w:sz w:val="21"/>
          <w:szCs w:val="21"/>
        </w:rPr>
        <w:t>（２）のノンパラモデルについてはこちらを：</w:t>
      </w:r>
      <w:hyperlink r:id="rId18" w:tgtFrame="_blank" w:history="1">
        <w:r>
          <w:rPr>
            <w:rStyle w:val="a3"/>
            <w:rFonts w:ascii="inherit" w:hAnsi="inherit" w:cs="Helvetica"/>
            <w:color w:val="385898"/>
            <w:sz w:val="21"/>
            <w:szCs w:val="21"/>
          </w:rPr>
          <w:t>https://www.sciencedirect.com/…/mathema…/nonparametric-model</w:t>
        </w:r>
      </w:hyperlink>
    </w:p>
    <w:p w:rsidR="00CB0693" w:rsidRDefault="00CB0693"/>
    <w:p w:rsidR="00CB0693" w:rsidRDefault="00CB0693"/>
    <w:p w:rsidR="00CB0693" w:rsidRDefault="00CB0693" w:rsidP="00CB0693">
      <w:pPr>
        <w:pStyle w:v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オミックスデータ解析とその結果の解釈：その７</w:t>
      </w:r>
      <w:r>
        <w:rPr>
          <w:rFonts w:ascii="Helvetica" w:hAnsi="Helvetica" w:cs="Helvetica"/>
          <w:color w:val="1D2129"/>
          <w:sz w:val="21"/>
          <w:szCs w:val="21"/>
        </w:rPr>
        <w:t>]</w:t>
      </w:r>
      <w:r>
        <w:rPr>
          <w:rFonts w:ascii="Helvetica" w:hAnsi="Helvetica" w:cs="Helvetica"/>
          <w:color w:val="1D2129"/>
          <w:sz w:val="21"/>
          <w:szCs w:val="21"/>
        </w:rPr>
        <w:br/>
      </w:r>
      <w:r>
        <w:rPr>
          <w:rFonts w:ascii="Helvetica" w:hAnsi="Helvetica" w:cs="Helvetica"/>
          <w:color w:val="1D2129"/>
          <w:sz w:val="21"/>
          <w:szCs w:val="21"/>
        </w:rPr>
        <w:t>人間的解釈の道具</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オミックスデータ解析の結果を「人間的に解釈」するとき、数字と記号だけでは「わかった感じがしない」です。</w:t>
      </w:r>
      <w:r>
        <w:rPr>
          <w:rFonts w:ascii="Helvetica" w:hAnsi="Helvetica" w:cs="Helvetica"/>
          <w:color w:val="1D2129"/>
          <w:sz w:val="21"/>
          <w:szCs w:val="21"/>
        </w:rPr>
        <w:br/>
      </w:r>
      <w:r>
        <w:rPr>
          <w:rFonts w:ascii="Helvetica" w:hAnsi="Helvetica" w:cs="Helvetica"/>
          <w:color w:val="1D2129"/>
          <w:sz w:val="21"/>
          <w:szCs w:val="21"/>
        </w:rPr>
        <w:t>人間には五感がありますが、その中でも、</w:t>
      </w:r>
      <w:r>
        <w:rPr>
          <w:rFonts w:ascii="Helvetica" w:hAnsi="Helvetica" w:cs="Helvetica"/>
          <w:color w:val="1D2129"/>
          <w:sz w:val="21"/>
          <w:szCs w:val="21"/>
        </w:rPr>
        <w:t>(</w:t>
      </w:r>
      <w:r>
        <w:rPr>
          <w:rFonts w:ascii="Helvetica" w:hAnsi="Helvetica" w:cs="Helvetica"/>
          <w:color w:val="1D2129"/>
          <w:sz w:val="21"/>
          <w:szCs w:val="21"/>
        </w:rPr>
        <w:t>知的</w:t>
      </w:r>
      <w:r>
        <w:rPr>
          <w:rFonts w:ascii="Helvetica" w:hAnsi="Helvetica" w:cs="Helvetica"/>
          <w:color w:val="1D2129"/>
          <w:sz w:val="21"/>
          <w:szCs w:val="21"/>
        </w:rPr>
        <w:t>)</w:t>
      </w:r>
      <w:r>
        <w:rPr>
          <w:rFonts w:ascii="Helvetica" w:hAnsi="Helvetica" w:cs="Helvetica"/>
          <w:color w:val="1D2129"/>
          <w:sz w:val="21"/>
          <w:szCs w:val="21"/>
        </w:rPr>
        <w:t>コミュニケーションに使う感覚と言えば、聴覚と視覚です。</w:t>
      </w:r>
      <w:r>
        <w:rPr>
          <w:rFonts w:ascii="Helvetica" w:hAnsi="Helvetica" w:cs="Helvetica"/>
          <w:color w:val="1D2129"/>
          <w:sz w:val="21"/>
          <w:szCs w:val="21"/>
        </w:rPr>
        <w:br/>
      </w:r>
      <w:r>
        <w:rPr>
          <w:rFonts w:ascii="Helvetica" w:hAnsi="Helvetica" w:cs="Helvetica"/>
          <w:color w:val="1D2129"/>
          <w:sz w:val="21"/>
          <w:szCs w:val="21"/>
        </w:rPr>
        <w:lastRenderedPageBreak/>
        <w:t>聴覚的な解釈法は「言葉・文章」化することに相当します。</w:t>
      </w:r>
      <w:r>
        <w:rPr>
          <w:rFonts w:ascii="Helvetica" w:hAnsi="Helvetica" w:cs="Helvetica"/>
          <w:color w:val="1D2129"/>
          <w:sz w:val="21"/>
          <w:szCs w:val="21"/>
        </w:rPr>
        <w:br/>
      </w:r>
      <w:r>
        <w:rPr>
          <w:rFonts w:ascii="Helvetica" w:hAnsi="Helvetica" w:cs="Helvetica"/>
          <w:color w:val="1D2129"/>
          <w:sz w:val="21"/>
          <w:szCs w:val="21"/>
        </w:rPr>
        <w:t>視覚的な解釈法は「</w:t>
      </w:r>
      <w:r>
        <w:rPr>
          <w:rFonts w:ascii="Helvetica" w:hAnsi="Helvetica" w:cs="Helvetica"/>
          <w:color w:val="1D2129"/>
          <w:sz w:val="21"/>
          <w:szCs w:val="21"/>
        </w:rPr>
        <w:t>2</w:t>
      </w:r>
      <w:r>
        <w:rPr>
          <w:rFonts w:ascii="Helvetica" w:hAnsi="Helvetica" w:cs="Helvetica"/>
          <w:color w:val="1D2129"/>
          <w:sz w:val="21"/>
          <w:szCs w:val="21"/>
        </w:rPr>
        <w:t>次元の図」化することに相当します。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言葉」にするために、オミックス・バイオインフォマティクスの世界ではアノテーションとか、オントロジーとか言うものを使います。ゲノム上の位置に遺伝子名を付与するのはアノテーションですし、化合物の名称やドメイン名もアノテーションです。複数の遺伝子をある機能を共有するという理由で亜集合にまとめるのは遺伝子オントロジーによる亜集合の作成です。アノテーションもオントロジーも人間界の用語として定義や説明がつけられる単語でできているので、オミックスのデータの結果は、アノテーション・オントロジーで意味を調べることができる単語での説明に変換されることによって「人間的解釈」をしたことにすることが多いで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ただし、注意するべきなのは、実験とデータ解析によって示された事象をアノテーション・オントロジーの用語に変換することによって、ずれや誤解が生じる可能性がゼロではないことです。平易な例としては、ある</w:t>
      </w:r>
      <w:r>
        <w:rPr>
          <w:rFonts w:ascii="Helvetica" w:hAnsi="Helvetica" w:cs="Helvetica"/>
          <w:color w:val="1D2129"/>
          <w:sz w:val="21"/>
          <w:szCs w:val="21"/>
        </w:rPr>
        <w:t>SNV</w:t>
      </w:r>
      <w:r>
        <w:rPr>
          <w:rFonts w:ascii="Helvetica" w:hAnsi="Helvetica" w:cs="Helvetica"/>
          <w:color w:val="1D2129"/>
          <w:sz w:val="21"/>
          <w:szCs w:val="21"/>
        </w:rPr>
        <w:t>がある遺伝子構造上にあるとのアノテーションがついていたからと言って、その</w:t>
      </w:r>
      <w:r>
        <w:rPr>
          <w:rFonts w:ascii="Helvetica" w:hAnsi="Helvetica" w:cs="Helvetica"/>
          <w:color w:val="1D2129"/>
          <w:sz w:val="21"/>
          <w:szCs w:val="21"/>
        </w:rPr>
        <w:t>SNV</w:t>
      </w:r>
      <w:r>
        <w:rPr>
          <w:rFonts w:ascii="Helvetica" w:hAnsi="Helvetica" w:cs="Helvetica"/>
          <w:color w:val="1D2129"/>
          <w:sz w:val="21"/>
          <w:szCs w:val="21"/>
        </w:rPr>
        <w:t>が関連している形質と、アノテーションで示された遺伝子とその形質が関連しているとは言い切れないことです。その</w:t>
      </w:r>
      <w:r>
        <w:rPr>
          <w:rFonts w:ascii="Helvetica" w:hAnsi="Helvetica" w:cs="Helvetica"/>
          <w:color w:val="1D2129"/>
          <w:sz w:val="21"/>
          <w:szCs w:val="21"/>
        </w:rPr>
        <w:t>SNV</w:t>
      </w:r>
      <w:r>
        <w:rPr>
          <w:rFonts w:ascii="Helvetica" w:hAnsi="Helvetica" w:cs="Helvetica"/>
          <w:color w:val="1D2129"/>
          <w:sz w:val="21"/>
          <w:szCs w:val="21"/>
        </w:rPr>
        <w:t>はその遺伝子の</w:t>
      </w:r>
      <w:r>
        <w:rPr>
          <w:rFonts w:ascii="Helvetica" w:hAnsi="Helvetica" w:cs="Helvetica"/>
          <w:color w:val="1D2129"/>
          <w:sz w:val="21"/>
          <w:szCs w:val="21"/>
        </w:rPr>
        <w:t>5'</w:t>
      </w:r>
      <w:r>
        <w:rPr>
          <w:rFonts w:ascii="Helvetica" w:hAnsi="Helvetica" w:cs="Helvetica"/>
          <w:color w:val="1D2129"/>
          <w:sz w:val="21"/>
          <w:szCs w:val="21"/>
        </w:rPr>
        <w:t>上流の転写開始点から比較的近いところに存在していたからと言って、その遺伝子の発現量に影響を与えているとは限らず、なにか別の機能を持っているかもしれません。このようなとき、</w:t>
      </w:r>
      <w:r>
        <w:rPr>
          <w:rFonts w:ascii="Helvetica" w:hAnsi="Helvetica" w:cs="Helvetica"/>
          <w:color w:val="1D2129"/>
          <w:sz w:val="21"/>
          <w:szCs w:val="21"/>
        </w:rPr>
        <w:t>SNV-&gt;</w:t>
      </w:r>
      <w:r>
        <w:rPr>
          <w:rFonts w:ascii="Helvetica" w:hAnsi="Helvetica" w:cs="Helvetica"/>
          <w:color w:val="1D2129"/>
          <w:sz w:val="21"/>
          <w:szCs w:val="21"/>
        </w:rPr>
        <w:t>アノテーションで示された遺伝子という変換が、解釈上の誤解を生むことになります。</w:t>
      </w:r>
      <w:r>
        <w:rPr>
          <w:rFonts w:ascii="Helvetica" w:hAnsi="Helvetica" w:cs="Helvetica"/>
          <w:color w:val="1D2129"/>
          <w:sz w:val="21"/>
          <w:szCs w:val="21"/>
        </w:rPr>
        <w:br/>
      </w:r>
      <w:r>
        <w:rPr>
          <w:rFonts w:ascii="Helvetica" w:hAnsi="Helvetica" w:cs="Helvetica"/>
          <w:color w:val="1D2129"/>
          <w:sz w:val="21"/>
          <w:szCs w:val="21"/>
        </w:rPr>
        <w:t>そのような可能性に常に留意している限り、アノテーション・オントロジーを用いた人間的解釈は非常に有用です。</w:t>
      </w:r>
    </w:p>
    <w:p w:rsidR="00CB0693" w:rsidRDefault="00CB0693" w:rsidP="00CB0693">
      <w:pPr>
        <w:pStyle w:v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もう一つの視覚的解釈法はどうでしょうか？</w:t>
      </w:r>
      <w:r>
        <w:rPr>
          <w:rFonts w:ascii="Helvetica" w:hAnsi="Helvetica" w:cs="Helvetica"/>
          <w:color w:val="1D2129"/>
          <w:sz w:val="21"/>
          <w:szCs w:val="21"/>
        </w:rPr>
        <w:br/>
      </w:r>
      <w:r>
        <w:rPr>
          <w:rFonts w:ascii="Helvetica" w:hAnsi="Helvetica" w:cs="Helvetica"/>
          <w:color w:val="1D2129"/>
          <w:sz w:val="21"/>
          <w:szCs w:val="21"/>
        </w:rPr>
        <w:t>そもそも、</w:t>
      </w:r>
      <w:r>
        <w:rPr>
          <w:rFonts w:ascii="Helvetica" w:hAnsi="Helvetica" w:cs="Helvetica"/>
          <w:color w:val="1D2129"/>
          <w:sz w:val="21"/>
          <w:szCs w:val="21"/>
        </w:rPr>
        <w:t>2</w:t>
      </w:r>
      <w:r>
        <w:rPr>
          <w:rFonts w:ascii="Helvetica" w:hAnsi="Helvetica" w:cs="Helvetica"/>
          <w:color w:val="1D2129"/>
          <w:sz w:val="21"/>
          <w:szCs w:val="21"/>
        </w:rPr>
        <w:t>次元で表しえない多次元の情報を何らかの処理を介して、</w:t>
      </w:r>
      <w:r>
        <w:rPr>
          <w:rFonts w:ascii="Helvetica" w:hAnsi="Helvetica" w:cs="Helvetica"/>
          <w:color w:val="1D2129"/>
          <w:sz w:val="21"/>
          <w:szCs w:val="21"/>
        </w:rPr>
        <w:t>2</w:t>
      </w:r>
      <w:r>
        <w:rPr>
          <w:rFonts w:ascii="Helvetica" w:hAnsi="Helvetica" w:cs="Helvetica"/>
          <w:color w:val="1D2129"/>
          <w:sz w:val="21"/>
          <w:szCs w:val="21"/>
        </w:rPr>
        <w:t>次元の絵にすることは多いです。</w:t>
      </w:r>
      <w:r>
        <w:rPr>
          <w:rFonts w:ascii="Helvetica" w:hAnsi="Helvetica" w:cs="Helvetica"/>
          <w:color w:val="1D2129"/>
          <w:sz w:val="21"/>
          <w:szCs w:val="21"/>
        </w:rPr>
        <w:t>PCA</w:t>
      </w:r>
      <w:r>
        <w:rPr>
          <w:rFonts w:ascii="Helvetica" w:hAnsi="Helvetica" w:cs="Helvetica"/>
          <w:color w:val="1D2129"/>
          <w:sz w:val="21"/>
          <w:szCs w:val="21"/>
        </w:rPr>
        <w:t>で上位２軸を用いてひょじしたり、</w:t>
      </w:r>
      <w:r>
        <w:rPr>
          <w:rFonts w:ascii="Helvetica" w:hAnsi="Helvetica" w:cs="Helvetica"/>
          <w:color w:val="1D2129"/>
          <w:sz w:val="21"/>
          <w:szCs w:val="21"/>
        </w:rPr>
        <w:t>t-SNE</w:t>
      </w:r>
      <w:r>
        <w:rPr>
          <w:rFonts w:ascii="Helvetica" w:hAnsi="Helvetica" w:cs="Helvetica"/>
          <w:color w:val="1D2129"/>
          <w:sz w:val="21"/>
          <w:szCs w:val="21"/>
        </w:rPr>
        <w:t>表示をしたり、ネットワークというアイテム同士のつながりの様子を視覚的にグラフとして描図したりします。所詮</w:t>
      </w:r>
      <w:r>
        <w:rPr>
          <w:rFonts w:ascii="Helvetica" w:hAnsi="Helvetica" w:cs="Helvetica"/>
          <w:color w:val="1D2129"/>
          <w:sz w:val="21"/>
          <w:szCs w:val="21"/>
        </w:rPr>
        <w:t>2</w:t>
      </w:r>
      <w:r>
        <w:rPr>
          <w:rFonts w:ascii="Helvetica" w:hAnsi="Helvetica" w:cs="Helvetica"/>
          <w:color w:val="1D2129"/>
          <w:sz w:val="21"/>
          <w:szCs w:val="21"/>
        </w:rPr>
        <w:t>次元は高次元を表しえない非常に簡略化された空間なので、真実をすべて読み取ることはできません。</w:t>
      </w:r>
      <w:r>
        <w:rPr>
          <w:rFonts w:ascii="Helvetica" w:hAnsi="Helvetica" w:cs="Helvetica"/>
          <w:color w:val="1D2129"/>
          <w:sz w:val="21"/>
          <w:szCs w:val="21"/>
        </w:rPr>
        <w:t>2</w:t>
      </w:r>
      <w:r>
        <w:rPr>
          <w:rFonts w:ascii="Helvetica" w:hAnsi="Helvetica" w:cs="Helvetica"/>
          <w:color w:val="1D2129"/>
          <w:sz w:val="21"/>
          <w:szCs w:val="21"/>
        </w:rPr>
        <w:t>次元視覚化の手法は、高次元データの是非とも表したい部分情報を</w:t>
      </w:r>
      <w:r>
        <w:rPr>
          <w:rFonts w:ascii="Helvetica" w:hAnsi="Helvetica" w:cs="Helvetica"/>
          <w:color w:val="1D2129"/>
          <w:sz w:val="21"/>
          <w:szCs w:val="21"/>
        </w:rPr>
        <w:t>2</w:t>
      </w:r>
      <w:r>
        <w:rPr>
          <w:rFonts w:ascii="Helvetica" w:hAnsi="Helvetica" w:cs="Helvetica"/>
          <w:color w:val="1D2129"/>
          <w:sz w:val="21"/>
          <w:szCs w:val="21"/>
        </w:rPr>
        <w:t>次元の描図領域の位置や長さ、広がり、離れ具合として強調して描いた「デフォルメ絵画」のようなものです。したがって、何が強調され、何は描かれずに捨てられたのかを理解したうえで、</w:t>
      </w:r>
      <w:r>
        <w:rPr>
          <w:rFonts w:ascii="Helvetica" w:hAnsi="Helvetica" w:cs="Helvetica"/>
          <w:color w:val="1D2129"/>
          <w:sz w:val="21"/>
          <w:szCs w:val="21"/>
        </w:rPr>
        <w:t>2</w:t>
      </w:r>
      <w:r>
        <w:rPr>
          <w:rFonts w:ascii="Helvetica" w:hAnsi="Helvetica" w:cs="Helvetica"/>
          <w:color w:val="1D2129"/>
          <w:sz w:val="21"/>
          <w:szCs w:val="21"/>
        </w:rPr>
        <w:t>次元視覚化図は解釈するのが適切です。</w:t>
      </w:r>
      <w:r>
        <w:rPr>
          <w:rFonts w:ascii="Helvetica" w:hAnsi="Helvetica" w:cs="Helvetica"/>
          <w:color w:val="1D2129"/>
          <w:sz w:val="21"/>
          <w:szCs w:val="21"/>
        </w:rPr>
        <w:br/>
      </w:r>
      <w:r>
        <w:rPr>
          <w:rFonts w:ascii="Helvetica" w:hAnsi="Helvetica" w:cs="Helvetica"/>
          <w:color w:val="1D2129"/>
          <w:sz w:val="21"/>
          <w:szCs w:val="21"/>
        </w:rPr>
        <w:t>また、図の読み取り方は人によって千差万別です。それは絵画鑑賞の感想文が人によって違うのと同じ理由です。写実画の感想文は多くの人が同じように書くかもしれませんが、抽象絵画の感想文はバラバラになることは想像に難くないでしょう。</w:t>
      </w:r>
      <w:r>
        <w:rPr>
          <w:rFonts w:ascii="Helvetica" w:hAnsi="Helvetica" w:cs="Helvetica"/>
          <w:color w:val="1D2129"/>
          <w:sz w:val="21"/>
          <w:szCs w:val="21"/>
        </w:rPr>
        <w:br/>
      </w:r>
      <w:r>
        <w:rPr>
          <w:rFonts w:ascii="Helvetica" w:hAnsi="Helvetica" w:cs="Helvetica"/>
          <w:color w:val="1D2129"/>
          <w:sz w:val="21"/>
          <w:szCs w:val="21"/>
        </w:rPr>
        <w:t>したがって、図で解釈を伝えるとき、伝える側は、その図をどのように「読む」のかをコントロールして読み手に自身の伝えない内容が伝わるように説明する義務があります。逆に、読み手は、手法の特性</w:t>
      </w:r>
      <w:r>
        <w:rPr>
          <w:rFonts w:ascii="Helvetica" w:hAnsi="Helvetica" w:cs="Helvetica"/>
          <w:color w:val="1D2129"/>
          <w:sz w:val="21"/>
          <w:szCs w:val="21"/>
        </w:rPr>
        <w:t>(</w:t>
      </w:r>
      <w:r>
        <w:rPr>
          <w:rFonts w:ascii="Helvetica" w:hAnsi="Helvetica" w:cs="Helvetica"/>
          <w:color w:val="1D2129"/>
          <w:sz w:val="21"/>
          <w:szCs w:val="21"/>
        </w:rPr>
        <w:t>デフォルメされるルール</w:t>
      </w:r>
      <w:r>
        <w:rPr>
          <w:rFonts w:ascii="Helvetica" w:hAnsi="Helvetica" w:cs="Helvetica"/>
          <w:color w:val="1D2129"/>
          <w:sz w:val="21"/>
          <w:szCs w:val="21"/>
        </w:rPr>
        <w:t>)</w:t>
      </w:r>
      <w:r>
        <w:rPr>
          <w:rFonts w:ascii="Helvetica" w:hAnsi="Helvetica" w:cs="Helvetica"/>
          <w:color w:val="1D2129"/>
          <w:sz w:val="21"/>
          <w:szCs w:val="21"/>
        </w:rPr>
        <w:t>を理解し、その特性に合わせて、読み取る術を学んだうえで「読む」努力をする必要があります。</w:t>
      </w:r>
    </w:p>
    <w:p w:rsidR="00CB0693" w:rsidRDefault="00CB0693"/>
    <w:p w:rsidR="00CB0693" w:rsidRDefault="00CB0693"/>
    <w:p w:rsidR="00CB0693" w:rsidRDefault="00CB0693" w:rsidP="00CB0693">
      <w:pPr>
        <w:pStyle w:v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オミックスデータ解析とその結果の解釈：その８</w:t>
      </w:r>
      <w:r>
        <w:rPr>
          <w:rFonts w:ascii="Helvetica" w:hAnsi="Helvetica" w:cs="Helvetica"/>
          <w:color w:val="1D2129"/>
          <w:sz w:val="21"/>
          <w:szCs w:val="21"/>
        </w:rPr>
        <w:t>]</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たくさんのツール・たくさんの手法</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もしくは、みんな違ってみんないい</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世の中にはデータ解析の統計手法・機械学習手法がたくさんあります。オミックスの解析手法もたくさんあります。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どのようなことを知るときに、どの手法がよいだろうか、との疑問に答えるために、手法を比較した論文もたくさんあります。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したがって、ある目的には、この手法がよさそうだ、というある程度のコンセンサスはあります。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しかしながら、どの手法も、データ全体を説明しない、という点では共通であり、その意味では、どの手法も不完全です。</w:t>
      </w:r>
      <w:r>
        <w:rPr>
          <w:rFonts w:ascii="Helvetica" w:hAnsi="Helvetica" w:cs="Helvetica"/>
          <w:color w:val="1D2129"/>
          <w:sz w:val="21"/>
          <w:szCs w:val="21"/>
        </w:rPr>
        <w:br/>
      </w:r>
      <w:r>
        <w:rPr>
          <w:rFonts w:ascii="Helvetica" w:hAnsi="Helvetica" w:cs="Helvetica"/>
          <w:color w:val="1D2129"/>
          <w:sz w:val="21"/>
          <w:szCs w:val="21"/>
        </w:rPr>
        <w:t>また、インプットを受け取り、アウトプットを返すことができますから、使えないわけではありません。「ある目的のためにとの設定の下で」メリットが多めでデメリットが少な目な手法を選ぶのがよいというだけのことであり、そのメリット・デメリットの多寡はあくまでも相対的なもので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簡単な例では、明らかに、</w:t>
      </w:r>
      <w:r>
        <w:rPr>
          <w:rFonts w:ascii="Helvetica" w:hAnsi="Helvetica" w:cs="Helvetica"/>
          <w:color w:val="1D2129"/>
          <w:sz w:val="21"/>
          <w:szCs w:val="21"/>
        </w:rPr>
        <w:t>1</w:t>
      </w:r>
      <w:r>
        <w:rPr>
          <w:rFonts w:ascii="Helvetica" w:hAnsi="Helvetica" w:cs="Helvetica"/>
          <w:color w:val="1D2129"/>
          <w:sz w:val="21"/>
          <w:szCs w:val="21"/>
        </w:rPr>
        <w:t>次線形直線に乗らないように見えるデータが得られたときに、</w:t>
      </w:r>
      <w:r>
        <w:rPr>
          <w:rFonts w:ascii="Helvetica" w:hAnsi="Helvetica" w:cs="Helvetica"/>
          <w:color w:val="1D2129"/>
          <w:sz w:val="21"/>
          <w:szCs w:val="21"/>
        </w:rPr>
        <w:t>1</w:t>
      </w:r>
      <w:r>
        <w:rPr>
          <w:rFonts w:ascii="Helvetica" w:hAnsi="Helvetica" w:cs="Helvetica"/>
          <w:color w:val="1D2129"/>
          <w:sz w:val="21"/>
          <w:szCs w:val="21"/>
        </w:rPr>
        <w:t>次線形回帰をするのは誤りなのか、という例を取ってみましょう。</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確かに、二次曲線に合致しそうなら、二次曲線回帰をする方がよさそうです。しかしながら、</w:t>
      </w:r>
      <w:r>
        <w:rPr>
          <w:rFonts w:ascii="Helvetica" w:hAnsi="Helvetica" w:cs="Helvetica"/>
          <w:color w:val="1D2129"/>
          <w:sz w:val="21"/>
          <w:szCs w:val="21"/>
        </w:rPr>
        <w:t>1</w:t>
      </w:r>
      <w:r>
        <w:rPr>
          <w:rFonts w:ascii="Helvetica" w:hAnsi="Helvetica" w:cs="Helvetica"/>
          <w:color w:val="1D2129"/>
          <w:sz w:val="21"/>
          <w:szCs w:val="21"/>
        </w:rPr>
        <w:t>次線形直線回帰をして傾きが正であるという結果を得ることに意味がないか、と言えばそんなことはありません。二次曲線回帰の結果から「傾きが正」という「言葉的な解釈」を引き出すには、二次曲線の増加部分のみにデータ点があることを付け加える必要がありますが、</w:t>
      </w:r>
      <w:r>
        <w:rPr>
          <w:rFonts w:ascii="Helvetica" w:hAnsi="Helvetica" w:cs="Helvetica"/>
          <w:color w:val="1D2129"/>
          <w:sz w:val="21"/>
          <w:szCs w:val="21"/>
        </w:rPr>
        <w:t>1</w:t>
      </w:r>
      <w:r>
        <w:rPr>
          <w:rFonts w:ascii="Helvetica" w:hAnsi="Helvetica" w:cs="Helvetica"/>
          <w:color w:val="1D2129"/>
          <w:sz w:val="21"/>
          <w:szCs w:val="21"/>
        </w:rPr>
        <w:t>次直線回帰であれば、係数の符号を見ただけで増加傾向であるという「言葉的な解釈」ができます。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実際、オミックススタディのようにデータの全体を俯瞰する方法すら持たずに行っている解析のときに、ある手法が、上述のように「曲がっているのに直線近似」をしているのか、そうでないのかを知ることは難しく、すべての方法は、かなり不確かな仮定に立脚して解釈を引き出しています。</w:t>
      </w:r>
    </w:p>
    <w:p w:rsidR="00CB0693" w:rsidRDefault="00CB0693" w:rsidP="00CB0693">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そういう意味で、どのツール・どの手法がよいか悪いかは、特定の目的に照らして比較検討はできるものの、すべての目的のために絶対的によい手法があるとは思わずに、常に、手法には限界があることを知ったうえで用いることが大切で、そこから得られる「解釈」もその限界の下で引き出されたものであることを忘れないことが「解釈法」の中で最も重要なことと言えるかもしれません。</w:t>
      </w:r>
    </w:p>
    <w:p w:rsidR="00CB0693" w:rsidRDefault="00CB0693" w:rsidP="00CB0693">
      <w:pPr>
        <w:pStyle w:val="Web"/>
        <w:shd w:val="clear" w:color="auto" w:fill="FFFFFF"/>
        <w:spacing w:before="90" w:beforeAutospacing="0" w:after="0" w:afterAutospacing="0"/>
        <w:rPr>
          <w:rFonts w:ascii="Helvetica" w:hAnsi="Helvetica" w:cs="Helvetica"/>
          <w:color w:val="1D2129"/>
          <w:sz w:val="21"/>
          <w:szCs w:val="21"/>
        </w:rPr>
      </w:pPr>
      <w:hyperlink r:id="rId19" w:tgtFrame="_blank" w:history="1">
        <w:r>
          <w:rPr>
            <w:rStyle w:val="a3"/>
            <w:rFonts w:ascii="inherit" w:hAnsi="inherit" w:cs="Helvetica"/>
            <w:color w:val="385898"/>
            <w:sz w:val="21"/>
            <w:szCs w:val="21"/>
          </w:rPr>
          <w:t>https://omictools.com/</w:t>
        </w:r>
      </w:hyperlink>
    </w:p>
    <w:p w:rsidR="00CB0693" w:rsidRPr="00CB0693" w:rsidRDefault="00CB0693">
      <w:pPr>
        <w:rPr>
          <w:rFonts w:hint="eastAsia"/>
        </w:rPr>
      </w:pPr>
      <w:bookmarkStart w:id="0" w:name="_GoBack"/>
      <w:bookmarkEnd w:id="0"/>
    </w:p>
    <w:sectPr w:rsidR="00CB0693" w:rsidRPr="00CB069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693"/>
    <w:rsid w:val="0000513B"/>
    <w:rsid w:val="00CB0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ABB9CA"/>
  <w15:chartTrackingRefBased/>
  <w15:docId w15:val="{E0E84511-21B4-42B4-87D5-470BBE98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B069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CB06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372284">
      <w:bodyDiv w:val="1"/>
      <w:marLeft w:val="0"/>
      <w:marRight w:val="0"/>
      <w:marTop w:val="0"/>
      <w:marBottom w:val="0"/>
      <w:divBdr>
        <w:top w:val="none" w:sz="0" w:space="0" w:color="auto"/>
        <w:left w:val="none" w:sz="0" w:space="0" w:color="auto"/>
        <w:bottom w:val="none" w:sz="0" w:space="0" w:color="auto"/>
        <w:right w:val="none" w:sz="0" w:space="0" w:color="auto"/>
      </w:divBdr>
    </w:div>
    <w:div w:id="980235100">
      <w:bodyDiv w:val="1"/>
      <w:marLeft w:val="0"/>
      <w:marRight w:val="0"/>
      <w:marTop w:val="0"/>
      <w:marBottom w:val="0"/>
      <w:divBdr>
        <w:top w:val="none" w:sz="0" w:space="0" w:color="auto"/>
        <w:left w:val="none" w:sz="0" w:space="0" w:color="auto"/>
        <w:bottom w:val="none" w:sz="0" w:space="0" w:color="auto"/>
        <w:right w:val="none" w:sz="0" w:space="0" w:color="auto"/>
      </w:divBdr>
    </w:div>
    <w:div w:id="1027020498">
      <w:bodyDiv w:val="1"/>
      <w:marLeft w:val="0"/>
      <w:marRight w:val="0"/>
      <w:marTop w:val="0"/>
      <w:marBottom w:val="0"/>
      <w:divBdr>
        <w:top w:val="none" w:sz="0" w:space="0" w:color="auto"/>
        <w:left w:val="none" w:sz="0" w:space="0" w:color="auto"/>
        <w:bottom w:val="none" w:sz="0" w:space="0" w:color="auto"/>
        <w:right w:val="none" w:sz="0" w:space="0" w:color="auto"/>
      </w:divBdr>
    </w:div>
    <w:div w:id="1352149350">
      <w:bodyDiv w:val="1"/>
      <w:marLeft w:val="0"/>
      <w:marRight w:val="0"/>
      <w:marTop w:val="0"/>
      <w:marBottom w:val="0"/>
      <w:divBdr>
        <w:top w:val="none" w:sz="0" w:space="0" w:color="auto"/>
        <w:left w:val="none" w:sz="0" w:space="0" w:color="auto"/>
        <w:bottom w:val="none" w:sz="0" w:space="0" w:color="auto"/>
        <w:right w:val="none" w:sz="0" w:space="0" w:color="auto"/>
      </w:divBdr>
    </w:div>
    <w:div w:id="1461218060">
      <w:bodyDiv w:val="1"/>
      <w:marLeft w:val="0"/>
      <w:marRight w:val="0"/>
      <w:marTop w:val="0"/>
      <w:marBottom w:val="0"/>
      <w:divBdr>
        <w:top w:val="none" w:sz="0" w:space="0" w:color="auto"/>
        <w:left w:val="none" w:sz="0" w:space="0" w:color="auto"/>
        <w:bottom w:val="none" w:sz="0" w:space="0" w:color="auto"/>
        <w:right w:val="none" w:sz="0" w:space="0" w:color="auto"/>
      </w:divBdr>
    </w:div>
    <w:div w:id="1796025890">
      <w:bodyDiv w:val="1"/>
      <w:marLeft w:val="0"/>
      <w:marRight w:val="0"/>
      <w:marTop w:val="0"/>
      <w:marBottom w:val="0"/>
      <w:divBdr>
        <w:top w:val="none" w:sz="0" w:space="0" w:color="auto"/>
        <w:left w:val="none" w:sz="0" w:space="0" w:color="auto"/>
        <w:bottom w:val="none" w:sz="0" w:space="0" w:color="auto"/>
        <w:right w:val="none" w:sz="0" w:space="0" w:color="auto"/>
      </w:divBdr>
    </w:div>
    <w:div w:id="1820725429">
      <w:bodyDiv w:val="1"/>
      <w:marLeft w:val="0"/>
      <w:marRight w:val="0"/>
      <w:marTop w:val="0"/>
      <w:marBottom w:val="0"/>
      <w:divBdr>
        <w:top w:val="none" w:sz="0" w:space="0" w:color="auto"/>
        <w:left w:val="none" w:sz="0" w:space="0" w:color="auto"/>
        <w:bottom w:val="none" w:sz="0" w:space="0" w:color="auto"/>
        <w:right w:val="none" w:sz="0" w:space="0" w:color="auto"/>
      </w:divBdr>
    </w:div>
    <w:div w:id="201039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32034321?fbclid=IwAR0ai3QK_ebxUoSzOzYEZ92EOnj6F9_J9d22tFqvxbaj_sZ_E2vHzp1kbfg" TargetMode="External"/><Relationship Id="rId13" Type="http://schemas.openxmlformats.org/officeDocument/2006/relationships/hyperlink" Target="https://omictools.com/?fbclid=IwAR2_bXhU8cBdv2ZIqAtRJMfIlKRfV6priKxFaFd4kCNDdrBghXDfOK-Fba4" TargetMode="External"/><Relationship Id="rId18" Type="http://schemas.openxmlformats.org/officeDocument/2006/relationships/hyperlink" Target="https://www.sciencedirect.com/topics/mathematics/nonparametric-model?fbclid=IwAR3Dy9dWel1X6SP39Hw1y8M7eG6qvFA6CUMUlgFu_56SwhGmLO1bgrhxJoI"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academic.oup.com/bioinformatics/article/33/13/2034/2995818?fbclid=IwAR1MGaTbgyQedriBnNDih4ufx8EzItv1J-DNTkeY2bdr253kgLu6Zzqq3R8" TargetMode="External"/><Relationship Id="rId12" Type="http://schemas.openxmlformats.org/officeDocument/2006/relationships/hyperlink" Target="https://l.facebook.com/l.php?u=https%3A%2F%2Fwww.embopress.org%2Fdoi%2F10.15252%2Fmsb.20188746%3Ffbclid%3DIwAR1SDUOHDXxtdhwXewJ3Aj8OnilY96aIdWJCKmuFozfelcvyQos0bFxT5w4&amp;h=AT1exGL4GLHukDYFrewEwzxQIJhVIZSHX_rRDRiLIO7y4NohjM36h-wbvCHSmb19XC1TAGxqKb5pIkc6jIN8tYY2V5XIaXRQ07WIup-ZbU6NPRxZsrnSksepgoqCqR31jdDgqmCbnT7mxSZrz1vhuxrpCSDqoYuBSbGLedAYVZV-_SD5Sawm8a2YsbnuKvc49Ad2_BkYl7p4Boa15bIHQsX-xXP6te71YWcz2gUi8MdnBD53_mVz1uf-uHPFfwP0LB-KL4F6K3Ieqhk_FXkhWyk2KW-GmML7faS75UrLh6VzsXYy1goS6wwSGVjW14aW4wq5dHQBuuEbPDPE4stoUGC6TpUsQWKZ2hbNSpLAK2sfSdccb6Bw04cz7-hB_Q9qAgerW-4xdjUQSpW6wue0sF-DrhpW3B_JopQ20m5aksReIOmuOwrWC5Gj9PT3BRHRfyTP_Lg-F6ggRyB4ubiamF0OnrZxGgRs8Tzlw4J7u0NvkMEOAlsPSMGTEKAoGkw2UZbxDF8Ggss2XWE-fUrU5BVtMPG30V7qGklVrNLg_HV5nx5VRwBq-7ifFZuoQGqSDi9tMBq_zICnSpYlRmxbJrZOZLe76C3osGGb3IbtTvKHSljjCKFtp9Bvf29uRJfGc7yfPg" TargetMode="External"/><Relationship Id="rId17" Type="http://schemas.openxmlformats.org/officeDocument/2006/relationships/hyperlink" Target="https://l.facebook.com/l.php?u=https%3A%2F%2Fkaigyou-turezure.hatenablog.jp%2Fentry%2F2018%2F08%2F16%2F141219%3Ffbclid%3DIwAR0zf3VxpOZXW9ki36ZGawrijAELjfQsuYz-w3kXGi0FKxxogNchyClggEo&amp;h=AT0TyxzWM8D1iHj3l4blnOert03s3pB408JHfZcFjAn7B_Do94Kti6hQGNn2h2GD8MAO0q0rZG_qsZ0s4E4Xk_cocFO-6MOhvuBgwww5yOsEc2Sn4GYMzpa4GrV9VswFbnaOkj40HDIsOg2Xu0Sfm1uKd4bjsTk497vVNxCdIjK3jLUeAnkzQ1_6oJyZ5GNkVcGEinN3b_fxqMfBCvl391B6m-Oy7dZ3utRXMpGqAEzEwo8Vxr1b1J9u45bM4WVBlCPnYrEHZWttPtYh-o8ko6k-ffVCLv1E1ymMZLrWcY7MjxA5MEkacyoPyQreM5eXSCLFWsNCe51WSIuZfH6pk4vjk28vGTuw_MP3XNTw9kDaCRgsUqNwOvDBvfFM-2wj4mrSczD16ofpfY_3qkQjxu49_pKw7uXFGFko7Ryi-_ZcxfVNuVfTJydvtTsaWw15WtP8lyemZv2jSO9PhdE_xM0Z2RqY4C_mSdKt8M4cVdXbaoAb5IqGB2hkkQ0dhFD9u4LUmk2Ho-i3rajzOoDp-MevLo_x0zBK-7zLuNtDaEh6iP8Att8FUbKsf_FN6bp4eEUbmfD3t8rsNmsk6vWMZdl329cpZOGPoViHOS9Q4t9QJzb6gzs" TargetMode="External"/><Relationship Id="rId2" Type="http://schemas.openxmlformats.org/officeDocument/2006/relationships/settings" Target="settings.xml"/><Relationship Id="rId16" Type="http://schemas.openxmlformats.org/officeDocument/2006/relationships/hyperlink" Target="http://ryamada22.hatenablog.jp/entry/20200218/1581987977?fbclid=IwAR3GPY4DSHMASf_qzSXoUkPziZp0MYc9krgQJnz4s39Gvw0jK92_uoSBhuY"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facebook.com/l.php?u=https%3A%2F%2Fjmd.amjpathol.org%2Farticle%2FS1525-1578%2817%2930598-6%2Ffulltext%3Ffbclid%3DIwAR1p7puxydxZWTxNkDgXn5KKKJXVtxPC6P5pfwik304oR3rsQGFuHB0i_8E%23sec2.1&amp;h=AT3GvHNIb9zWsmy1fuETMg_Q50TTza_R4TJMatXAFTc8iUfw2mdgcKLUiJmM22T2t6T5NSO-rS2jwRHyVrNbfsNd2hRUm8_M_J27sbwLBLTD4QVUttqfXEiZLxVFhyOFninqqT43EXAISGzh3mka7NZ7fNbD2HEQnFKnaXl136y_lX8O58dZpP7zfmQoMs157xjbjdqRrwK1ZTIjjaCtIOzpN93JT5-xyxvN_obeDwP9_aXq8PeanN9K3o99a-C2ngR6CM9zXFgwQBEbWnreAbhHHP1NdbvEaLCd_A37Q4wWLiJOfs4-rQrjrEvn0CdlhMeUknkJRpj4AQBBG8YJ5ziHwTGXl8a4X23ha0b_FOwAYnWMY3TTIXVBleV28vMSgwbtmh-O2MUz-70JnWsN6LI_h-M6lZc6ojYsHgkH0y97zwiQnYcIVoFBOXIBYT7pNvOJ5YluLmEOm0YkWyvPkXqrsvCqH-QkPlIbN9OoRqhEUQlzgPOOSeYjmBSqqvRR_pbV0njHclS3acUPlYNuq5Ytsso0BVnjb_VJ-sHJvdIFkfl8q39R7JVy9E5ITV3J3tlcvhdJbWzYXHwqzr5PrT135zJfirMuIINmOoYMxNhuUvcGMXTwmKxKMHa6333nF0xc436So-rzMNDv" TargetMode="External"/><Relationship Id="rId11" Type="http://schemas.openxmlformats.org/officeDocument/2006/relationships/hyperlink" Target="https://l.facebook.com/l.php?u=https%3A%2F%2Fwww.nature.com%2Farticles%2Fs41467-019-13056-x%3Ffbclid%3DIwAR3P7bdgcf1Q4wFU36I8fBEC8r2NXu16NBRvnX29VhwQ_GJCayC4b_zbwno&amp;h=AT0bYL1kyFCsSqpbxjdK2YtIcFcLUrRjzIStqFIPdk7YGPEq-cH_Z9tIyW6KL1XYTAdP0M3_K4VGGNGRIHOOLae6GZd_O1867YhCy1LsTWVkBXppZ2pQFv3Ryt3UNKjntjb1KE2dV36v7OOsLSu_aqu-JT3QHkuL4XkrhVYqE84wRukjhLJ4JmVNaWUGMIpJFhmRJpc_BjrzcxFtUL2aFwd7zLoHOgYdqP9XaoeBmhMohzxVtpDsLoG_xLu_sJDX70xbxaZMSlUCWOCKMWSoLOXmvVnM-KF5LKHjmc5JgqMFJ2bTkLh3VXefy5FAn_J7w9MHlDzUd6D-ZVEJ68QhsuNqkOcwTmxpndYta4MUAOxSwHSDF06i8rVj7Ot-p-70wPs-oTzlVmxAW77qO80x8xno2s2iwk9S4I8Gamd-InK3CLQxJKSDP1AZLT-Q0DqJErElpxOqpeOlC18LFwXnAGY1dRTY81HVDmgvHgJpkvt5uoOjlNmDOabrj3SEgVPOnHuOBmafQTpe59Y59dfOvDpcy54Q8bmUyIOwkyoFUHwmRNdt5QdfVPbEYmsDw6rcCtuoehXOtO6AuRMGrNVNus_w9tuf8wsRZ6AhkyKkq70MKrR2x-T5TPyGoP4a4nVN9ydhAQ" TargetMode="External"/><Relationship Id="rId5" Type="http://schemas.openxmlformats.org/officeDocument/2006/relationships/hyperlink" Target="https://www.ncbi.nlm.nih.gov/pubmed/28987912?fbclid=IwAR2DRH6m6OX9OAeepwFcxrrqcLrGQnXieHWtPZ0qiJYanm09IQvVsESPGXY" TargetMode="External"/><Relationship Id="rId15" Type="http://schemas.openxmlformats.org/officeDocument/2006/relationships/hyperlink" Target="https://l.facebook.com/l.php?u=https%3A%2F%2Fyimasato.com%2Fr-volcanopot%3Ffbclid%3DIwAR1uzixzDU46k7ov7CVrouzW7DRs2wB5RMGZ3pq6CcrLw7MlaElCJEqegbw&amp;h=AT19stfur7c_OQc0YJWYd-rly1P9lqR_Zt4a8WXu8mTcdyaYn66n-QaUTF3nGBr7qqREHbMQzI1pTlazlWFz7NtJxZ4YtIQL-6kt7y7j7FS4DVnpUsed6EtANC-_jPL5qBXyKgqwWX1kI5Qa_rN6tyewIi2Fpvp19RydVU78QwqZvZkP-146Xgf7mO92hMqlWgRfIH6vaDCnyLp5IRXtnRf9AO3zMzCUsg14sr0I3nwjhkAIT5CDyxJrBM19M0RqMBGRlGPblIaiz6aPgKg5t6TP7Eu_wR77ZM2cwUbtOLJOBJDUTrntsKybCwTywqWya61FlI1pmRiSAUI5ekdgidT7H-NT9rWFEvve772Hc-QUt2PBy_Tk7fiVnxjJhGXhc6djX3WocqmwES5A9fjZNV7IhmRqr3DCXvvvta5Anz4c3l_pKRmuEjUPhX-sgeSM4CWJ-EaSOJwogpG0V5T2MDO-WSnlLd6gApKD4_tcXdrlieaCcVRtyYKHZTotKL9zLSLDwp5jMg93b-BFqoYkxkx2nDvQaoQCbK69GNbdexV-GfVIHTpaAzsYYPv6EATmr5cDSlae1XA_ALVKLz7u6U3Eq0-3fvr5P4OeP91NEg034C46T0ZRBhk6ekFBUq2zPN-dWg" TargetMode="External"/><Relationship Id="rId10" Type="http://schemas.openxmlformats.org/officeDocument/2006/relationships/hyperlink" Target="https://l.facebook.com/l.php?u=https%3A%2F%2Flink.springer.com%2Farticle%2F10.1186%2Fs13059-019-1898-6%3Ffbclid%3DIwAR1JduemejPCJzJZEjuE-zXyHDmNfnxwKLOPK-9xORTzqmcREJ-LwfxerJM&amp;h=AT1e-O9-9-EuHvH0oOrPMJuOxWDDDvsIiAfPV0o10AkaFYStGemUieUpPtkN7JFrvaBjHGhfkWno8lv5FcfoVxzmBPRx-VpV3Ea1m7fcHy2oy4Z9qEQ0nsMdcPhlh3hTafrLwHUpavcTKvuTWHZozSl1IRM-nMJycvI1C3S89esZi4qeW8eL9J3cubwSjI8jSlvt6QU7yQkpLOohr-yv_4w--02YddUZjoj2Ck2tcE-qKn-EkfNSHN_XOm45_vD3RjXYDLrND5e5LhMcXAGhbxuwLxxb360okr6Zi9vDQnm3xddoI04mLQuMC6KQ_O9WF06I6Mr1-KLRnkLSVYNvDzJ0z71IHOfoDeVJ9HMS4z9ylEB3VD-01xa3UIM5sNZjh9AF1VwRjRPMh59jQKEsvEV-OU3hG3da-D_3TfBGQ4Ojz3dzw1Ua-LpKXoE8ZII1UJIhnBP1EGPNe3njI-7imm0aa8gMuVTi_48wdL-2NSmZeW6el_DDwqf5FOuLUCooKJh0XwmllL0GREWMvMaVMtINaz7YGUdLlKS7qwLDxZXfXRHHQHl6yxqa-2Rreq8x4AOGH445WZXUPU6aI3b2l30K_EGjS0EFLJft7O6m5PM6hiFiTCR6jJ14Er_3uPaMZlwsIg" TargetMode="External"/><Relationship Id="rId19" Type="http://schemas.openxmlformats.org/officeDocument/2006/relationships/hyperlink" Target="https://l.facebook.com/l.php?u=https%3A%2F%2Fomictools.com%2F%3Ffbclid%3DIwAR381y7tLYiTFVgawji3vbluZivDgW_KuNBuAhnW8sFmxKQxg1oHVBfzERE&amp;h=AT1Y8LB7q-6IneAoau39BhZlu3AEzRZhh947SjuJsmSTPF5ZKrLbXXYMGXs7kvYwwPuLTWaLzCQzimjdSJCFVy8iUiiOU2rUqBIaXolhcYJUgEas4ul2b83h0GLhwcPHWaZwqZvvOGt_frCkr5_g484vXVFoC1dVb8SBpVQEh2YmEhpLqrghdz8oHUhocgYidsVw0Xj2Vi4argi3gqHDiJyWrFZPe2a4uwIU9HSD5J23B1huzXXyIQaYnqFqDPCqarpYST_uIuREolMFxc6CyFBjIGpkrpE3rFIP6RR3MuYbknnKPn-_misv8zOhuMu-tk2o55iipspSWXWrwquqk1MP3n88j33t-pISrF0WmBTYtSd8TeBTAgxZc8WUCZ13wEj_g8QxuW1sssTI1mDrnOF4K47aMjfnpySbNy8WQiLfnOE0PZuTai_hSFekGX-3x_WLMWX1OLRyN2b0MeCnDNBbHf6sG9liI-ConRGRuZcj6z7rONkUkrsRP8uLryLxZikyDRV9doOZaVhfFsDVhVGifsVvyp57ST3KSvMEklG7W6mBQVp27MSIW3dG_au_qBinA7yfo4dEvzYI5lXT8BXtmYOlRJPd-jsNzYywCNNiEzqWNPw" TargetMode="External"/><Relationship Id="rId4" Type="http://schemas.openxmlformats.org/officeDocument/2006/relationships/hyperlink" Target="https://ja.wikipedia.org/wiki/Good_Laboratory_Practice?fbclid=IwAR271d7CCoKnortsbDsJ-F7ktKQS-Bj2Lp8qEDFPnq6J_aTmhQDAzhph9TQ" TargetMode="External"/><Relationship Id="rId9" Type="http://schemas.openxmlformats.org/officeDocument/2006/relationships/hyperlink" Target="https://genomics.sschmeier.com/ngs-mapping/?fbclid=IwAR3ZtcQ-gJ7EqpP5dP23zlKJIHD_pm1f-mCksjn7Ava73zbjjlVj3Rpbzlo" TargetMode="External"/><Relationship Id="rId14" Type="http://schemas.openxmlformats.org/officeDocument/2006/relationships/hyperlink" Target="https://academic.oup.com/bioinformatics/article/34/17/i988/5093232?fbclid=IwAR2k3MEJDtd2e3sVU6JpijHgX0Rj_npQs4Ejie9hBcVX25Y7RRHhxN7-Uq4"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2652</Words>
  <Characters>15117</Characters>
  <Application>Microsoft Office Word</Application>
  <DocSecurity>0</DocSecurity>
  <Lines>125</Lines>
  <Paragraphs>35</Paragraphs>
  <ScaleCrop>false</ScaleCrop>
  <Company/>
  <LinksUpToDate>false</LinksUpToDate>
  <CharactersWithSpaces>17734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ryamada</dc:creator>
  <cp:keywords/>
  <dc:description/>
  <cp:lastModifiedBy>ryamada</cp:lastModifiedBy>
  <cp:revision>1</cp:revision>
  <dcterms:created xsi:type="dcterms:W3CDTF">2020-02-23T00:56:00Z</dcterms:created>
  <dcterms:modified xsi:type="dcterms:W3CDTF">2020-02-23T00:59:00Z</dcterms:modified>
</cp:coreProperties>
</file>