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260FB6">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260FB6">
        <w:trPr>
          <w:trHeight w:val="20"/>
        </w:trPr>
        <w:tc>
          <w:tcPr>
            <w:tcW w:w="2358" w:type="dxa"/>
            <w:tcBorders>
              <w:bottom w:val="single" w:sz="4" w:space="0" w:color="auto"/>
            </w:tcBorders>
            <w:shd w:val="clear" w:color="auto" w:fill="F2F2F2" w:themeFill="background1" w:themeFillShade="F2"/>
            <w:noWrap/>
            <w:vAlign w:val="center"/>
          </w:tcPr>
          <w:p w:rsidR="00D72D6D" w:rsidRDefault="005166A9" w:rsidP="0006272F">
            <w:pPr>
              <w:jc w:val="center"/>
              <w:rPr>
                <w:b/>
              </w:rPr>
            </w:pPr>
            <w:r>
              <w:rPr>
                <w:b/>
              </w:rPr>
              <w:t>N</w:t>
            </w:r>
            <w:r w:rsidR="008E3D79">
              <w:rPr>
                <w:b/>
              </w:rPr>
              <w:t>S</w:t>
            </w:r>
            <w:r w:rsidR="0006272F">
              <w:rPr>
                <w:b/>
              </w:rPr>
              <w:t>10</w:t>
            </w:r>
            <w:r w:rsidR="008E3D79">
              <w:rPr>
                <w:b/>
              </w:rPr>
              <w:t>.1</w:t>
            </w:r>
          </w:p>
        </w:tc>
        <w:tc>
          <w:tcPr>
            <w:tcW w:w="12330" w:type="dxa"/>
            <w:tcBorders>
              <w:bottom w:val="single" w:sz="4" w:space="0" w:color="auto"/>
            </w:tcBorders>
            <w:shd w:val="clear" w:color="auto" w:fill="F2F2F2" w:themeFill="background1" w:themeFillShade="F2"/>
            <w:vAlign w:val="center"/>
          </w:tcPr>
          <w:p w:rsidR="00D72D6D" w:rsidRPr="008E3D79" w:rsidRDefault="005166A9" w:rsidP="00916983">
            <w:pPr>
              <w:ind w:left="93"/>
              <w:rPr>
                <w:bCs/>
                <w:szCs w:val="18"/>
              </w:rPr>
            </w:pPr>
            <w:r>
              <w:rPr>
                <w:bCs/>
                <w:szCs w:val="18"/>
              </w:rPr>
              <w:t xml:space="preserve">Are </w:t>
            </w:r>
            <w:r w:rsidR="0014299C">
              <w:rPr>
                <w:bCs/>
                <w:szCs w:val="18"/>
              </w:rPr>
              <w:t xml:space="preserve">Vehicle and Equipment </w:t>
            </w:r>
            <w:r w:rsidR="0006272F">
              <w:rPr>
                <w:bCs/>
                <w:szCs w:val="18"/>
              </w:rPr>
              <w:t>Maintenance</w:t>
            </w:r>
            <w:r w:rsidR="00916983">
              <w:rPr>
                <w:bCs/>
                <w:szCs w:val="18"/>
              </w:rPr>
              <w:t xml:space="preserve"> practice</w:t>
            </w:r>
            <w:r w:rsidR="0014299C">
              <w:rPr>
                <w:bCs/>
                <w:szCs w:val="18"/>
              </w:rPr>
              <w:t>s</w:t>
            </w:r>
            <w:r w:rsidR="008E3D79">
              <w:rPr>
                <w:bCs/>
                <w:szCs w:val="18"/>
              </w:rPr>
              <w:t xml:space="preserve"> applied </w:t>
            </w:r>
            <w:r w:rsidR="00384E42">
              <w:rPr>
                <w:bCs/>
                <w:szCs w:val="18"/>
              </w:rPr>
              <w:t>as required</w:t>
            </w:r>
            <w:r w:rsidR="008E3D79">
              <w:rPr>
                <w:bCs/>
                <w:szCs w:val="18"/>
              </w:rPr>
              <w:t>?</w:t>
            </w:r>
          </w:p>
        </w:tc>
      </w:tr>
      <w:tr w:rsidR="005166A9" w:rsidRPr="00B55F29" w:rsidTr="00260FB6">
        <w:trPr>
          <w:trHeight w:val="20"/>
        </w:trPr>
        <w:tc>
          <w:tcPr>
            <w:tcW w:w="2358" w:type="dxa"/>
            <w:noWrap/>
            <w:vAlign w:val="center"/>
          </w:tcPr>
          <w:p w:rsidR="005166A9" w:rsidRPr="00D96930" w:rsidRDefault="005166A9" w:rsidP="007C4425">
            <w:pPr>
              <w:jc w:val="center"/>
              <w:rPr>
                <w:b/>
              </w:rPr>
            </w:pPr>
            <w:r w:rsidRPr="00FC7244">
              <w:rPr>
                <w:b/>
              </w:rPr>
              <w:t>CGP, Attachment C.</w:t>
            </w:r>
            <w:r w:rsidR="007C4425">
              <w:rPr>
                <w:b/>
              </w:rPr>
              <w:t>B.3</w:t>
            </w:r>
            <w:r>
              <w:rPr>
                <w:b/>
              </w:rPr>
              <w:t>;</w:t>
            </w:r>
            <w:r w:rsidRPr="00FC7244">
              <w:rPr>
                <w:b/>
              </w:rPr>
              <w:t xml:space="preserve"> D.</w:t>
            </w:r>
            <w:r w:rsidR="007C4425">
              <w:rPr>
                <w:b/>
              </w:rPr>
              <w:t>B.3</w:t>
            </w:r>
            <w:r>
              <w:rPr>
                <w:b/>
              </w:rPr>
              <w:t>;</w:t>
            </w:r>
            <w:r w:rsidRPr="00FC7244">
              <w:rPr>
                <w:b/>
              </w:rPr>
              <w:t xml:space="preserve"> E.</w:t>
            </w:r>
            <w:r w:rsidR="007C4425">
              <w:rPr>
                <w:b/>
              </w:rPr>
              <w:t>B</w:t>
            </w:r>
            <w:r w:rsidRPr="00FC7244">
              <w:rPr>
                <w:b/>
              </w:rPr>
              <w:t>.</w:t>
            </w:r>
            <w:r w:rsidR="007C4425">
              <w:rPr>
                <w:b/>
              </w:rPr>
              <w:t>3</w:t>
            </w:r>
          </w:p>
        </w:tc>
        <w:tc>
          <w:tcPr>
            <w:tcW w:w="12330" w:type="dxa"/>
            <w:vAlign w:val="center"/>
          </w:tcPr>
          <w:p w:rsidR="007C4425" w:rsidRDefault="007C4425" w:rsidP="007C4425">
            <w:pPr>
              <w:ind w:left="72"/>
            </w:pPr>
            <w:r>
              <w:t>Risk Level 1, 2, and 3 dischargers shall implement good housekeeping for vehicle storage and maintenance, which, at a minimum, shall consist of the following:</w:t>
            </w:r>
          </w:p>
          <w:p w:rsidR="007C4425" w:rsidRDefault="007C4425" w:rsidP="007C4425">
            <w:pPr>
              <w:ind w:left="72"/>
            </w:pPr>
            <w:r>
              <w:t>a. Prevent oil, grease, or fuel to leak in to the ground, storm drains or surface waters.</w:t>
            </w:r>
          </w:p>
          <w:p w:rsidR="007C4425" w:rsidRDefault="007C4425" w:rsidP="007C4425">
            <w:pPr>
              <w:ind w:left="72"/>
            </w:pPr>
            <w:r>
              <w:t>b. Place all equipment or vehicles, which are to be fueled, maintained and stored in a designated area fitted with appropriate BMPs.</w:t>
            </w:r>
          </w:p>
          <w:p w:rsidR="005166A9" w:rsidRPr="00C0618F" w:rsidRDefault="007C4425" w:rsidP="007C4425">
            <w:pPr>
              <w:ind w:left="72"/>
            </w:pPr>
            <w:r>
              <w:t>c. Clean leaks immediately and disposing of leaked materials properly.</w:t>
            </w:r>
          </w:p>
        </w:tc>
      </w:tr>
      <w:tr w:rsidR="00BC0D92" w:rsidRPr="00B55F29" w:rsidTr="00260FB6">
        <w:trPr>
          <w:trHeight w:val="20"/>
        </w:trPr>
        <w:tc>
          <w:tcPr>
            <w:tcW w:w="2358" w:type="dxa"/>
            <w:tcBorders>
              <w:bottom w:val="single" w:sz="4" w:space="0" w:color="auto"/>
            </w:tcBorders>
            <w:noWrap/>
            <w:vAlign w:val="center"/>
          </w:tcPr>
          <w:p w:rsidR="00BC0D92" w:rsidRPr="00BC0D92" w:rsidRDefault="00BC0D92" w:rsidP="00BC0D92">
            <w:pPr>
              <w:jc w:val="center"/>
              <w:rPr>
                <w:b/>
                <w:bCs/>
                <w:sz w:val="16"/>
                <w:szCs w:val="16"/>
              </w:rPr>
            </w:pPr>
            <w:r w:rsidRPr="00BC0D92">
              <w:rPr>
                <w:rFonts w:cs="Helvetica-Bold"/>
                <w:b/>
                <w:bCs/>
                <w:szCs w:val="18"/>
              </w:rPr>
              <w:t>LTP VIII.</w:t>
            </w:r>
          </w:p>
        </w:tc>
        <w:tc>
          <w:tcPr>
            <w:tcW w:w="12330" w:type="dxa"/>
            <w:tcBorders>
              <w:bottom w:val="single" w:sz="4" w:space="0" w:color="auto"/>
            </w:tcBorders>
            <w:vAlign w:val="center"/>
          </w:tcPr>
          <w:p w:rsidR="00BC0D92" w:rsidRPr="00BC0D92" w:rsidRDefault="00BC0D92" w:rsidP="00BC0D92">
            <w:pPr>
              <w:ind w:left="72"/>
              <w:rPr>
                <w:b/>
                <w:bCs/>
                <w:sz w:val="16"/>
                <w:szCs w:val="16"/>
              </w:rPr>
            </w:pPr>
            <w:r w:rsidRPr="00BC0D92">
              <w:rPr>
                <w:rFonts w:cs="Helvetica"/>
                <w:szCs w:val="18"/>
              </w:rPr>
              <w:t>Dischargers shall minimize or prevent pollutants in authorized non-storm water discharges through the use of controls, structures and management practices that achieve BAT for toxic and non-conventional pollutants and BCT for conventional pollutants</w:t>
            </w:r>
          </w:p>
        </w:tc>
      </w:tr>
      <w:tr w:rsidR="00BC0D92" w:rsidTr="00260FB6">
        <w:tc>
          <w:tcPr>
            <w:tcW w:w="2358" w:type="dxa"/>
            <w:tcBorders>
              <w:top w:val="single" w:sz="4" w:space="0" w:color="auto"/>
            </w:tcBorders>
            <w:vAlign w:val="center"/>
            <w:hideMark/>
          </w:tcPr>
          <w:p w:rsidR="00BC0D92" w:rsidRPr="00BC0D92" w:rsidRDefault="00BC0D92" w:rsidP="00BC0D92">
            <w:pPr>
              <w:jc w:val="center"/>
              <w:rPr>
                <w:b/>
                <w:bCs/>
                <w:szCs w:val="18"/>
              </w:rPr>
            </w:pPr>
            <w:r>
              <w:rPr>
                <w:b/>
                <w:bCs/>
                <w:szCs w:val="18"/>
              </w:rPr>
              <w:t>LTP VIII.</w:t>
            </w:r>
            <w:r w:rsidRPr="00BC0D92">
              <w:rPr>
                <w:b/>
                <w:bCs/>
                <w:szCs w:val="18"/>
              </w:rPr>
              <w:t>A</w:t>
            </w:r>
          </w:p>
        </w:tc>
        <w:tc>
          <w:tcPr>
            <w:tcW w:w="12330" w:type="dxa"/>
            <w:tcBorders>
              <w:top w:val="single" w:sz="4" w:space="0" w:color="auto"/>
            </w:tcBorders>
            <w:vAlign w:val="center"/>
            <w:hideMark/>
          </w:tcPr>
          <w:p w:rsidR="00BC0D92" w:rsidRPr="00BC0D92" w:rsidRDefault="00BC0D92" w:rsidP="00BC0D92">
            <w:pPr>
              <w:autoSpaceDE w:val="0"/>
              <w:autoSpaceDN w:val="0"/>
              <w:adjustRightInd w:val="0"/>
              <w:ind w:left="72"/>
              <w:rPr>
                <w:rFonts w:cs="Helvetica"/>
                <w:szCs w:val="18"/>
              </w:rPr>
            </w:pPr>
            <w:r w:rsidRPr="00BC0D92">
              <w:rPr>
                <w:rFonts w:cs="Helvetica-Bold"/>
                <w:b/>
                <w:bCs/>
                <w:szCs w:val="18"/>
              </w:rPr>
              <w:t xml:space="preserve">16. </w:t>
            </w:r>
            <w:r w:rsidRPr="00BC0D92">
              <w:rPr>
                <w:rFonts w:cs="Helvetica"/>
                <w:szCs w:val="18"/>
              </w:rPr>
              <w:t>Conduct equipment and vehicle fueling, maintenance and repair activities only in designated areas with appropriate BMPs and containment for spills.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260FB6">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260FB6">
        <w:trPr>
          <w:trHeight w:val="20"/>
        </w:trPr>
        <w:tc>
          <w:tcPr>
            <w:tcW w:w="2358" w:type="dxa"/>
            <w:shd w:val="clear" w:color="auto" w:fill="F2F2F2" w:themeFill="background1" w:themeFillShade="F2"/>
            <w:noWrap/>
            <w:vAlign w:val="center"/>
          </w:tcPr>
          <w:p w:rsidR="00D72D6D" w:rsidRDefault="005166A9" w:rsidP="0006272F">
            <w:pPr>
              <w:jc w:val="center"/>
              <w:rPr>
                <w:b/>
              </w:rPr>
            </w:pPr>
            <w:r>
              <w:rPr>
                <w:b/>
              </w:rPr>
              <w:t>N</w:t>
            </w:r>
            <w:r w:rsidR="008E3D79">
              <w:rPr>
                <w:b/>
              </w:rPr>
              <w:t>S</w:t>
            </w:r>
            <w:r w:rsidR="0006272F">
              <w:rPr>
                <w:b/>
              </w:rPr>
              <w:t>10</w:t>
            </w:r>
            <w:r w:rsidR="008E3D79">
              <w:rPr>
                <w:b/>
              </w:rPr>
              <w:t>.2</w:t>
            </w:r>
          </w:p>
        </w:tc>
        <w:tc>
          <w:tcPr>
            <w:tcW w:w="12330" w:type="dxa"/>
            <w:shd w:val="clear" w:color="auto" w:fill="F2F2F2" w:themeFill="background1" w:themeFillShade="F2"/>
            <w:vAlign w:val="center"/>
          </w:tcPr>
          <w:p w:rsidR="00D72D6D" w:rsidRPr="008E3D79" w:rsidRDefault="0014299C" w:rsidP="00916983">
            <w:pPr>
              <w:ind w:left="93"/>
              <w:rPr>
                <w:bCs/>
                <w:szCs w:val="18"/>
              </w:rPr>
            </w:pPr>
            <w:r>
              <w:rPr>
                <w:bCs/>
                <w:szCs w:val="18"/>
              </w:rPr>
              <w:t xml:space="preserve">Are Vehicle and Equipment </w:t>
            </w:r>
            <w:r w:rsidR="0006272F">
              <w:rPr>
                <w:bCs/>
                <w:szCs w:val="18"/>
              </w:rPr>
              <w:t>Maintenance</w:t>
            </w:r>
            <w:r>
              <w:rPr>
                <w:bCs/>
                <w:szCs w:val="18"/>
              </w:rPr>
              <w:t xml:space="preserve"> pr</w:t>
            </w:r>
            <w:r w:rsidR="00916983">
              <w:rPr>
                <w:bCs/>
                <w:szCs w:val="18"/>
              </w:rPr>
              <w:t>actic</w:t>
            </w:r>
            <w:r>
              <w:rPr>
                <w:bCs/>
                <w:szCs w:val="18"/>
              </w:rPr>
              <w:t xml:space="preserve">es </w:t>
            </w:r>
            <w:r w:rsidR="005166A9">
              <w:rPr>
                <w:bCs/>
                <w:szCs w:val="18"/>
              </w:rPr>
              <w:t>implemented</w:t>
            </w:r>
            <w:r w:rsidR="008E3D79" w:rsidRPr="002E6017">
              <w:t xml:space="preserve"> correctly?</w:t>
            </w:r>
          </w:p>
        </w:tc>
      </w:tr>
      <w:tr w:rsidR="00F32513" w:rsidRPr="00BD3CDA" w:rsidTr="00260FB6">
        <w:trPr>
          <w:cantSplit/>
          <w:trHeight w:val="70"/>
        </w:trPr>
        <w:tc>
          <w:tcPr>
            <w:tcW w:w="2358" w:type="dxa"/>
            <w:vAlign w:val="center"/>
          </w:tcPr>
          <w:p w:rsidR="00F32513" w:rsidRPr="004560D6" w:rsidRDefault="00F32513" w:rsidP="000D2902">
            <w:pPr>
              <w:rPr>
                <w:b/>
                <w:szCs w:val="18"/>
              </w:rPr>
            </w:pPr>
            <w:r w:rsidRPr="004560D6">
              <w:rPr>
                <w:b/>
                <w:szCs w:val="18"/>
              </w:rPr>
              <w:t>SPECs, 13-4.03C(1) General</w:t>
            </w:r>
          </w:p>
        </w:tc>
        <w:tc>
          <w:tcPr>
            <w:tcW w:w="12330" w:type="dxa"/>
            <w:vAlign w:val="center"/>
          </w:tcPr>
          <w:p w:rsidR="00F32513" w:rsidRDefault="00F32513" w:rsidP="000D2902">
            <w:pPr>
              <w:ind w:left="72"/>
            </w:pPr>
            <w:r>
              <w:t>Employees trained in emergency spill cleanup procedures must be present during the unloading of hazardous materials or chemicals.</w:t>
            </w:r>
          </w:p>
          <w:p w:rsidR="00F32513" w:rsidRDefault="00F32513" w:rsidP="000D2902">
            <w:pPr>
              <w:ind w:left="72"/>
            </w:pPr>
            <w:r>
              <w:t xml:space="preserve">The following activities must be performed at least 100 feet from concentrated flows of </w:t>
            </w:r>
            <w:proofErr w:type="spellStart"/>
            <w:r>
              <w:t>stormwater</w:t>
            </w:r>
            <w:proofErr w:type="spellEnd"/>
            <w:r>
              <w:t>, drainage courses, and inlets if within the floodplain and at least 50 feet if outside the floodplain, unless otherwise authorized:</w:t>
            </w:r>
          </w:p>
          <w:p w:rsidR="00F32513" w:rsidRPr="00BD3CDA" w:rsidRDefault="00F32513" w:rsidP="000D2902">
            <w:pPr>
              <w:ind w:left="72"/>
            </w:pPr>
            <w:r>
              <w:t>4. Fueling and maintaining vehicles and equipment</w:t>
            </w:r>
          </w:p>
        </w:tc>
      </w:tr>
      <w:tr w:rsidR="007C4425" w:rsidRPr="00B55F29" w:rsidTr="00260FB6">
        <w:trPr>
          <w:trHeight w:val="20"/>
        </w:trPr>
        <w:tc>
          <w:tcPr>
            <w:tcW w:w="2358" w:type="dxa"/>
            <w:noWrap/>
            <w:vAlign w:val="center"/>
          </w:tcPr>
          <w:p w:rsidR="007C4425" w:rsidRPr="00D96930" w:rsidRDefault="007C4425" w:rsidP="00916983">
            <w:pPr>
              <w:jc w:val="center"/>
              <w:rPr>
                <w:b/>
              </w:rPr>
            </w:pPr>
            <w:r w:rsidRPr="009318D1">
              <w:rPr>
                <w:b/>
              </w:rPr>
              <w:t>SPECs, 13-4.03E(4) Vehicle/Equipment Fueling and Maintenance</w:t>
            </w:r>
          </w:p>
        </w:tc>
        <w:tc>
          <w:tcPr>
            <w:tcW w:w="12330" w:type="dxa"/>
            <w:vAlign w:val="center"/>
          </w:tcPr>
          <w:p w:rsidR="007C4425" w:rsidRDefault="007C4425" w:rsidP="007C4425">
            <w:pPr>
              <w:ind w:left="72"/>
            </w:pPr>
            <w:r>
              <w:t>If practicable, perform maintenance on vehicles and equipment off-site.</w:t>
            </w:r>
          </w:p>
          <w:p w:rsidR="007C4425" w:rsidRDefault="007C4425" w:rsidP="007C4425">
            <w:pPr>
              <w:ind w:left="72"/>
            </w:pPr>
            <w:r>
              <w:t xml:space="preserve">If fueling or maintenance must be done at the job site, assign a site or sites, and obtain authorization before using them. Minimize mobile fueling and maintenance activities. Fueling and maintenance activities must be performed on level ground in areas protected from </w:t>
            </w:r>
            <w:proofErr w:type="spellStart"/>
            <w:r>
              <w:t>stormwater</w:t>
            </w:r>
            <w:proofErr w:type="spellEnd"/>
            <w:r>
              <w:t xml:space="preserve"> run-on and runoff.</w:t>
            </w:r>
          </w:p>
          <w:p w:rsidR="007C4425" w:rsidRDefault="007C4425" w:rsidP="007C4425">
            <w:pPr>
              <w:ind w:left="72"/>
            </w:pPr>
            <w:r>
              <w:t>Use containment berms or dikes around fueling and maintenance areas. Keep adequate quantities of absorbent spill-cleanup material and spill kits in the fueling or maintenance area and on fueling trucks. Dispose of spill-cleanup material and kits immediately after use. Use drip pans or absorbent pads during fueling or maintenance.</w:t>
            </w:r>
          </w:p>
          <w:p w:rsidR="007C4425" w:rsidRDefault="007C4425" w:rsidP="007C4425">
            <w:pPr>
              <w:ind w:left="72"/>
            </w:pPr>
            <w:r>
              <w:t>Do not leave fueling or maintenance areas unattended during fueling and maintenance activities.</w:t>
            </w:r>
          </w:p>
          <w:p w:rsidR="007C4425" w:rsidRDefault="007C4425" w:rsidP="007C4425">
            <w:pPr>
              <w:ind w:left="72"/>
            </w:pPr>
            <w:r>
              <w:t>Recycle or properly dispose of used batteries and tires.</w:t>
            </w:r>
          </w:p>
          <w:p w:rsidR="007C4425" w:rsidRPr="00C0618F" w:rsidRDefault="007C4425" w:rsidP="007C4425">
            <w:pPr>
              <w:ind w:left="72"/>
            </w:pPr>
            <w:r>
              <w:t>If leaks cannot be repaired immediately, remove the vehicle or equipment from the job site.</w:t>
            </w:r>
          </w:p>
        </w:tc>
      </w:tr>
      <w:tr w:rsidR="00184901" w:rsidRPr="00B55F29" w:rsidTr="00260FB6">
        <w:trPr>
          <w:cantSplit/>
        </w:trPr>
        <w:tc>
          <w:tcPr>
            <w:tcW w:w="2358" w:type="dxa"/>
            <w:vAlign w:val="center"/>
          </w:tcPr>
          <w:p w:rsidR="00184901" w:rsidRDefault="00184901">
            <w:pPr>
              <w:jc w:val="center"/>
              <w:rPr>
                <w:b/>
              </w:rPr>
            </w:pPr>
            <w:r>
              <w:rPr>
                <w:b/>
              </w:rPr>
              <w:t>CGP, Order IV.E Proper Operation and Maintenance</w:t>
            </w:r>
          </w:p>
        </w:tc>
        <w:tc>
          <w:tcPr>
            <w:tcW w:w="12330" w:type="dxa"/>
            <w:vAlign w:val="center"/>
          </w:tcPr>
          <w:p w:rsidR="00184901" w:rsidRDefault="00184901"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184901">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482" w:rsidRDefault="000E2482" w:rsidP="00EE1060">
      <w:pPr>
        <w:spacing w:after="0" w:line="240" w:lineRule="auto"/>
      </w:pPr>
      <w:r>
        <w:separator/>
      </w:r>
    </w:p>
  </w:endnote>
  <w:endnote w:type="continuationSeparator" w:id="0">
    <w:p w:rsidR="000E2482" w:rsidRDefault="000E2482"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260FB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0FB6">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482" w:rsidRDefault="000E2482" w:rsidP="00EE1060">
      <w:pPr>
        <w:spacing w:after="0" w:line="240" w:lineRule="auto"/>
      </w:pPr>
      <w:r>
        <w:separator/>
      </w:r>
    </w:p>
  </w:footnote>
  <w:footnote w:type="continuationSeparator" w:id="0">
    <w:p w:rsidR="000E2482" w:rsidRDefault="000E2482"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916983">
      <w:rPr>
        <w:b/>
        <w:sz w:val="20"/>
        <w:szCs w:val="20"/>
      </w:rPr>
      <w:t>L</w:t>
    </w:r>
  </w:p>
  <w:p w:rsidR="00D72D6D" w:rsidRPr="002B6776" w:rsidRDefault="0014299C" w:rsidP="00D72D6D">
    <w:pPr>
      <w:pStyle w:val="Header"/>
      <w:tabs>
        <w:tab w:val="clear" w:pos="4680"/>
        <w:tab w:val="clear" w:pos="9360"/>
      </w:tabs>
      <w:spacing w:after="120"/>
      <w:jc w:val="center"/>
      <w:rPr>
        <w:b/>
        <w:sz w:val="20"/>
        <w:szCs w:val="20"/>
      </w:rPr>
    </w:pPr>
    <w:r>
      <w:rPr>
        <w:b/>
        <w:sz w:val="20"/>
        <w:szCs w:val="20"/>
      </w:rPr>
      <w:t xml:space="preserve">VEHICLE AND EQUIPMENT </w:t>
    </w:r>
    <w:r w:rsidR="0006272F">
      <w:rPr>
        <w:b/>
        <w:sz w:val="20"/>
        <w:szCs w:val="20"/>
      </w:rPr>
      <w:t>MAINTENANCE</w:t>
    </w:r>
    <w:r w:rsidR="00D72D6D" w:rsidRPr="002B6776">
      <w:rPr>
        <w:b/>
        <w:sz w:val="20"/>
        <w:szCs w:val="20"/>
      </w:rPr>
      <w:t xml:space="preserve">, </w:t>
    </w:r>
    <w:r w:rsidR="005166A9">
      <w:rPr>
        <w:b/>
        <w:sz w:val="20"/>
        <w:szCs w:val="20"/>
      </w:rPr>
      <w:t>N</w:t>
    </w:r>
    <w:r w:rsidR="00D72D6D" w:rsidRPr="002B6776">
      <w:rPr>
        <w:b/>
        <w:sz w:val="20"/>
        <w:szCs w:val="20"/>
      </w:rPr>
      <w:t>S-</w:t>
    </w:r>
    <w:r w:rsidR="0006272F">
      <w:rPr>
        <w:b/>
        <w:sz w:val="20"/>
        <w:szCs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6272F"/>
    <w:rsid w:val="00074B5B"/>
    <w:rsid w:val="000A24FE"/>
    <w:rsid w:val="000A4B84"/>
    <w:rsid w:val="000E2482"/>
    <w:rsid w:val="000F1733"/>
    <w:rsid w:val="00101D89"/>
    <w:rsid w:val="00133E1D"/>
    <w:rsid w:val="00134BB9"/>
    <w:rsid w:val="001361EB"/>
    <w:rsid w:val="00141DF7"/>
    <w:rsid w:val="0014299C"/>
    <w:rsid w:val="00153370"/>
    <w:rsid w:val="00172AE0"/>
    <w:rsid w:val="00183AD7"/>
    <w:rsid w:val="001840CA"/>
    <w:rsid w:val="00184901"/>
    <w:rsid w:val="001A058F"/>
    <w:rsid w:val="001A42E7"/>
    <w:rsid w:val="001B31E8"/>
    <w:rsid w:val="001C0341"/>
    <w:rsid w:val="001D297C"/>
    <w:rsid w:val="001D42E1"/>
    <w:rsid w:val="00213974"/>
    <w:rsid w:val="00230028"/>
    <w:rsid w:val="00260FB6"/>
    <w:rsid w:val="002A7822"/>
    <w:rsid w:val="002B6776"/>
    <w:rsid w:val="002C792B"/>
    <w:rsid w:val="002D2240"/>
    <w:rsid w:val="002E6017"/>
    <w:rsid w:val="00313884"/>
    <w:rsid w:val="003326DB"/>
    <w:rsid w:val="00343251"/>
    <w:rsid w:val="00357042"/>
    <w:rsid w:val="003839F4"/>
    <w:rsid w:val="00384E42"/>
    <w:rsid w:val="003A23C8"/>
    <w:rsid w:val="004240A0"/>
    <w:rsid w:val="0042675B"/>
    <w:rsid w:val="004550DA"/>
    <w:rsid w:val="004560D6"/>
    <w:rsid w:val="00466673"/>
    <w:rsid w:val="00477A96"/>
    <w:rsid w:val="00485123"/>
    <w:rsid w:val="00490556"/>
    <w:rsid w:val="004A565C"/>
    <w:rsid w:val="004C0BD6"/>
    <w:rsid w:val="004D3C7D"/>
    <w:rsid w:val="004F519E"/>
    <w:rsid w:val="00506608"/>
    <w:rsid w:val="005166A9"/>
    <w:rsid w:val="00535D79"/>
    <w:rsid w:val="005369ED"/>
    <w:rsid w:val="00545A12"/>
    <w:rsid w:val="005A3EC9"/>
    <w:rsid w:val="005C2D55"/>
    <w:rsid w:val="005C5BE7"/>
    <w:rsid w:val="005C7AA8"/>
    <w:rsid w:val="005E2733"/>
    <w:rsid w:val="005E6BE1"/>
    <w:rsid w:val="005F62E6"/>
    <w:rsid w:val="0062159A"/>
    <w:rsid w:val="00640ED9"/>
    <w:rsid w:val="00651934"/>
    <w:rsid w:val="00657643"/>
    <w:rsid w:val="00670A97"/>
    <w:rsid w:val="00683A27"/>
    <w:rsid w:val="00692897"/>
    <w:rsid w:val="006A41C8"/>
    <w:rsid w:val="006A6281"/>
    <w:rsid w:val="006E0DD5"/>
    <w:rsid w:val="006F371D"/>
    <w:rsid w:val="007032EF"/>
    <w:rsid w:val="00710BAB"/>
    <w:rsid w:val="00722CE9"/>
    <w:rsid w:val="00736865"/>
    <w:rsid w:val="00740EDB"/>
    <w:rsid w:val="007426CD"/>
    <w:rsid w:val="00744F46"/>
    <w:rsid w:val="00756626"/>
    <w:rsid w:val="00760C62"/>
    <w:rsid w:val="00776229"/>
    <w:rsid w:val="00785A40"/>
    <w:rsid w:val="0079164F"/>
    <w:rsid w:val="007C4425"/>
    <w:rsid w:val="007D0045"/>
    <w:rsid w:val="007E31F6"/>
    <w:rsid w:val="007E5424"/>
    <w:rsid w:val="00844C64"/>
    <w:rsid w:val="0085387D"/>
    <w:rsid w:val="008622D0"/>
    <w:rsid w:val="008929BB"/>
    <w:rsid w:val="008A1EE1"/>
    <w:rsid w:val="008B4348"/>
    <w:rsid w:val="008D219B"/>
    <w:rsid w:val="008E3D79"/>
    <w:rsid w:val="00916983"/>
    <w:rsid w:val="00961AA7"/>
    <w:rsid w:val="009775F0"/>
    <w:rsid w:val="0099031A"/>
    <w:rsid w:val="009E05D5"/>
    <w:rsid w:val="009F0DF5"/>
    <w:rsid w:val="00A06DB8"/>
    <w:rsid w:val="00A4058A"/>
    <w:rsid w:val="00A434BC"/>
    <w:rsid w:val="00A92DA9"/>
    <w:rsid w:val="00AB375E"/>
    <w:rsid w:val="00AB454F"/>
    <w:rsid w:val="00AE780F"/>
    <w:rsid w:val="00AF326D"/>
    <w:rsid w:val="00B03940"/>
    <w:rsid w:val="00B13C40"/>
    <w:rsid w:val="00B211D0"/>
    <w:rsid w:val="00B33653"/>
    <w:rsid w:val="00B457FA"/>
    <w:rsid w:val="00B55F29"/>
    <w:rsid w:val="00B61E23"/>
    <w:rsid w:val="00BB4F30"/>
    <w:rsid w:val="00BC0D92"/>
    <w:rsid w:val="00BC6A7E"/>
    <w:rsid w:val="00BC6D05"/>
    <w:rsid w:val="00BD3CDA"/>
    <w:rsid w:val="00C03DAA"/>
    <w:rsid w:val="00C04028"/>
    <w:rsid w:val="00C36452"/>
    <w:rsid w:val="00C4222C"/>
    <w:rsid w:val="00C73030"/>
    <w:rsid w:val="00C85F7D"/>
    <w:rsid w:val="00C94FFF"/>
    <w:rsid w:val="00CA1DCD"/>
    <w:rsid w:val="00CB1C63"/>
    <w:rsid w:val="00CD69FF"/>
    <w:rsid w:val="00CE198B"/>
    <w:rsid w:val="00CE4043"/>
    <w:rsid w:val="00D3117A"/>
    <w:rsid w:val="00D371C5"/>
    <w:rsid w:val="00D40DF1"/>
    <w:rsid w:val="00D72A25"/>
    <w:rsid w:val="00D72D6D"/>
    <w:rsid w:val="00D7421F"/>
    <w:rsid w:val="00D87FB7"/>
    <w:rsid w:val="00D96930"/>
    <w:rsid w:val="00DA1AB1"/>
    <w:rsid w:val="00DE20ED"/>
    <w:rsid w:val="00DE2510"/>
    <w:rsid w:val="00DF12F6"/>
    <w:rsid w:val="00E0650C"/>
    <w:rsid w:val="00E07FA1"/>
    <w:rsid w:val="00E129FE"/>
    <w:rsid w:val="00E60ABF"/>
    <w:rsid w:val="00E67599"/>
    <w:rsid w:val="00E8050A"/>
    <w:rsid w:val="00E9452A"/>
    <w:rsid w:val="00EA1CBC"/>
    <w:rsid w:val="00EB731D"/>
    <w:rsid w:val="00EE1060"/>
    <w:rsid w:val="00EE3866"/>
    <w:rsid w:val="00F31D85"/>
    <w:rsid w:val="00F32513"/>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09381972">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F625A-4D7C-4EAC-9845-00AE90D5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7</cp:revision>
  <cp:lastPrinted>2014-03-11T16:55:00Z</cp:lastPrinted>
  <dcterms:created xsi:type="dcterms:W3CDTF">2017-03-16T21:45:00Z</dcterms:created>
  <dcterms:modified xsi:type="dcterms:W3CDTF">2017-04-04T23:07:00Z</dcterms:modified>
</cp:coreProperties>
</file>