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C4318" w:rsidP="000D20DE" w:rsidRDefault="006C4318" w14:paraId="672A6659" w14:textId="77777777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:rsidR="00AD0DE4" w:rsidP="000D20DE" w:rsidRDefault="00AD0DE4" w14:paraId="0A37501D" w14:textId="77777777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:rsidR="00AD0DE4" w:rsidP="000D20DE" w:rsidRDefault="00AD0DE4" w14:paraId="5DAB6C7B" w14:textId="77777777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:rsidRPr="00435526" w:rsidR="000D20DE" w:rsidP="000D20DE" w:rsidRDefault="000D20DE" w14:paraId="4885E19A" w14:textId="77777777">
      <w:pPr>
        <w:jc w:val="center"/>
        <w:rPr>
          <w:rFonts w:ascii="Arial Narrow" w:hAnsi="Arial Narrow"/>
          <w:b/>
          <w:bCs/>
          <w:sz w:val="22"/>
          <w:szCs w:val="22"/>
        </w:rPr>
      </w:pPr>
      <w:proofErr w:type="spellStart"/>
      <w:r w:rsidRPr="00435526">
        <w:rPr>
          <w:rFonts w:ascii="Arial Narrow" w:hAnsi="Arial Narrow"/>
          <w:b/>
          <w:bCs/>
          <w:sz w:val="22"/>
          <w:szCs w:val="22"/>
        </w:rPr>
        <w:t>CSc</w:t>
      </w:r>
      <w:proofErr w:type="spellEnd"/>
      <w:r w:rsidRPr="00435526">
        <w:rPr>
          <w:rFonts w:ascii="Arial Narrow" w:hAnsi="Arial Narrow"/>
          <w:b/>
          <w:bCs/>
          <w:sz w:val="22"/>
          <w:szCs w:val="22"/>
        </w:rPr>
        <w:t xml:space="preserve"> </w:t>
      </w:r>
      <w:r w:rsidR="00A43A3A">
        <w:rPr>
          <w:rFonts w:ascii="Arial Narrow" w:hAnsi="Arial Narrow"/>
          <w:b/>
          <w:bCs/>
          <w:sz w:val="22"/>
          <w:szCs w:val="22"/>
        </w:rPr>
        <w:t>179</w:t>
      </w:r>
    </w:p>
    <w:p w:rsidR="00A43A3A" w:rsidP="000D20DE" w:rsidRDefault="000D20DE" w14:paraId="4EB6FD95" w14:textId="77777777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35526">
        <w:rPr>
          <w:rFonts w:ascii="Arial Narrow" w:hAnsi="Arial Narrow"/>
          <w:b/>
          <w:bCs/>
          <w:sz w:val="22"/>
          <w:szCs w:val="22"/>
        </w:rPr>
        <w:t xml:space="preserve">Software </w:t>
      </w:r>
      <w:r w:rsidR="00A43A3A">
        <w:rPr>
          <w:rFonts w:ascii="Arial Narrow" w:hAnsi="Arial Narrow"/>
          <w:b/>
          <w:bCs/>
          <w:sz w:val="22"/>
          <w:szCs w:val="22"/>
        </w:rPr>
        <w:t>Testing and Quality Assurance</w:t>
      </w:r>
    </w:p>
    <w:p w:rsidR="000D20DE" w:rsidP="000D20DE" w:rsidRDefault="000D20DE" w14:paraId="02EB378F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="002A6CC2" w:rsidP="000D20DE" w:rsidRDefault="00015E90" w14:paraId="7D0512FE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Summer </w:t>
      </w:r>
      <w:r w:rsidR="002A6CC2">
        <w:rPr>
          <w:rFonts w:ascii="Arial Narrow" w:hAnsi="Arial Narrow"/>
          <w:b/>
          <w:bCs/>
          <w:sz w:val="20"/>
          <w:szCs w:val="20"/>
        </w:rPr>
        <w:t>2022</w:t>
      </w:r>
    </w:p>
    <w:p w:rsidR="002A6CC2" w:rsidP="000D20DE" w:rsidRDefault="002A6CC2" w14:paraId="6A05A809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="002A6CC2" w:rsidP="000D20DE" w:rsidRDefault="002A6CC2" w14:paraId="5A39BBE3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Pr="002A6CC2" w:rsidR="000D20DE" w:rsidP="000D20DE" w:rsidRDefault="000D20DE" w14:paraId="53578E54" w14:textId="77777777">
      <w:pPr>
        <w:jc w:val="center"/>
        <w:rPr>
          <w:rFonts w:ascii="Arial Narrow" w:hAnsi="Arial Narrow"/>
          <w:b/>
          <w:bCs/>
          <w:sz w:val="32"/>
          <w:szCs w:val="32"/>
        </w:rPr>
      </w:pPr>
      <w:bookmarkStart w:name="_Hlk95449908" w:id="0"/>
      <w:r w:rsidRPr="002A6CC2">
        <w:rPr>
          <w:rFonts w:ascii="Arial Narrow" w:hAnsi="Arial Narrow"/>
          <w:b/>
          <w:bCs/>
          <w:sz w:val="32"/>
          <w:szCs w:val="32"/>
        </w:rPr>
        <w:t xml:space="preserve">Software Req and Design Brief </w:t>
      </w:r>
      <w:r w:rsidR="00160254">
        <w:rPr>
          <w:rFonts w:ascii="Arial Narrow" w:hAnsi="Arial Narrow"/>
          <w:b/>
          <w:bCs/>
          <w:sz w:val="32"/>
          <w:szCs w:val="32"/>
        </w:rPr>
        <w:t>V1.2</w:t>
      </w:r>
    </w:p>
    <w:bookmarkEnd w:id="0"/>
    <w:p w:rsidRPr="002A6CC2" w:rsidR="000D20DE" w:rsidP="000D20DE" w:rsidRDefault="000D20DE" w14:paraId="41C8F396" w14:textId="77777777">
      <w:pPr>
        <w:jc w:val="center"/>
        <w:rPr>
          <w:rFonts w:ascii="Arial Narrow" w:hAnsi="Arial Narrow"/>
          <w:b/>
          <w:bCs/>
          <w:sz w:val="32"/>
          <w:szCs w:val="32"/>
        </w:rPr>
      </w:pPr>
    </w:p>
    <w:p w:rsidRPr="002A6CC2" w:rsidR="005151DB" w:rsidP="000D20DE" w:rsidRDefault="005151DB" w14:paraId="72A3D3EC" w14:textId="77777777">
      <w:pPr>
        <w:jc w:val="center"/>
        <w:rPr>
          <w:rFonts w:ascii="Arial Narrow" w:hAnsi="Arial Narrow"/>
          <w:b/>
          <w:bCs/>
        </w:rPr>
      </w:pPr>
    </w:p>
    <w:p w:rsidRPr="002A6CC2" w:rsidR="000D20DE" w:rsidP="000D20DE" w:rsidRDefault="000D20DE" w14:paraId="184F846A" w14:textId="77777777">
      <w:pPr>
        <w:jc w:val="center"/>
        <w:rPr>
          <w:rFonts w:ascii="Arial Narrow" w:hAnsi="Arial Narrow"/>
          <w:b/>
          <w:bCs/>
        </w:rPr>
      </w:pPr>
      <w:r w:rsidRPr="002A6CC2">
        <w:rPr>
          <w:rFonts w:ascii="Arial Narrow" w:hAnsi="Arial Narrow"/>
          <w:b/>
          <w:bCs/>
        </w:rPr>
        <w:t>Project Deliverable # 2</w:t>
      </w:r>
    </w:p>
    <w:p w:rsidR="000D20DE" w:rsidP="000D20DE" w:rsidRDefault="000D20DE" w14:paraId="0D0B940D" w14:textId="77777777">
      <w:pPr>
        <w:jc w:val="center"/>
        <w:rPr>
          <w:rFonts w:ascii="Arial Narrow" w:hAnsi="Arial Narrow"/>
          <w:sz w:val="22"/>
          <w:szCs w:val="22"/>
        </w:rPr>
      </w:pPr>
      <w:r w:rsidRPr="00435526">
        <w:rPr>
          <w:rFonts w:ascii="Arial Narrow" w:hAnsi="Arial Narrow"/>
          <w:b/>
          <w:bCs/>
          <w:sz w:val="22"/>
          <w:szCs w:val="22"/>
        </w:rPr>
        <w:br/>
      </w:r>
    </w:p>
    <w:p w:rsidRPr="00435526" w:rsidR="005151DB" w:rsidP="000D20DE" w:rsidRDefault="005151DB" w14:paraId="0E27B00A" w14:textId="77777777">
      <w:pPr>
        <w:jc w:val="center"/>
        <w:rPr>
          <w:rFonts w:ascii="Arial Narrow" w:hAnsi="Arial Narrow"/>
          <w:sz w:val="22"/>
          <w:szCs w:val="22"/>
        </w:rPr>
      </w:pPr>
    </w:p>
    <w:p w:rsidRPr="004979BA" w:rsidR="000D20DE" w:rsidP="000D20DE" w:rsidRDefault="000D20DE" w14:paraId="5C6AB253" w14:textId="7E753718">
      <w:pPr>
        <w:pStyle w:val="Heading4"/>
        <w:rPr>
          <w:rFonts w:ascii="Arial Narrow" w:hAnsi="Arial Narrow"/>
          <w:sz w:val="20"/>
          <w:szCs w:val="20"/>
        </w:rPr>
      </w:pPr>
      <w:r w:rsidRPr="38E0F106">
        <w:rPr>
          <w:rFonts w:ascii="Arial Narrow" w:hAnsi="Arial Narrow"/>
          <w:sz w:val="20"/>
          <w:szCs w:val="20"/>
        </w:rPr>
        <w:t>Due Date: End of Term</w:t>
      </w:r>
    </w:p>
    <w:p w:rsidRPr="004979BA" w:rsidR="000D20DE" w:rsidP="000D20DE" w:rsidRDefault="000D20DE" w14:paraId="60061E4C" w14:textId="77777777">
      <w:pPr>
        <w:rPr>
          <w:rFonts w:ascii="Arial Narrow" w:hAnsi="Arial Narrow"/>
          <w:sz w:val="20"/>
          <w:szCs w:val="20"/>
        </w:rPr>
      </w:pPr>
    </w:p>
    <w:p w:rsidRPr="004979BA" w:rsidR="000D20DE" w:rsidP="000D20DE" w:rsidRDefault="000D20DE" w14:paraId="44EAFD9C" w14:textId="77777777">
      <w:pPr>
        <w:rPr>
          <w:rFonts w:ascii="Arial Narrow" w:hAnsi="Arial Narrow"/>
          <w:sz w:val="20"/>
          <w:szCs w:val="20"/>
        </w:rPr>
      </w:pPr>
    </w:p>
    <w:p w:rsidR="006C4318" w:rsidP="000D20DE" w:rsidRDefault="000D20DE" w14:paraId="05B94EEE" w14:textId="77777777">
      <w:pPr>
        <w:rPr>
          <w:rFonts w:ascii="Arial Narrow" w:hAnsi="Arial Narrow"/>
          <w:b/>
          <w:bCs/>
          <w:sz w:val="20"/>
          <w:szCs w:val="20"/>
        </w:rPr>
      </w:pPr>
      <w:r w:rsidRPr="004979BA">
        <w:rPr>
          <w:rFonts w:ascii="Arial Narrow" w:hAnsi="Arial Narrow"/>
          <w:sz w:val="20"/>
          <w:szCs w:val="20"/>
        </w:rPr>
        <w:t xml:space="preserve">The </w:t>
      </w:r>
      <w:r w:rsidRPr="004979BA">
        <w:rPr>
          <w:rFonts w:ascii="Arial Narrow" w:hAnsi="Arial Narrow"/>
          <w:b/>
          <w:bCs/>
          <w:sz w:val="20"/>
          <w:szCs w:val="20"/>
        </w:rPr>
        <w:t xml:space="preserve">Software </w:t>
      </w:r>
      <w:r>
        <w:rPr>
          <w:rFonts w:ascii="Arial Narrow" w:hAnsi="Arial Narrow"/>
          <w:b/>
          <w:bCs/>
          <w:sz w:val="20"/>
          <w:szCs w:val="20"/>
        </w:rPr>
        <w:t xml:space="preserve">Req and </w:t>
      </w:r>
      <w:r w:rsidRPr="004979BA">
        <w:rPr>
          <w:rFonts w:ascii="Arial Narrow" w:hAnsi="Arial Narrow"/>
          <w:b/>
          <w:bCs/>
          <w:sz w:val="20"/>
          <w:szCs w:val="20"/>
        </w:rPr>
        <w:t xml:space="preserve">Design </w:t>
      </w:r>
      <w:r>
        <w:rPr>
          <w:rFonts w:ascii="Arial Narrow" w:hAnsi="Arial Narrow"/>
          <w:b/>
          <w:bCs/>
          <w:sz w:val="20"/>
          <w:szCs w:val="20"/>
        </w:rPr>
        <w:t>Brief</w:t>
      </w:r>
      <w:r w:rsidR="00387D1B">
        <w:rPr>
          <w:rFonts w:ascii="Arial Narrow" w:hAnsi="Arial Narrow"/>
          <w:b/>
          <w:bCs/>
          <w:sz w:val="20"/>
          <w:szCs w:val="20"/>
        </w:rPr>
        <w:t xml:space="preserve"> purpose is to document project scope, software requirements, models. Design and project assumption and constraints.  This is meant to be a living document so teams should continuously </w:t>
      </w:r>
      <w:r w:rsidR="006C4318">
        <w:rPr>
          <w:rFonts w:ascii="Arial Narrow" w:hAnsi="Arial Narrow"/>
          <w:b/>
          <w:bCs/>
          <w:sz w:val="20"/>
          <w:szCs w:val="20"/>
        </w:rPr>
        <w:t xml:space="preserve">improve and update </w:t>
      </w:r>
      <w:r w:rsidR="00387D1B">
        <w:rPr>
          <w:rFonts w:ascii="Arial Narrow" w:hAnsi="Arial Narrow"/>
          <w:b/>
          <w:bCs/>
          <w:sz w:val="20"/>
          <w:szCs w:val="20"/>
        </w:rPr>
        <w:t>its contents</w:t>
      </w:r>
      <w:r w:rsidR="006C4318">
        <w:rPr>
          <w:rFonts w:ascii="Arial Narrow" w:hAnsi="Arial Narrow"/>
          <w:b/>
          <w:bCs/>
          <w:sz w:val="20"/>
          <w:szCs w:val="20"/>
        </w:rPr>
        <w:t>.</w:t>
      </w:r>
    </w:p>
    <w:p w:rsidR="00387D1B" w:rsidP="000D20DE" w:rsidRDefault="00387D1B" w14:paraId="4B94D5A5" w14:textId="77777777">
      <w:pPr>
        <w:rPr>
          <w:rFonts w:ascii="Arial Narrow" w:hAnsi="Arial Narrow"/>
          <w:b/>
          <w:bCs/>
          <w:sz w:val="20"/>
          <w:szCs w:val="20"/>
        </w:rPr>
      </w:pPr>
    </w:p>
    <w:p w:rsidRPr="004979BA" w:rsidR="000D20DE" w:rsidP="000D20DE" w:rsidRDefault="000D20DE" w14:paraId="3DEEC669" w14:textId="77777777">
      <w:pPr>
        <w:rPr>
          <w:rFonts w:ascii="Arial Narrow" w:hAnsi="Arial Narrow"/>
          <w:sz w:val="20"/>
          <w:szCs w:val="20"/>
        </w:rPr>
      </w:pPr>
    </w:p>
    <w:p w:rsidRPr="004979BA" w:rsidR="000D20DE" w:rsidP="000D20DE" w:rsidRDefault="000D20DE" w14:paraId="3C12A9FC" w14:textId="77777777">
      <w:pPr>
        <w:rPr>
          <w:rFonts w:ascii="Arial Narrow" w:hAnsi="Arial Narrow" w:eastAsia="MS Mincho"/>
          <w:sz w:val="20"/>
          <w:szCs w:val="20"/>
        </w:rPr>
      </w:pPr>
      <w:bookmarkStart w:name="_Hlk95946894" w:id="1"/>
      <w:r w:rsidRPr="004979BA">
        <w:rPr>
          <w:rFonts w:ascii="Arial Narrow" w:hAnsi="Arial Narrow" w:eastAsia="MS Mincho"/>
          <w:sz w:val="20"/>
          <w:szCs w:val="20"/>
        </w:rPr>
        <w:t xml:space="preserve">The </w:t>
      </w:r>
      <w:r w:rsidRPr="004979BA" w:rsidR="00387D1B">
        <w:rPr>
          <w:rFonts w:ascii="Arial Narrow" w:hAnsi="Arial Narrow"/>
          <w:b/>
          <w:bCs/>
          <w:sz w:val="20"/>
          <w:szCs w:val="20"/>
        </w:rPr>
        <w:t xml:space="preserve">Software </w:t>
      </w:r>
      <w:r w:rsidR="00387D1B">
        <w:rPr>
          <w:rFonts w:ascii="Arial Narrow" w:hAnsi="Arial Narrow"/>
          <w:b/>
          <w:bCs/>
          <w:sz w:val="20"/>
          <w:szCs w:val="20"/>
        </w:rPr>
        <w:t xml:space="preserve">Req and </w:t>
      </w:r>
      <w:r w:rsidRPr="004979BA" w:rsidR="00387D1B">
        <w:rPr>
          <w:rFonts w:ascii="Arial Narrow" w:hAnsi="Arial Narrow"/>
          <w:b/>
          <w:bCs/>
          <w:sz w:val="20"/>
          <w:szCs w:val="20"/>
        </w:rPr>
        <w:t xml:space="preserve">Design </w:t>
      </w:r>
      <w:r w:rsidR="00387D1B">
        <w:rPr>
          <w:rFonts w:ascii="Arial Narrow" w:hAnsi="Arial Narrow"/>
          <w:b/>
          <w:bCs/>
          <w:sz w:val="20"/>
          <w:szCs w:val="20"/>
        </w:rPr>
        <w:t xml:space="preserve">Brief </w:t>
      </w:r>
      <w:r w:rsidRPr="004979BA">
        <w:rPr>
          <w:rFonts w:ascii="Arial Narrow" w:hAnsi="Arial Narrow" w:eastAsia="MS Mincho"/>
          <w:sz w:val="20"/>
          <w:szCs w:val="20"/>
        </w:rPr>
        <w:t xml:space="preserve">should include </w:t>
      </w:r>
      <w:r w:rsidRPr="004979BA">
        <w:rPr>
          <w:rFonts w:ascii="Arial Narrow" w:hAnsi="Arial Narrow"/>
          <w:sz w:val="20"/>
          <w:szCs w:val="20"/>
        </w:rPr>
        <w:t xml:space="preserve">table of content page and </w:t>
      </w:r>
      <w:r w:rsidR="002A6CC2">
        <w:rPr>
          <w:rFonts w:ascii="Arial Narrow" w:hAnsi="Arial Narrow"/>
          <w:sz w:val="20"/>
          <w:szCs w:val="20"/>
        </w:rPr>
        <w:t xml:space="preserve">a </w:t>
      </w:r>
      <w:r w:rsidRPr="004979BA">
        <w:rPr>
          <w:rFonts w:ascii="Arial Narrow" w:hAnsi="Arial Narrow"/>
          <w:sz w:val="20"/>
          <w:szCs w:val="20"/>
        </w:rPr>
        <w:t xml:space="preserve">title page </w:t>
      </w:r>
      <w:r w:rsidR="002A6CC2">
        <w:rPr>
          <w:rFonts w:ascii="Arial Narrow" w:hAnsi="Arial Narrow"/>
          <w:sz w:val="20"/>
          <w:szCs w:val="20"/>
        </w:rPr>
        <w:t>– the title page should have the following - C</w:t>
      </w:r>
      <w:r w:rsidRPr="004979BA">
        <w:rPr>
          <w:rFonts w:ascii="Arial Narrow" w:hAnsi="Arial Narrow" w:eastAsia="MS Mincho"/>
          <w:sz w:val="20"/>
          <w:szCs w:val="20"/>
        </w:rPr>
        <w:t xml:space="preserve">ourse title, course section, team name, team members, project name, and deliverable </w:t>
      </w:r>
      <w:r w:rsidR="00870705">
        <w:rPr>
          <w:rFonts w:ascii="Arial Narrow" w:hAnsi="Arial Narrow" w:eastAsia="MS Mincho"/>
          <w:sz w:val="20"/>
          <w:szCs w:val="20"/>
        </w:rPr>
        <w:t xml:space="preserve"># </w:t>
      </w:r>
      <w:r w:rsidR="00387D1B">
        <w:rPr>
          <w:rFonts w:ascii="Arial Narrow" w:hAnsi="Arial Narrow" w:eastAsia="MS Mincho"/>
          <w:sz w:val="20"/>
          <w:szCs w:val="20"/>
        </w:rPr>
        <w:t>2</w:t>
      </w:r>
      <w:r w:rsidRPr="004979BA">
        <w:rPr>
          <w:rFonts w:ascii="Arial Narrow" w:hAnsi="Arial Narrow" w:eastAsia="MS Mincho"/>
          <w:sz w:val="20"/>
          <w:szCs w:val="20"/>
        </w:rPr>
        <w:t xml:space="preserve">. </w:t>
      </w:r>
    </w:p>
    <w:bookmarkEnd w:id="1"/>
    <w:p w:rsidRPr="004979BA" w:rsidR="000D20DE" w:rsidP="000D20DE" w:rsidRDefault="000D20DE" w14:paraId="3656B9AB" w14:textId="77777777">
      <w:pPr>
        <w:rPr>
          <w:rFonts w:ascii="Arial Narrow" w:hAnsi="Arial Narrow"/>
          <w:sz w:val="20"/>
          <w:szCs w:val="20"/>
        </w:rPr>
      </w:pPr>
    </w:p>
    <w:p w:rsidRPr="004979BA" w:rsidR="000D20DE" w:rsidP="000D20DE" w:rsidRDefault="005151DB" w14:paraId="29D6B04F" w14:textId="77777777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</w:p>
    <w:p w:rsidRPr="004979BA" w:rsidR="000D20DE" w:rsidP="000D20DE" w:rsidRDefault="000D20DE" w14:paraId="45FB0818" w14:textId="77777777">
      <w:pPr>
        <w:rPr>
          <w:rFonts w:ascii="Arial Narrow" w:hAnsi="Arial Narrow" w:eastAsia="MS Mincho"/>
          <w:b/>
          <w:i/>
          <w:iCs/>
          <w:sz w:val="20"/>
          <w:szCs w:val="20"/>
          <w:u w:val="single"/>
        </w:rPr>
      </w:pPr>
    </w:p>
    <w:p w:rsidRPr="004979BA" w:rsidR="000D20DE" w:rsidP="000D20DE" w:rsidRDefault="000D20DE" w14:paraId="049F31CB" w14:textId="77777777">
      <w:pPr>
        <w:rPr>
          <w:rFonts w:ascii="Arial Narrow" w:hAnsi="Arial Narrow" w:eastAsia="MS Mincho"/>
          <w:b/>
          <w:i/>
          <w:iCs/>
          <w:sz w:val="20"/>
          <w:szCs w:val="20"/>
          <w:u w:val="single"/>
        </w:rPr>
      </w:pPr>
    </w:p>
    <w:p w:rsidRPr="004979BA" w:rsidR="000D20DE" w:rsidP="000D20DE" w:rsidRDefault="000D20DE" w14:paraId="2336DF0A" w14:textId="77777777">
      <w:pPr>
        <w:rPr>
          <w:rFonts w:ascii="Arial Narrow" w:hAnsi="Arial Narrow" w:eastAsia="MS Mincho"/>
          <w:b/>
          <w:i/>
          <w:iCs/>
          <w:sz w:val="20"/>
          <w:szCs w:val="20"/>
          <w:u w:val="single"/>
        </w:rPr>
      </w:pPr>
      <w:r w:rsidRPr="004979BA">
        <w:rPr>
          <w:rFonts w:ascii="Arial Narrow" w:hAnsi="Arial Narrow" w:eastAsia="MS Mincho"/>
          <w:b/>
          <w:i/>
          <w:iCs/>
          <w:sz w:val="20"/>
          <w:szCs w:val="20"/>
          <w:u w:val="single"/>
        </w:rPr>
        <w:t>Grading Criteria:</w:t>
      </w:r>
    </w:p>
    <w:p w:rsidRPr="004979BA" w:rsidR="000D20DE" w:rsidP="000D20DE" w:rsidRDefault="000D20DE" w14:paraId="53128261" w14:textId="77777777">
      <w:pPr>
        <w:rPr>
          <w:rFonts w:ascii="Arial Narrow" w:hAnsi="Arial Narrow" w:eastAsia="MS Mincho"/>
          <w:b/>
          <w:i/>
          <w:iCs/>
          <w:sz w:val="20"/>
          <w:szCs w:val="20"/>
          <w:u w:val="single"/>
        </w:rPr>
      </w:pPr>
    </w:p>
    <w:p w:rsidRPr="004979BA" w:rsidR="000D20DE" w:rsidP="000D20DE" w:rsidRDefault="00870705" w14:paraId="38A33E41" w14:textId="77777777">
      <w:pPr>
        <w:numPr>
          <w:ilvl w:val="0"/>
          <w:numId w:val="26"/>
        </w:numPr>
        <w:rPr>
          <w:rFonts w:ascii="Arial Narrow" w:hAnsi="Arial Narrow" w:eastAsia="MS Mincho"/>
          <w:b/>
          <w:i/>
          <w:iCs/>
          <w:sz w:val="20"/>
          <w:szCs w:val="20"/>
        </w:rPr>
      </w:pPr>
      <w:r>
        <w:rPr>
          <w:rFonts w:ascii="Arial Narrow" w:hAnsi="Arial Narrow" w:eastAsia="MS Mincho"/>
          <w:b/>
          <w:i/>
          <w:iCs/>
          <w:sz w:val="20"/>
          <w:szCs w:val="20"/>
        </w:rPr>
        <w:t>C</w:t>
      </w:r>
      <w:r w:rsidRPr="004979BA" w:rsidR="000D20DE">
        <w:rPr>
          <w:rFonts w:ascii="Arial Narrow" w:hAnsi="Arial Narrow" w:eastAsia="MS Mincho"/>
          <w:b/>
          <w:i/>
          <w:iCs/>
          <w:sz w:val="20"/>
          <w:szCs w:val="20"/>
        </w:rPr>
        <w:t>ompleteness (all sections are complete and well documented)</w:t>
      </w:r>
    </w:p>
    <w:p w:rsidR="005151DB" w:rsidP="006C4318" w:rsidRDefault="00870705" w14:paraId="146DD82E" w14:textId="77777777">
      <w:pPr>
        <w:numPr>
          <w:ilvl w:val="0"/>
          <w:numId w:val="26"/>
        </w:numPr>
        <w:rPr>
          <w:rFonts w:ascii="Arial Narrow" w:hAnsi="Arial Narrow" w:eastAsia="MS Mincho"/>
          <w:b/>
          <w:i/>
          <w:iCs/>
          <w:sz w:val="20"/>
          <w:szCs w:val="20"/>
        </w:rPr>
      </w:pPr>
      <w:r>
        <w:rPr>
          <w:rFonts w:ascii="Arial Narrow" w:hAnsi="Arial Narrow" w:eastAsia="MS Mincho"/>
          <w:b/>
          <w:i/>
          <w:iCs/>
          <w:sz w:val="20"/>
          <w:szCs w:val="20"/>
        </w:rPr>
        <w:t>A</w:t>
      </w:r>
      <w:r w:rsidRPr="005151DB" w:rsidR="00387D1B">
        <w:rPr>
          <w:rFonts w:ascii="Arial Narrow" w:hAnsi="Arial Narrow" w:eastAsia="MS Mincho"/>
          <w:b/>
          <w:i/>
          <w:iCs/>
          <w:sz w:val="20"/>
          <w:szCs w:val="20"/>
        </w:rPr>
        <w:t xml:space="preserve">ccuracy </w:t>
      </w:r>
      <w:r w:rsidR="006C4318">
        <w:rPr>
          <w:rFonts w:ascii="Arial Narrow" w:hAnsi="Arial Narrow" w:eastAsia="MS Mincho"/>
          <w:b/>
          <w:i/>
          <w:iCs/>
          <w:sz w:val="20"/>
          <w:szCs w:val="20"/>
        </w:rPr>
        <w:t>of content and models</w:t>
      </w:r>
    </w:p>
    <w:p w:rsidR="000D20DE" w:rsidP="005151DB" w:rsidRDefault="00870705" w14:paraId="5BA11B55" w14:textId="77777777">
      <w:pPr>
        <w:numPr>
          <w:ilvl w:val="0"/>
          <w:numId w:val="26"/>
        </w:numPr>
        <w:rPr>
          <w:rFonts w:ascii="Arial Narrow" w:hAnsi="Arial Narrow" w:eastAsia="MS Mincho"/>
          <w:b/>
          <w:i/>
          <w:iCs/>
          <w:sz w:val="20"/>
          <w:szCs w:val="20"/>
        </w:rPr>
      </w:pPr>
      <w:r>
        <w:rPr>
          <w:rFonts w:ascii="Arial Narrow" w:hAnsi="Arial Narrow" w:eastAsia="MS Mincho"/>
          <w:b/>
          <w:i/>
          <w:iCs/>
          <w:sz w:val="20"/>
          <w:szCs w:val="20"/>
        </w:rPr>
        <w:t>Q</w:t>
      </w:r>
      <w:r w:rsidRPr="005151DB" w:rsidR="000D20DE">
        <w:rPr>
          <w:rFonts w:ascii="Arial Narrow" w:hAnsi="Arial Narrow" w:eastAsia="MS Mincho"/>
          <w:b/>
          <w:i/>
          <w:iCs/>
          <w:sz w:val="20"/>
          <w:szCs w:val="20"/>
        </w:rPr>
        <w:t>uality of documentation</w:t>
      </w:r>
    </w:p>
    <w:p w:rsidRPr="005151DB" w:rsidR="00160254" w:rsidP="005151DB" w:rsidRDefault="00160254" w14:paraId="12D131DC" w14:textId="77777777">
      <w:pPr>
        <w:numPr>
          <w:ilvl w:val="0"/>
          <w:numId w:val="26"/>
        </w:numPr>
        <w:rPr>
          <w:rFonts w:ascii="Arial Narrow" w:hAnsi="Arial Narrow" w:eastAsia="MS Mincho"/>
          <w:b/>
          <w:i/>
          <w:iCs/>
          <w:sz w:val="20"/>
          <w:szCs w:val="20"/>
        </w:rPr>
      </w:pPr>
      <w:r>
        <w:rPr>
          <w:rFonts w:ascii="Arial Narrow" w:hAnsi="Arial Narrow" w:eastAsia="MS Mincho"/>
          <w:b/>
          <w:i/>
          <w:iCs/>
          <w:sz w:val="20"/>
          <w:szCs w:val="20"/>
        </w:rPr>
        <w:t>Completeness and quality of the delivered product/system</w:t>
      </w:r>
    </w:p>
    <w:p w:rsidRPr="004979BA" w:rsidR="000D20DE" w:rsidP="000D20DE" w:rsidRDefault="000D20DE" w14:paraId="62486C05" w14:textId="77777777">
      <w:pPr>
        <w:rPr>
          <w:rFonts w:ascii="Arial Narrow" w:hAnsi="Arial Narrow" w:eastAsia="MS Mincho"/>
          <w:b/>
          <w:i/>
          <w:iCs/>
          <w:sz w:val="20"/>
          <w:szCs w:val="20"/>
        </w:rPr>
      </w:pPr>
    </w:p>
    <w:p w:rsidRPr="004979BA" w:rsidR="000D20DE" w:rsidP="000D20DE" w:rsidRDefault="000D20DE" w14:paraId="4101652C" w14:textId="77777777">
      <w:pPr>
        <w:rPr>
          <w:rFonts w:ascii="Arial Narrow" w:hAnsi="Arial Narrow" w:eastAsia="MS Mincho"/>
          <w:b/>
          <w:i/>
          <w:iCs/>
          <w:sz w:val="20"/>
          <w:szCs w:val="20"/>
          <w:u w:val="single"/>
        </w:rPr>
      </w:pPr>
    </w:p>
    <w:p w:rsidRPr="004979BA" w:rsidR="000D20DE" w:rsidP="000D20DE" w:rsidRDefault="000D20DE" w14:paraId="4B99056E" w14:textId="77777777">
      <w:pPr>
        <w:rPr>
          <w:rFonts w:ascii="Arial Narrow" w:hAnsi="Arial Narrow"/>
          <w:sz w:val="20"/>
          <w:szCs w:val="20"/>
        </w:rPr>
      </w:pPr>
    </w:p>
    <w:p w:rsidRPr="004979BA" w:rsidR="000D20DE" w:rsidP="000D20DE" w:rsidRDefault="000D20DE" w14:paraId="1299C43A" w14:textId="77777777">
      <w:pPr>
        <w:rPr>
          <w:rFonts w:ascii="Arial Narrow" w:hAnsi="Arial Narrow"/>
          <w:b/>
          <w:bCs/>
          <w:sz w:val="20"/>
          <w:szCs w:val="20"/>
          <w:u w:val="single"/>
        </w:rPr>
      </w:pPr>
    </w:p>
    <w:p w:rsidRPr="004979BA" w:rsidR="000D20DE" w:rsidP="000D20DE" w:rsidRDefault="000D20DE" w14:paraId="4DDBEF00" w14:textId="77777777">
      <w:pPr>
        <w:rPr>
          <w:rFonts w:ascii="Arial Narrow" w:hAnsi="Arial Narrow"/>
          <w:b/>
          <w:bCs/>
          <w:i/>
          <w:iCs/>
          <w:sz w:val="20"/>
          <w:szCs w:val="20"/>
          <w:u w:val="single"/>
        </w:rPr>
      </w:pPr>
    </w:p>
    <w:p w:rsidRPr="004979BA" w:rsidR="000D20DE" w:rsidP="000D20DE" w:rsidRDefault="000D20DE" w14:paraId="3461D779" w14:textId="77777777">
      <w:pPr>
        <w:rPr>
          <w:rFonts w:ascii="Arial Narrow" w:hAnsi="Arial Narrow"/>
          <w:sz w:val="20"/>
          <w:szCs w:val="20"/>
        </w:rPr>
      </w:pPr>
    </w:p>
    <w:p w:rsidRPr="004979BA" w:rsidR="000D20DE" w:rsidP="000D20DE" w:rsidRDefault="000D20DE" w14:paraId="3CF2D8B6" w14:textId="77777777">
      <w:pPr>
        <w:rPr>
          <w:rFonts w:ascii="Arial Narrow" w:hAnsi="Arial Narrow"/>
          <w:sz w:val="20"/>
          <w:szCs w:val="20"/>
        </w:rPr>
      </w:pPr>
    </w:p>
    <w:p w:rsidRPr="004979BA" w:rsidR="000D20DE" w:rsidP="000D20DE" w:rsidRDefault="000D20DE" w14:paraId="0FB78278" w14:textId="77777777">
      <w:pPr>
        <w:rPr>
          <w:rFonts w:ascii="Arial Narrow" w:hAnsi="Arial Narrow"/>
          <w:sz w:val="20"/>
          <w:szCs w:val="20"/>
        </w:rPr>
      </w:pPr>
    </w:p>
    <w:p w:rsidRPr="004979BA" w:rsidR="000D20DE" w:rsidP="000D20DE" w:rsidRDefault="000D20DE" w14:paraId="1FC39945" w14:textId="77777777">
      <w:pPr>
        <w:rPr>
          <w:rFonts w:ascii="Arial Narrow" w:hAnsi="Arial Narrow"/>
          <w:sz w:val="20"/>
          <w:szCs w:val="20"/>
        </w:rPr>
      </w:pPr>
    </w:p>
    <w:p w:rsidRPr="004979BA" w:rsidR="000D20DE" w:rsidP="000D20DE" w:rsidRDefault="000D20DE" w14:paraId="0562CB0E" w14:textId="77777777">
      <w:pPr>
        <w:rPr>
          <w:rFonts w:ascii="Arial Narrow" w:hAnsi="Arial Narrow"/>
          <w:sz w:val="20"/>
          <w:szCs w:val="20"/>
        </w:rPr>
      </w:pPr>
    </w:p>
    <w:p w:rsidRPr="004979BA" w:rsidR="000D20DE" w:rsidP="000D20DE" w:rsidRDefault="000D20DE" w14:paraId="34CE0A41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Pr="004979BA" w:rsidR="000D20DE" w:rsidP="000D20DE" w:rsidRDefault="000D20DE" w14:paraId="62EBF3C5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Pr="004979BA" w:rsidR="000D20DE" w:rsidP="000D20DE" w:rsidRDefault="000D20DE" w14:paraId="6D98A12B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Pr="004979BA" w:rsidR="000D20DE" w:rsidP="000D20DE" w:rsidRDefault="000D20DE" w14:paraId="2946DB82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Pr="004979BA" w:rsidR="000D20DE" w:rsidP="000D20DE" w:rsidRDefault="000D20DE" w14:paraId="5997CC1D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Pr="004979BA" w:rsidR="000D20DE" w:rsidP="000D20DE" w:rsidRDefault="000D20DE" w14:paraId="110FFD37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Pr="004979BA" w:rsidR="000D20DE" w:rsidP="000D20DE" w:rsidRDefault="000D20DE" w14:paraId="6B699379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Pr="004979BA" w:rsidR="000D20DE" w:rsidP="000D20DE" w:rsidRDefault="000D20DE" w14:paraId="3FE9F23F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Pr="004979BA" w:rsidR="000D20DE" w:rsidP="000D20DE" w:rsidRDefault="000D20DE" w14:paraId="1F72F646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Pr="004979BA" w:rsidR="000D20DE" w:rsidP="000D20DE" w:rsidRDefault="000D20DE" w14:paraId="08CE6F91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="000D20DE" w:rsidP="000D20DE" w:rsidRDefault="000D20DE" w14:paraId="61CDCEAD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="000D20DE" w:rsidP="000D20DE" w:rsidRDefault="000D20DE" w14:paraId="6BB9E253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="000D20DE" w:rsidP="000D20DE" w:rsidRDefault="000D20DE" w14:paraId="23DE523C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="000D20DE" w:rsidP="000D20DE" w:rsidRDefault="000D20DE" w14:paraId="52E56223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="002A6CC2" w:rsidRDefault="002A6CC2" w14:paraId="07547A01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:rsidRPr="004979BA" w:rsidR="00C859B9" w:rsidRDefault="00C859B9" w14:paraId="5CA03988" w14:textId="77777777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4979BA">
        <w:rPr>
          <w:rFonts w:ascii="Arial Narrow" w:hAnsi="Arial Narrow"/>
          <w:b/>
          <w:bCs/>
          <w:sz w:val="20"/>
          <w:szCs w:val="20"/>
        </w:rPr>
        <w:t xml:space="preserve">Software </w:t>
      </w:r>
      <w:r w:rsidR="00305DE1">
        <w:rPr>
          <w:rFonts w:ascii="Arial Narrow" w:hAnsi="Arial Narrow"/>
          <w:b/>
          <w:bCs/>
          <w:sz w:val="20"/>
          <w:szCs w:val="20"/>
        </w:rPr>
        <w:t xml:space="preserve">Req and </w:t>
      </w:r>
      <w:r w:rsidRPr="004979BA">
        <w:rPr>
          <w:rFonts w:ascii="Arial Narrow" w:hAnsi="Arial Narrow"/>
          <w:b/>
          <w:bCs/>
          <w:sz w:val="20"/>
          <w:szCs w:val="20"/>
        </w:rPr>
        <w:t xml:space="preserve">Design </w:t>
      </w:r>
      <w:r w:rsidR="00305DE1">
        <w:rPr>
          <w:rFonts w:ascii="Arial Narrow" w:hAnsi="Arial Narrow"/>
          <w:b/>
          <w:bCs/>
          <w:sz w:val="20"/>
          <w:szCs w:val="20"/>
        </w:rPr>
        <w:t xml:space="preserve">Brief </w:t>
      </w:r>
      <w:r w:rsidR="00391F44">
        <w:rPr>
          <w:rFonts w:ascii="Arial Narrow" w:hAnsi="Arial Narrow"/>
          <w:b/>
          <w:bCs/>
          <w:sz w:val="20"/>
          <w:szCs w:val="20"/>
        </w:rPr>
        <w:t>–</w:t>
      </w:r>
      <w:r w:rsidR="00047463">
        <w:rPr>
          <w:rFonts w:ascii="Arial Narrow" w:hAnsi="Arial Narrow"/>
          <w:b/>
          <w:bCs/>
          <w:sz w:val="20"/>
          <w:szCs w:val="20"/>
        </w:rPr>
        <w:t>V</w:t>
      </w:r>
      <w:r w:rsidR="00391F44">
        <w:rPr>
          <w:rFonts w:ascii="Arial Narrow" w:hAnsi="Arial Narrow"/>
          <w:b/>
          <w:bCs/>
          <w:sz w:val="20"/>
          <w:szCs w:val="20"/>
        </w:rPr>
        <w:t>1.</w:t>
      </w:r>
      <w:r w:rsidR="00160254">
        <w:rPr>
          <w:rFonts w:ascii="Arial Narrow" w:hAnsi="Arial Narrow"/>
          <w:b/>
          <w:bCs/>
          <w:sz w:val="20"/>
          <w:szCs w:val="20"/>
        </w:rPr>
        <w:t>2</w:t>
      </w:r>
    </w:p>
    <w:p w:rsidR="004979BA" w:rsidP="004979BA" w:rsidRDefault="004979BA" w14:paraId="5043CB0F" w14:textId="77777777">
      <w:pPr>
        <w:jc w:val="both"/>
        <w:rPr>
          <w:rFonts w:ascii="Arial Narrow" w:hAnsi="Arial Narrow"/>
          <w:b/>
          <w:sz w:val="20"/>
          <w:szCs w:val="20"/>
        </w:rPr>
      </w:pPr>
    </w:p>
    <w:p w:rsidRPr="004979BA" w:rsidR="002A6CC2" w:rsidP="004979BA" w:rsidRDefault="002A6CC2" w14:paraId="07459315" w14:textId="77777777">
      <w:pPr>
        <w:jc w:val="both"/>
        <w:rPr>
          <w:rFonts w:ascii="Arial Narrow" w:hAnsi="Arial Narrow"/>
          <w:b/>
          <w:sz w:val="20"/>
          <w:szCs w:val="20"/>
        </w:rPr>
      </w:pPr>
    </w:p>
    <w:p w:rsidRPr="004979BA" w:rsidR="004979BA" w:rsidP="004979BA" w:rsidRDefault="004979BA" w14:paraId="34720436" w14:textId="77777777">
      <w:pPr>
        <w:numPr>
          <w:ilvl w:val="0"/>
          <w:numId w:val="32"/>
        </w:numPr>
        <w:jc w:val="both"/>
        <w:rPr>
          <w:rFonts w:ascii="Arial Narrow" w:hAnsi="Arial Narrow"/>
          <w:bCs/>
          <w:sz w:val="20"/>
          <w:szCs w:val="20"/>
        </w:rPr>
      </w:pPr>
      <w:r w:rsidRPr="004979BA">
        <w:rPr>
          <w:rFonts w:ascii="Arial Narrow" w:hAnsi="Arial Narrow"/>
          <w:b/>
          <w:sz w:val="20"/>
          <w:szCs w:val="20"/>
        </w:rPr>
        <w:t xml:space="preserve">Software Engineering Team </w:t>
      </w:r>
    </w:p>
    <w:p w:rsidRPr="004979BA" w:rsidR="004979BA" w:rsidP="38E0F106" w:rsidRDefault="001E0220" w14:paraId="65FAC361" w14:textId="77777777">
      <w:pPr>
        <w:ind w:left="360" w:firstLine="360"/>
        <w:jc w:val="both"/>
        <w:rPr>
          <w:rFonts w:ascii="Arial Narrow" w:hAnsi="Arial Narrow"/>
          <w:b/>
          <w:bCs/>
          <w:sz w:val="20"/>
          <w:szCs w:val="20"/>
        </w:rPr>
      </w:pPr>
      <w:r w:rsidRPr="38E0F106">
        <w:rPr>
          <w:rFonts w:ascii="Arial Narrow" w:hAnsi="Arial Narrow"/>
          <w:b/>
          <w:bCs/>
          <w:sz w:val="20"/>
          <w:szCs w:val="20"/>
        </w:rPr>
        <w:t>Team 0.5</w:t>
      </w:r>
    </w:p>
    <w:p w:rsidR="004979BA" w:rsidP="00AD1715" w:rsidRDefault="001E0220" w14:paraId="69DC46CB" w14:textId="77777777">
      <w:pPr>
        <w:ind w:left="360" w:firstLine="360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Tim Huang</w:t>
      </w:r>
    </w:p>
    <w:p w:rsidR="004979BA" w:rsidP="001E0220" w:rsidRDefault="001E0220" w14:paraId="4F6EE7B4" w14:textId="77777777">
      <w:pPr>
        <w:ind w:left="360" w:firstLine="360"/>
        <w:jc w:val="both"/>
        <w:rPr>
          <w:rFonts w:ascii="Arial Narrow" w:hAnsi="Arial Narrow"/>
          <w:bCs/>
          <w:sz w:val="20"/>
          <w:szCs w:val="20"/>
        </w:rPr>
      </w:pPr>
      <w:r w:rsidRPr="001E0220">
        <w:rPr>
          <w:rFonts w:ascii="Arial Narrow" w:hAnsi="Arial Narrow"/>
          <w:bCs/>
          <w:sz w:val="20"/>
          <w:szCs w:val="20"/>
        </w:rPr>
        <w:t xml:space="preserve">Ryan </w:t>
      </w:r>
      <w:proofErr w:type="spellStart"/>
      <w:r w:rsidRPr="001E0220">
        <w:rPr>
          <w:rFonts w:ascii="Arial Narrow" w:hAnsi="Arial Narrow"/>
          <w:bCs/>
          <w:sz w:val="20"/>
          <w:szCs w:val="20"/>
        </w:rPr>
        <w:t>Farruggia</w:t>
      </w:r>
      <w:proofErr w:type="spellEnd"/>
    </w:p>
    <w:p w:rsidR="001E0220" w:rsidP="3FD0E43E" w:rsidRDefault="001E0220" w14:paraId="7B132816" w14:textId="0B84A344">
      <w:pPr>
        <w:ind w:left="360" w:firstLine="360"/>
        <w:jc w:val="both"/>
        <w:rPr>
          <w:rFonts w:ascii="Arial Narrow" w:hAnsi="Arial Narrow"/>
          <w:sz w:val="20"/>
          <w:szCs w:val="20"/>
        </w:rPr>
      </w:pPr>
      <w:r w:rsidRPr="3FD0E43E">
        <w:rPr>
          <w:rFonts w:ascii="Arial Narrow" w:hAnsi="Arial Narrow"/>
          <w:sz w:val="20"/>
          <w:szCs w:val="20"/>
        </w:rPr>
        <w:t xml:space="preserve">Joshua </w:t>
      </w:r>
      <w:proofErr w:type="spellStart"/>
      <w:r w:rsidRPr="3FD0E43E" w:rsidR="3FD0E43E">
        <w:rPr>
          <w:rFonts w:ascii="Arial Narrow" w:hAnsi="Arial Narrow"/>
          <w:sz w:val="20"/>
          <w:szCs w:val="20"/>
        </w:rPr>
        <w:t>Degmetich</w:t>
      </w:r>
      <w:proofErr w:type="spellEnd"/>
    </w:p>
    <w:p w:rsidR="001E0220" w:rsidP="001E0220" w:rsidRDefault="001E0220" w14:paraId="2CA79122" w14:textId="77777777">
      <w:pPr>
        <w:ind w:left="360" w:firstLine="360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Kenneth Munk</w:t>
      </w:r>
    </w:p>
    <w:p w:rsidR="001E0220" w:rsidP="001E0220" w:rsidRDefault="001E0220" w14:paraId="616AF0F6" w14:textId="77777777">
      <w:pPr>
        <w:ind w:left="360" w:firstLine="360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Sean Hackett</w:t>
      </w:r>
    </w:p>
    <w:p w:rsidR="00160254" w:rsidP="00160254" w:rsidRDefault="00160254" w14:paraId="6537F28F" w14:textId="77777777">
      <w:pPr>
        <w:ind w:left="720"/>
        <w:jc w:val="both"/>
        <w:rPr>
          <w:rFonts w:ascii="Arial Narrow" w:hAnsi="Arial Narrow"/>
          <w:b/>
          <w:sz w:val="20"/>
          <w:szCs w:val="20"/>
        </w:rPr>
      </w:pPr>
    </w:p>
    <w:p w:rsidRPr="004979BA" w:rsidR="004979BA" w:rsidP="38E0F106" w:rsidRDefault="004979BA" w14:paraId="6DFB9E20" w14:textId="2467AC46">
      <w:pPr>
        <w:numPr>
          <w:ilvl w:val="0"/>
          <w:numId w:val="32"/>
        </w:numPr>
        <w:jc w:val="both"/>
        <w:rPr>
          <w:rFonts w:ascii="Arial Narrow" w:hAnsi="Arial Narrow"/>
          <w:b/>
          <w:bCs/>
          <w:sz w:val="20"/>
          <w:szCs w:val="20"/>
        </w:rPr>
      </w:pPr>
      <w:r w:rsidRPr="38E0F106">
        <w:rPr>
          <w:rFonts w:ascii="Arial Narrow" w:hAnsi="Arial Narrow"/>
          <w:b/>
          <w:bCs/>
          <w:sz w:val="20"/>
          <w:szCs w:val="20"/>
        </w:rPr>
        <w:t>Project Scope</w:t>
      </w:r>
    </w:p>
    <w:p w:rsidRPr="004979BA" w:rsidR="004979BA" w:rsidP="004979BA" w:rsidRDefault="00AD1715" w14:paraId="5A7FFD8F" w14:textId="77777777">
      <w:pPr>
        <w:ind w:left="720"/>
        <w:jc w:val="both"/>
        <w:rPr>
          <w:rFonts w:ascii="Arial Narrow" w:hAnsi="Arial Narrow"/>
          <w:sz w:val="20"/>
          <w:szCs w:val="20"/>
        </w:rPr>
      </w:pPr>
      <w:r w:rsidRPr="1DA921BC" w:rsidR="2EDB459D">
        <w:rPr>
          <w:rFonts w:ascii="Arial Narrow" w:hAnsi="Arial Narrow"/>
          <w:sz w:val="20"/>
          <w:szCs w:val="20"/>
        </w:rPr>
        <w:t xml:space="preserve">Create </w:t>
      </w:r>
      <w:r w:rsidRPr="1DA921BC" w:rsidR="35A8A41B">
        <w:rPr>
          <w:rFonts w:ascii="Arial Narrow" w:hAnsi="Arial Narrow"/>
          <w:sz w:val="20"/>
          <w:szCs w:val="20"/>
        </w:rPr>
        <w:t>a System Context Diagram (SCD) – add a brief description of SCD</w:t>
      </w:r>
    </w:p>
    <w:p w:rsidR="1DA921BC" w:rsidP="1DA921BC" w:rsidRDefault="1DA921BC" w14:paraId="36E4E670" w14:textId="765C7E30">
      <w:pPr>
        <w:pStyle w:val="Normal"/>
        <w:ind w:left="720"/>
        <w:jc w:val="both"/>
      </w:pPr>
      <w:r w:rsidR="1DA921BC">
        <w:drawing>
          <wp:inline wp14:editId="7AD79800" wp14:anchorId="36B9B758">
            <wp:extent cx="4572000" cy="3143250"/>
            <wp:effectExtent l="0" t="0" r="0" b="0"/>
            <wp:docPr id="155909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778ed9ba8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79BA" w:rsidR="004979BA" w:rsidP="004979BA" w:rsidRDefault="004979BA" w14:paraId="70DF9E56" w14:textId="77777777">
      <w:pPr>
        <w:jc w:val="both"/>
        <w:rPr>
          <w:rFonts w:ascii="Arial Narrow" w:hAnsi="Arial Narrow"/>
          <w:sz w:val="20"/>
          <w:szCs w:val="20"/>
        </w:rPr>
      </w:pPr>
      <w:r w:rsidRPr="004979BA">
        <w:rPr>
          <w:rFonts w:ascii="Arial Narrow" w:hAnsi="Arial Narrow"/>
          <w:sz w:val="20"/>
          <w:szCs w:val="20"/>
        </w:rPr>
        <w:tab/>
      </w:r>
    </w:p>
    <w:p w:rsidR="00AD0DE4" w:rsidP="38E0F106" w:rsidRDefault="002A6CC2" w14:paraId="1E543E78" w14:textId="0F281EF2">
      <w:pPr>
        <w:numPr>
          <w:ilvl w:val="0"/>
          <w:numId w:val="32"/>
        </w:numPr>
        <w:jc w:val="both"/>
        <w:rPr>
          <w:rFonts w:ascii="Arial Narrow" w:hAnsi="Arial Narrow"/>
          <w:b/>
          <w:bCs/>
          <w:sz w:val="20"/>
          <w:szCs w:val="20"/>
        </w:rPr>
      </w:pPr>
      <w:r w:rsidRPr="38E0F106">
        <w:rPr>
          <w:rFonts w:ascii="Arial Narrow" w:hAnsi="Arial Narrow"/>
          <w:b/>
          <w:bCs/>
          <w:sz w:val="20"/>
          <w:szCs w:val="20"/>
        </w:rPr>
        <w:t>R</w:t>
      </w:r>
      <w:r w:rsidRPr="38E0F106" w:rsidR="00AD0DE4">
        <w:rPr>
          <w:rFonts w:ascii="Arial Narrow" w:hAnsi="Arial Narrow"/>
          <w:b/>
          <w:bCs/>
          <w:sz w:val="20"/>
          <w:szCs w:val="20"/>
        </w:rPr>
        <w:t xml:space="preserve">equirements </w:t>
      </w:r>
      <w:r w:rsidRPr="38E0F106">
        <w:rPr>
          <w:rFonts w:ascii="Arial Narrow" w:hAnsi="Arial Narrow"/>
          <w:b/>
          <w:bCs/>
          <w:sz w:val="20"/>
          <w:szCs w:val="20"/>
        </w:rPr>
        <w:t xml:space="preserve">discovery and </w:t>
      </w:r>
      <w:r w:rsidRPr="38E0F106" w:rsidR="00AD0DE4">
        <w:rPr>
          <w:rFonts w:ascii="Arial Narrow" w:hAnsi="Arial Narrow"/>
          <w:b/>
          <w:bCs/>
          <w:sz w:val="20"/>
          <w:szCs w:val="20"/>
        </w:rPr>
        <w:t>analysis; choose either approach 3.1 or 3</w:t>
      </w:r>
      <w:r w:rsidRPr="38E0F106" w:rsidR="00160254">
        <w:rPr>
          <w:rFonts w:ascii="Arial Narrow" w:hAnsi="Arial Narrow"/>
          <w:b/>
          <w:bCs/>
          <w:sz w:val="20"/>
          <w:szCs w:val="20"/>
        </w:rPr>
        <w:t>.2</w:t>
      </w:r>
    </w:p>
    <w:p w:rsidR="00AD0DE4" w:rsidP="38E0F106" w:rsidRDefault="38E0F106" w14:paraId="708E8D0A" w14:textId="4EB9BE12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b w:val="1"/>
          <w:bCs w:val="1"/>
          <w:sz w:val="20"/>
          <w:szCs w:val="20"/>
        </w:rPr>
      </w:pPr>
      <w:r w:rsidRPr="1DA921BC" w:rsidR="38E0F106">
        <w:rPr>
          <w:rFonts w:ascii="Arial Narrow" w:hAnsi="Arial Narrow"/>
          <w:b w:val="1"/>
          <w:bCs w:val="1"/>
          <w:sz w:val="20"/>
          <w:szCs w:val="20"/>
        </w:rPr>
        <w:t>Using Approach 3.1</w:t>
      </w:r>
    </w:p>
    <w:p w:rsidR="1DA921BC" w:rsidP="1DA921BC" w:rsidRDefault="1DA921BC" w14:paraId="27F7D7CF" w14:textId="7754D4C8">
      <w:pPr>
        <w:pStyle w:val="ListParagraph"/>
        <w:numPr>
          <w:ilvl w:val="1"/>
          <w:numId w:val="3"/>
        </w:numPr>
        <w:jc w:val="both"/>
        <w:rPr>
          <w:rFonts w:ascii="Arial Narrow" w:hAnsi="Arial Narrow"/>
          <w:b w:val="1"/>
          <w:bCs w:val="1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>Use Case Model</w:t>
      </w:r>
    </w:p>
    <w:p w:rsidR="00AD0DE4" w:rsidP="1DA921BC" w:rsidRDefault="38E0F106" w14:paraId="1678CF7B" w14:textId="7B0E7041">
      <w:pPr>
        <w:pStyle w:val="ListParagraph"/>
        <w:numPr>
          <w:ilvl w:val="2"/>
          <w:numId w:val="3"/>
        </w:numPr>
        <w:jc w:val="both"/>
        <w:rPr/>
      </w:pPr>
      <w:r w:rsidRPr="1DA921BC" w:rsidR="38E0F106">
        <w:rPr>
          <w:rFonts w:ascii="Arial Narrow" w:hAnsi="Arial Narrow"/>
          <w:sz w:val="20"/>
          <w:szCs w:val="20"/>
        </w:rPr>
        <w:t>Diagram</w:t>
      </w:r>
      <w:r>
        <w:br/>
      </w:r>
      <w:r w:rsidR="38E0F106">
        <w:drawing>
          <wp:inline wp14:editId="2275770B" wp14:anchorId="5F94A115">
            <wp:extent cx="4572000" cy="3409950"/>
            <wp:effectExtent l="0" t="0" r="0" b="0"/>
            <wp:docPr id="662859907" name="Picture 66285990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62859907"/>
                    <pic:cNvPicPr/>
                  </pic:nvPicPr>
                  <pic:blipFill>
                    <a:blip r:embed="R809f834d8d0245e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E4" w:rsidP="1DA921BC" w:rsidRDefault="38E0F106" w14:paraId="44E871BC" w14:textId="0C561C14" w14:noSpellErr="1">
      <w:pPr>
        <w:pStyle w:val="ListParagraph"/>
        <w:numPr>
          <w:ilvl w:val="2"/>
          <w:numId w:val="3"/>
        </w:numPr>
        <w:jc w:val="both"/>
        <w:rPr/>
      </w:pPr>
      <w:r w:rsidR="38E0F106">
        <w:rPr/>
        <w:t xml:space="preserve">At a high-level view, the use cases for the company health page for HR related clients is to add employees for tracking, view employee specific data and view company-wide statistics.  The other uses that it will have will be to forward specific employee data and/or company-wide data to insurance companies </w:t>
      </w:r>
      <w:r w:rsidR="38E0F106">
        <w:rPr/>
        <w:t>in order to</w:t>
      </w:r>
      <w:r w:rsidR="38E0F106">
        <w:rPr/>
        <w:t xml:space="preserve"> shop for better group policy deals</w:t>
      </w:r>
    </w:p>
    <w:p w:rsidR="1DA921BC" w:rsidP="1DA921BC" w:rsidRDefault="1DA921BC" w14:paraId="3CC651BD" w14:textId="4ACBAC1B">
      <w:pPr>
        <w:pStyle w:val="ListParagraph"/>
        <w:numPr>
          <w:ilvl w:val="1"/>
          <w:numId w:val="3"/>
        </w:numPr>
        <w:jc w:val="both"/>
        <w:rPr/>
      </w:pPr>
      <w:r w:rsidR="1DA921BC">
        <w:rPr/>
        <w:t>Testing</w:t>
      </w:r>
    </w:p>
    <w:p w:rsidR="1DA921BC" w:rsidP="1DA921BC" w:rsidRDefault="1DA921BC" w14:paraId="5851F92B" w14:textId="3ADCD61F">
      <w:pPr>
        <w:pStyle w:val="ListParagraph"/>
        <w:numPr>
          <w:ilvl w:val="2"/>
          <w:numId w:val="3"/>
        </w:numPr>
        <w:jc w:val="both"/>
        <w:rPr/>
      </w:pPr>
      <w:r w:rsidR="1DA921BC">
        <w:rPr/>
        <w:t>Test Case Criteria</w:t>
      </w:r>
    </w:p>
    <w:p w:rsidR="1DA921BC" w:rsidP="1DA921BC" w:rsidRDefault="1DA921BC" w14:paraId="41C1C66A" w14:textId="23745E29">
      <w:pPr>
        <w:pStyle w:val="ListParagraph"/>
        <w:numPr>
          <w:ilvl w:val="2"/>
          <w:numId w:val="3"/>
        </w:numPr>
        <w:jc w:val="both"/>
        <w:rPr/>
      </w:pPr>
      <w:r w:rsidR="1DA921BC">
        <w:rPr/>
        <w:t>Product Testing Environment</w:t>
      </w:r>
    </w:p>
    <w:p w:rsidR="1DA921BC" w:rsidP="1DA921BC" w:rsidRDefault="1DA921BC" w14:paraId="4ECDC3A0" w14:textId="645CC3F9">
      <w:pPr>
        <w:pStyle w:val="ListParagraph"/>
        <w:numPr>
          <w:ilvl w:val="2"/>
          <w:numId w:val="3"/>
        </w:numPr>
        <w:jc w:val="both"/>
        <w:rPr/>
      </w:pPr>
      <w:r w:rsidR="1DA921BC">
        <w:rPr/>
        <w:t>Testing logistics assignments</w:t>
      </w:r>
    </w:p>
    <w:p w:rsidR="1DA921BC" w:rsidP="1DA921BC" w:rsidRDefault="1DA921BC" w14:paraId="571AA9C9" w14:textId="67FBA08F">
      <w:pPr>
        <w:pStyle w:val="ListParagraph"/>
        <w:numPr>
          <w:ilvl w:val="2"/>
          <w:numId w:val="3"/>
        </w:numPr>
        <w:jc w:val="both"/>
        <w:rPr/>
      </w:pPr>
      <w:r w:rsidR="1DA921BC">
        <w:rPr/>
        <w:t>Test Cases based on use case model</w:t>
      </w:r>
    </w:p>
    <w:p w:rsidR="1DA921BC" w:rsidP="1DA921BC" w:rsidRDefault="1DA921BC" w14:paraId="37439F1D" w14:textId="6C8B1919">
      <w:pPr>
        <w:pStyle w:val="ListParagraph"/>
        <w:numPr>
          <w:ilvl w:val="2"/>
          <w:numId w:val="3"/>
        </w:numPr>
        <w:jc w:val="both"/>
        <w:rPr/>
      </w:pPr>
      <w:r w:rsidR="1DA921BC">
        <w:rPr/>
        <w:t>Documentation of test cases and test case results (see test report)</w:t>
      </w:r>
    </w:p>
    <w:p w:rsidR="00AD0DE4" w:rsidP="38E0F106" w:rsidRDefault="004979BA" w14:paraId="144A5D23" w14:textId="462315D6">
      <w:pPr>
        <w:numPr>
          <w:ilvl w:val="1"/>
          <w:numId w:val="32"/>
        </w:numPr>
        <w:jc w:val="both"/>
        <w:rPr>
          <w:rFonts w:ascii="Arial Narrow" w:hAnsi="Arial Narrow"/>
          <w:b/>
          <w:bCs/>
          <w:sz w:val="20"/>
          <w:szCs w:val="20"/>
        </w:rPr>
      </w:pPr>
      <w:r w:rsidRPr="38E0F106">
        <w:rPr>
          <w:rFonts w:ascii="Arial Narrow" w:hAnsi="Arial Narrow"/>
          <w:b/>
          <w:bCs/>
          <w:sz w:val="20"/>
          <w:szCs w:val="20"/>
        </w:rPr>
        <w:t xml:space="preserve">Object Oriented </w:t>
      </w:r>
      <w:r w:rsidRPr="38E0F106" w:rsidR="0065296A">
        <w:rPr>
          <w:rFonts w:ascii="Arial Narrow" w:hAnsi="Arial Narrow"/>
          <w:b/>
          <w:bCs/>
          <w:sz w:val="20"/>
          <w:szCs w:val="20"/>
        </w:rPr>
        <w:t xml:space="preserve">Requirements </w:t>
      </w:r>
      <w:r w:rsidRPr="38E0F106">
        <w:rPr>
          <w:rFonts w:ascii="Arial Narrow" w:hAnsi="Arial Narrow"/>
          <w:b/>
          <w:bCs/>
          <w:sz w:val="20"/>
          <w:szCs w:val="20"/>
        </w:rPr>
        <w:t xml:space="preserve">Analysis (OOA) </w:t>
      </w:r>
      <w:r w:rsidRPr="38E0F106" w:rsidR="0065296A">
        <w:rPr>
          <w:rFonts w:ascii="Arial Narrow" w:hAnsi="Arial Narrow"/>
          <w:b/>
          <w:bCs/>
          <w:sz w:val="20"/>
          <w:szCs w:val="20"/>
        </w:rPr>
        <w:t xml:space="preserve">– UML Modeling </w:t>
      </w:r>
    </w:p>
    <w:p w:rsidRPr="004979BA" w:rsidR="004979BA" w:rsidP="38E0F106" w:rsidRDefault="0065296A" w14:paraId="738610EB" w14:textId="375CC431">
      <w:pPr>
        <w:numPr>
          <w:ilvl w:val="0"/>
          <w:numId w:val="37"/>
        </w:numPr>
        <w:jc w:val="both"/>
        <w:rPr>
          <w:rFonts w:ascii="Arial Narrow" w:hAnsi="Arial Narrow"/>
          <w:b/>
          <w:bCs/>
          <w:sz w:val="20"/>
          <w:szCs w:val="20"/>
        </w:rPr>
      </w:pPr>
      <w:r w:rsidRPr="1DA921BC" w:rsidR="6D9951FE">
        <w:rPr>
          <w:rFonts w:ascii="Arial Narrow" w:hAnsi="Arial Narrow"/>
          <w:b w:val="1"/>
          <w:bCs w:val="1"/>
          <w:sz w:val="20"/>
          <w:szCs w:val="20"/>
        </w:rPr>
        <w:t>Use Case Model</w:t>
      </w:r>
    </w:p>
    <w:p w:rsidR="1DA921BC" w:rsidP="1DA921BC" w:rsidRDefault="1DA921BC" w14:paraId="78A348CC" w14:textId="58F5BBB2">
      <w:pPr>
        <w:pStyle w:val="Normal"/>
        <w:numPr>
          <w:ilvl w:val="0"/>
          <w:numId w:val="35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sz w:val="20"/>
          <w:szCs w:val="20"/>
        </w:rPr>
        <w:t>Refer to previous section “Requirements” for UML diagram.</w:t>
      </w:r>
    </w:p>
    <w:p w:rsidR="004979BA" w:rsidP="1DA921BC" w:rsidRDefault="004979BA" w14:paraId="248F8FEE" w14:textId="4C807941">
      <w:pPr>
        <w:numPr>
          <w:ilvl w:val="0"/>
          <w:numId w:val="35"/>
        </w:numPr>
        <w:jc w:val="both"/>
        <w:rPr>
          <w:rFonts w:ascii="Arial Narrow" w:hAnsi="Arial Narrow"/>
          <w:sz w:val="20"/>
          <w:szCs w:val="20"/>
        </w:rPr>
      </w:pPr>
      <w:r w:rsidRPr="1DA921BC" w:rsidR="35A8A41B">
        <w:rPr>
          <w:rFonts w:ascii="Arial Narrow" w:hAnsi="Arial Narrow"/>
          <w:sz w:val="20"/>
          <w:szCs w:val="20"/>
        </w:rPr>
        <w:t xml:space="preserve">Most typical use cases will flow through client views, adds/modifications, and views. Less common use cases will include sharing information with client insurance companies. Though this information is automatically entered into </w:t>
      </w:r>
      <w:proofErr w:type="spellStart"/>
      <w:r w:rsidRPr="1DA921BC" w:rsidR="35A8A41B">
        <w:rPr>
          <w:rFonts w:ascii="Arial Narrow" w:hAnsi="Arial Narrow"/>
          <w:sz w:val="20"/>
          <w:szCs w:val="20"/>
        </w:rPr>
        <w:t>Vendia’s</w:t>
      </w:r>
      <w:proofErr w:type="spellEnd"/>
      <w:r w:rsidRPr="1DA921BC" w:rsidR="35A8A41B">
        <w:rPr>
          <w:rFonts w:ascii="Arial Narrow" w:hAnsi="Arial Narrow"/>
          <w:sz w:val="20"/>
          <w:szCs w:val="20"/>
        </w:rPr>
        <w:t xml:space="preserve"> database, it is not necessarily automatically shared with insurance companies. This means that sharing requires some access control depending on who requests it.</w:t>
      </w:r>
    </w:p>
    <w:p w:rsidR="00FE6FDC" w:rsidP="004979BA" w:rsidRDefault="00FE6FDC" w14:paraId="637805D2" w14:textId="77777777">
      <w:pPr>
        <w:ind w:firstLine="720"/>
        <w:jc w:val="both"/>
        <w:rPr>
          <w:rFonts w:ascii="Arial Narrow" w:hAnsi="Arial Narrow"/>
          <w:bCs/>
          <w:sz w:val="20"/>
          <w:szCs w:val="20"/>
        </w:rPr>
      </w:pPr>
    </w:p>
    <w:p w:rsidRPr="00FE6FDC" w:rsidR="00FE6FDC" w:rsidP="00AD0DE4" w:rsidRDefault="00FE6FDC" w14:paraId="6B16033D" w14:textId="77777777">
      <w:pPr>
        <w:numPr>
          <w:ilvl w:val="0"/>
          <w:numId w:val="37"/>
        </w:numPr>
        <w:jc w:val="both"/>
        <w:rPr>
          <w:rFonts w:ascii="Arial Narrow" w:hAnsi="Arial Narrow"/>
          <w:b/>
          <w:sz w:val="20"/>
          <w:szCs w:val="20"/>
        </w:rPr>
      </w:pPr>
      <w:r w:rsidRPr="38E0F106">
        <w:rPr>
          <w:rFonts w:ascii="Arial Narrow" w:hAnsi="Arial Narrow"/>
          <w:b/>
          <w:bCs/>
          <w:sz w:val="20"/>
          <w:szCs w:val="20"/>
        </w:rPr>
        <w:t>Testing:</w:t>
      </w:r>
    </w:p>
    <w:p w:rsidR="38E0F106" w:rsidP="38E0F106" w:rsidRDefault="38E0F106" w14:paraId="677366CA" w14:textId="2E0FF859">
      <w:pPr>
        <w:numPr>
          <w:ilvl w:val="0"/>
          <w:numId w:val="36"/>
        </w:numPr>
        <w:jc w:val="both"/>
        <w:rPr>
          <w:rFonts w:ascii="Arial Narrow" w:hAnsi="Arial Narrow" w:eastAsia="Arial Narrow" w:cs="Arial Narrow"/>
          <w:sz w:val="22"/>
          <w:szCs w:val="22"/>
        </w:rPr>
      </w:pPr>
      <w:r w:rsidRPr="38E0F106">
        <w:rPr>
          <w:rFonts w:ascii="Arial Narrow" w:hAnsi="Arial Narrow" w:eastAsia="Arial Narrow" w:cs="Arial Narrow"/>
          <w:sz w:val="22"/>
          <w:szCs w:val="22"/>
        </w:rPr>
        <w:t>Clearly define test case criteria</w:t>
      </w:r>
    </w:p>
    <w:p w:rsidR="38E0F106" w:rsidP="38E0F106" w:rsidRDefault="38E0F106" w14:paraId="486963BF" w14:textId="2815CF00">
      <w:pPr>
        <w:pStyle w:val="ListParagraph"/>
        <w:numPr>
          <w:ilvl w:val="0"/>
          <w:numId w:val="36"/>
        </w:numPr>
        <w:spacing w:after="0" w:line="240" w:lineRule="auto"/>
        <w:rPr>
          <w:rFonts w:ascii="Arial Narrow" w:hAnsi="Arial Narrow" w:eastAsia="Arial Narrow" w:cs="Arial Narrow"/>
        </w:rPr>
      </w:pPr>
      <w:r w:rsidRPr="38E0F106">
        <w:rPr>
          <w:rFonts w:ascii="Arial Narrow" w:hAnsi="Arial Narrow" w:eastAsia="Arial Narrow" w:cs="Arial Narrow"/>
        </w:rPr>
        <w:t>Create a product testing environment using supported platforms</w:t>
      </w:r>
    </w:p>
    <w:p w:rsidR="38E0F106" w:rsidP="38E0F106" w:rsidRDefault="38E0F106" w14:paraId="6DF88DB6" w14:textId="7AC8BAE1">
      <w:pPr>
        <w:pStyle w:val="ListParagraph"/>
        <w:numPr>
          <w:ilvl w:val="0"/>
          <w:numId w:val="36"/>
        </w:numPr>
        <w:spacing w:after="0" w:line="240" w:lineRule="auto"/>
        <w:rPr>
          <w:rFonts w:ascii="Arial Narrow" w:hAnsi="Arial Narrow" w:eastAsia="Arial Narrow" w:cs="Arial Narrow"/>
        </w:rPr>
      </w:pPr>
      <w:r w:rsidRPr="38E0F106">
        <w:rPr>
          <w:rFonts w:ascii="Arial Narrow" w:hAnsi="Arial Narrow" w:eastAsia="Arial Narrow" w:cs="Arial Narrow"/>
        </w:rPr>
        <w:t>Assign testing logistics to appropriate team members based on their roles</w:t>
      </w:r>
    </w:p>
    <w:p w:rsidR="00FE6FDC" w:rsidP="00FE6FDC" w:rsidRDefault="00994DDC" w14:paraId="773A1339" w14:textId="77777777">
      <w:pPr>
        <w:numPr>
          <w:ilvl w:val="0"/>
          <w:numId w:val="36"/>
        </w:numPr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D</w:t>
      </w:r>
      <w:r w:rsidR="00FE6FDC">
        <w:rPr>
          <w:rFonts w:ascii="Arial Narrow" w:hAnsi="Arial Narrow"/>
          <w:bCs/>
          <w:sz w:val="20"/>
          <w:szCs w:val="20"/>
        </w:rPr>
        <w:t xml:space="preserve">esign the test cases based on the Use Case model </w:t>
      </w:r>
      <w:r>
        <w:rPr>
          <w:rFonts w:ascii="Arial Narrow" w:hAnsi="Arial Narrow"/>
          <w:bCs/>
          <w:sz w:val="20"/>
          <w:szCs w:val="20"/>
        </w:rPr>
        <w:t>(Use case and Use Case’s ‘flows</w:t>
      </w:r>
    </w:p>
    <w:p w:rsidR="00AD1715" w:rsidP="1DA921BC" w:rsidRDefault="00AD1715" w14:paraId="61829076" w14:textId="7F79A857">
      <w:pPr>
        <w:numPr>
          <w:ilvl w:val="0"/>
          <w:numId w:val="36"/>
        </w:numPr>
        <w:ind/>
        <w:jc w:val="both"/>
        <w:rPr>
          <w:rFonts w:ascii="Arial Narrow" w:hAnsi="Arial Narrow"/>
          <w:sz w:val="20"/>
          <w:szCs w:val="20"/>
        </w:rPr>
      </w:pPr>
      <w:r w:rsidRPr="1DA921BC" w:rsidR="2F11D831">
        <w:rPr>
          <w:rFonts w:ascii="Arial Narrow" w:hAnsi="Arial Narrow"/>
          <w:sz w:val="20"/>
          <w:szCs w:val="20"/>
        </w:rPr>
        <w:t xml:space="preserve">Document all test cases </w:t>
      </w:r>
      <w:r w:rsidRPr="1DA921BC" w:rsidR="4BF0D929">
        <w:rPr>
          <w:rFonts w:ascii="Arial Narrow" w:hAnsi="Arial Narrow"/>
          <w:sz w:val="20"/>
          <w:szCs w:val="20"/>
        </w:rPr>
        <w:t>and relevant</w:t>
      </w:r>
      <w:r w:rsidRPr="1DA921BC" w:rsidR="2F7FB9CE">
        <w:rPr>
          <w:rFonts w:ascii="Arial Narrow" w:hAnsi="Arial Narrow"/>
          <w:sz w:val="20"/>
          <w:szCs w:val="20"/>
        </w:rPr>
        <w:t xml:space="preserve"> test results –</w:t>
      </w:r>
      <w:r w:rsidRPr="1DA921BC" w:rsidR="11575BB5">
        <w:rPr>
          <w:rFonts w:ascii="Arial Narrow" w:hAnsi="Arial Narrow"/>
          <w:sz w:val="20"/>
          <w:szCs w:val="20"/>
        </w:rPr>
        <w:t>*</w:t>
      </w:r>
      <w:r w:rsidRPr="1DA921BC" w:rsidR="2F7FB9CE">
        <w:rPr>
          <w:rFonts w:ascii="Arial Narrow" w:hAnsi="Arial Narrow"/>
          <w:sz w:val="20"/>
          <w:szCs w:val="20"/>
        </w:rPr>
        <w:t xml:space="preserve"> </w:t>
      </w:r>
      <w:r w:rsidRPr="1DA921BC" w:rsidR="11575BB5">
        <w:rPr>
          <w:rFonts w:ascii="Arial Narrow" w:hAnsi="Arial Narrow"/>
          <w:sz w:val="20"/>
          <w:szCs w:val="20"/>
        </w:rPr>
        <w:t xml:space="preserve">see </w:t>
      </w:r>
      <w:r w:rsidRPr="1DA921BC" w:rsidR="61A49A67">
        <w:rPr>
          <w:rFonts w:ascii="Arial Narrow" w:hAnsi="Arial Narrow"/>
          <w:sz w:val="20"/>
          <w:szCs w:val="20"/>
        </w:rPr>
        <w:t>the</w:t>
      </w:r>
      <w:r w:rsidRPr="1DA921BC" w:rsidR="11575BB5">
        <w:rPr>
          <w:rFonts w:ascii="Arial Narrow" w:hAnsi="Arial Narrow"/>
          <w:sz w:val="20"/>
          <w:szCs w:val="20"/>
        </w:rPr>
        <w:t xml:space="preserve"> test report</w:t>
      </w:r>
    </w:p>
    <w:p w:rsidR="1DA921BC" w:rsidRDefault="1DA921BC" w14:paraId="52265638" w14:textId="398CCC6D">
      <w:r>
        <w:br w:type="page"/>
      </w:r>
    </w:p>
    <w:p w:rsidR="1DA921BC" w:rsidP="1DA921BC" w:rsidRDefault="1DA921BC" w14:paraId="629E6071" w14:textId="47CF70AF">
      <w:pPr>
        <w:pStyle w:val="Normal"/>
      </w:pPr>
    </w:p>
    <w:p w:rsidR="1DA921BC" w:rsidP="1DA921BC" w:rsidRDefault="1DA921BC" w14:paraId="74E71A6C" w14:textId="05476DD4">
      <w:pPr>
        <w:pStyle w:val="Normal"/>
      </w:pPr>
    </w:p>
    <w:p w:rsidR="1DA921BC" w:rsidP="1DA921BC" w:rsidRDefault="1DA921BC" w14:paraId="054F35D2" w14:textId="08884A6A">
      <w:pPr>
        <w:pStyle w:val="Normal"/>
      </w:pPr>
    </w:p>
    <w:p w:rsidRPr="004979BA" w:rsidR="00870705" w:rsidP="38E0F106" w:rsidRDefault="004979BA" w14:paraId="2BA226A1" w14:textId="1021D945">
      <w:pPr>
        <w:numPr>
          <w:ilvl w:val="0"/>
          <w:numId w:val="32"/>
        </w:numPr>
        <w:jc w:val="both"/>
        <w:rPr>
          <w:rFonts w:ascii="Arial Narrow" w:hAnsi="Arial Narrow"/>
          <w:b/>
          <w:bCs/>
          <w:sz w:val="20"/>
          <w:szCs w:val="20"/>
        </w:rPr>
      </w:pPr>
      <w:r w:rsidRPr="38E0F106">
        <w:rPr>
          <w:rFonts w:ascii="Arial Narrow" w:hAnsi="Arial Narrow"/>
          <w:b/>
          <w:bCs/>
          <w:sz w:val="20"/>
          <w:szCs w:val="20"/>
        </w:rPr>
        <w:t>System Requirements</w:t>
      </w:r>
    </w:p>
    <w:p w:rsidRPr="004979BA" w:rsidR="004979BA" w:rsidP="004979BA" w:rsidRDefault="00160254" w14:paraId="773C4562" w14:textId="77777777">
      <w:pPr>
        <w:ind w:left="72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5</w:t>
      </w:r>
      <w:r w:rsidRPr="004979BA" w:rsidR="004979BA">
        <w:rPr>
          <w:rFonts w:ascii="Arial Narrow" w:hAnsi="Arial Narrow"/>
          <w:b/>
          <w:bCs/>
          <w:sz w:val="20"/>
          <w:szCs w:val="20"/>
        </w:rPr>
        <w:t>.1 FRs</w:t>
      </w:r>
      <w:r w:rsidRPr="004979BA" w:rsidR="004979BA">
        <w:rPr>
          <w:rFonts w:ascii="Arial Narrow" w:hAnsi="Arial Narrow"/>
          <w:sz w:val="20"/>
          <w:szCs w:val="20"/>
        </w:rPr>
        <w:t>- Based on the project description and the Use Case model, list all system functional requirements.</w:t>
      </w:r>
    </w:p>
    <w:p w:rsidRPr="004979BA" w:rsidR="004979BA" w:rsidP="38E0F106" w:rsidRDefault="004979BA" w14:paraId="24ED9D0D" w14:textId="77777777">
      <w:pPr>
        <w:ind w:left="720"/>
        <w:jc w:val="both"/>
        <w:rPr>
          <w:rFonts w:ascii="Arial Narrow" w:hAnsi="Arial Narrow"/>
          <w:b/>
          <w:bCs/>
          <w:i/>
          <w:iCs/>
          <w:sz w:val="20"/>
          <w:szCs w:val="20"/>
        </w:rPr>
      </w:pPr>
      <w:r w:rsidRPr="38E0F106">
        <w:rPr>
          <w:rFonts w:ascii="Arial Narrow" w:hAnsi="Arial Narrow"/>
          <w:i/>
          <w:iCs/>
          <w:sz w:val="20"/>
          <w:szCs w:val="20"/>
        </w:rPr>
        <w:t>Number the Functional Requirements (FR1, FR2, FR3, etc.) in a systematic manner</w:t>
      </w:r>
      <w:r w:rsidRPr="38E0F106">
        <w:rPr>
          <w:rFonts w:ascii="Arial Narrow" w:hAnsi="Arial Narrow"/>
          <w:b/>
          <w:bCs/>
          <w:i/>
          <w:iCs/>
          <w:sz w:val="20"/>
          <w:szCs w:val="20"/>
        </w:rPr>
        <w:t xml:space="preserve">. </w:t>
      </w:r>
    </w:p>
    <w:p w:rsidR="0065296A" w:rsidP="38E0F106" w:rsidRDefault="38E0F106" w14:paraId="3721426B" w14:textId="2EA20C87">
      <w:pPr>
        <w:pStyle w:val="ListParagraph"/>
        <w:numPr>
          <w:ilvl w:val="1"/>
          <w:numId w:val="2"/>
        </w:numPr>
        <w:jc w:val="both"/>
        <w:rPr>
          <w:rFonts w:ascii="Arial Narrow" w:hAnsi="Arial Narrow"/>
          <w:b/>
          <w:bCs/>
          <w:i/>
          <w:iCs/>
          <w:sz w:val="20"/>
          <w:szCs w:val="20"/>
        </w:rPr>
      </w:pPr>
      <w:r w:rsidRPr="38E0F106">
        <w:rPr>
          <w:rFonts w:ascii="Arial Narrow" w:hAnsi="Arial Narrow"/>
          <w:b/>
          <w:bCs/>
          <w:i/>
          <w:iCs/>
          <w:sz w:val="20"/>
          <w:szCs w:val="20"/>
        </w:rPr>
        <w:t>FR1 – HR client needs to be able to add employees to the tool for tracking</w:t>
      </w:r>
    </w:p>
    <w:p w:rsidR="0065296A" w:rsidP="38E0F106" w:rsidRDefault="38E0F106" w14:paraId="1457A6CE" w14:textId="1A71D377">
      <w:pPr>
        <w:pStyle w:val="ListParagraph"/>
        <w:numPr>
          <w:ilvl w:val="1"/>
          <w:numId w:val="2"/>
        </w:numPr>
        <w:jc w:val="both"/>
        <w:rPr>
          <w:rFonts w:ascii="Arial Narrow" w:hAnsi="Arial Narrow"/>
          <w:b/>
          <w:bCs/>
          <w:i/>
          <w:iCs/>
          <w:sz w:val="20"/>
          <w:szCs w:val="20"/>
        </w:rPr>
      </w:pPr>
      <w:r w:rsidRPr="38E0F106">
        <w:rPr>
          <w:rFonts w:ascii="Arial Narrow" w:hAnsi="Arial Narrow"/>
          <w:b/>
          <w:bCs/>
          <w:i/>
          <w:iCs/>
          <w:sz w:val="20"/>
          <w:szCs w:val="20"/>
        </w:rPr>
        <w:t xml:space="preserve">FR2 – HR client needs to be able view </w:t>
      </w:r>
      <w:proofErr w:type="spellStart"/>
      <w:r w:rsidRPr="38E0F106">
        <w:rPr>
          <w:rFonts w:ascii="Arial Narrow" w:hAnsi="Arial Narrow"/>
          <w:b/>
          <w:bCs/>
          <w:i/>
          <w:iCs/>
          <w:sz w:val="20"/>
          <w:szCs w:val="20"/>
        </w:rPr>
        <w:t>company wide</w:t>
      </w:r>
      <w:proofErr w:type="spellEnd"/>
      <w:r w:rsidRPr="38E0F106">
        <w:rPr>
          <w:rFonts w:ascii="Arial Narrow" w:hAnsi="Arial Narrow"/>
          <w:b/>
          <w:bCs/>
          <w:i/>
          <w:iCs/>
          <w:sz w:val="20"/>
          <w:szCs w:val="20"/>
        </w:rPr>
        <w:t xml:space="preserve"> statistics on dashboard</w:t>
      </w:r>
    </w:p>
    <w:p w:rsidR="0065296A" w:rsidP="1DA921BC" w:rsidRDefault="38E0F106" w14:paraId="6C18F2DE" w14:textId="0CAC1B8D">
      <w:pPr>
        <w:pStyle w:val="ListParagraph"/>
        <w:numPr>
          <w:ilvl w:val="1"/>
          <w:numId w:val="2"/>
        </w:numPr>
        <w:jc w:val="both"/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</w:pPr>
      <w:r w:rsidRPr="1DA921BC" w:rsidR="38E0F106"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  <w:t xml:space="preserve">FR3 – HR client needs to be able to look up </w:t>
      </w:r>
    </w:p>
    <w:p w:rsidR="0065296A" w:rsidP="1DA921BC" w:rsidRDefault="38E0F106" w14:paraId="01435B70" w14:textId="0F840F29">
      <w:pPr>
        <w:pStyle w:val="ListParagraph"/>
        <w:numPr>
          <w:ilvl w:val="1"/>
          <w:numId w:val="2"/>
        </w:numPr>
        <w:jc w:val="both"/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</w:pPr>
      <w:r w:rsidRPr="1DA921BC" w:rsidR="38E0F106"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  <w:t>FR4 – HR client needs to be able to be able to view employee specific stats</w:t>
      </w:r>
    </w:p>
    <w:p w:rsidR="0065296A" w:rsidP="38E0F106" w:rsidRDefault="38E0F106" w14:paraId="13BA4C8B" w14:textId="1E370572">
      <w:pPr>
        <w:pStyle w:val="ListParagraph"/>
        <w:numPr>
          <w:ilvl w:val="1"/>
          <w:numId w:val="2"/>
        </w:numPr>
        <w:jc w:val="both"/>
        <w:rPr>
          <w:rFonts w:ascii="Arial Narrow" w:hAnsi="Arial Narrow"/>
          <w:b/>
          <w:bCs/>
          <w:i/>
          <w:iCs/>
          <w:sz w:val="20"/>
          <w:szCs w:val="20"/>
        </w:rPr>
      </w:pPr>
      <w:r w:rsidRPr="38E0F106">
        <w:rPr>
          <w:rFonts w:ascii="Arial Narrow" w:hAnsi="Arial Narrow"/>
          <w:b/>
          <w:bCs/>
          <w:i/>
          <w:iCs/>
          <w:sz w:val="20"/>
          <w:szCs w:val="20"/>
        </w:rPr>
        <w:t xml:space="preserve">FR5 – HR client needs to be able to share employee specific data with insurance companies </w:t>
      </w:r>
      <w:proofErr w:type="gramStart"/>
      <w:r w:rsidRPr="38E0F106">
        <w:rPr>
          <w:rFonts w:ascii="Arial Narrow" w:hAnsi="Arial Narrow"/>
          <w:b/>
          <w:bCs/>
          <w:i/>
          <w:iCs/>
          <w:sz w:val="20"/>
          <w:szCs w:val="20"/>
        </w:rPr>
        <w:t>in order to</w:t>
      </w:r>
      <w:proofErr w:type="gramEnd"/>
      <w:r w:rsidRPr="38E0F106">
        <w:rPr>
          <w:rFonts w:ascii="Arial Narrow" w:hAnsi="Arial Narrow"/>
          <w:b/>
          <w:bCs/>
          <w:i/>
          <w:iCs/>
          <w:sz w:val="20"/>
          <w:szCs w:val="20"/>
        </w:rPr>
        <w:t xml:space="preserve"> shop for employee rates</w:t>
      </w:r>
    </w:p>
    <w:p w:rsidR="0065296A" w:rsidP="1DA921BC" w:rsidRDefault="38E0F106" w14:paraId="36B59A66" w14:textId="47B7FC46">
      <w:pPr>
        <w:pStyle w:val="ListParagraph"/>
        <w:numPr>
          <w:ilvl w:val="1"/>
          <w:numId w:val="2"/>
        </w:numPr>
        <w:jc w:val="both"/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</w:pPr>
      <w:r w:rsidRPr="1DA921BC" w:rsidR="38E0F106"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  <w:t xml:space="preserve">FR6 – HR client needs to be able to share company-wide statistics with insurance companies </w:t>
      </w:r>
      <w:r w:rsidRPr="1DA921BC" w:rsidR="38E0F106"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  <w:t>in order to</w:t>
      </w:r>
      <w:r w:rsidRPr="1DA921BC" w:rsidR="38E0F106"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  <w:t xml:space="preserve"> shop for group policy rates</w:t>
      </w:r>
    </w:p>
    <w:p w:rsidR="0065296A" w:rsidP="1DA921BC" w:rsidRDefault="38E0F106" w14:paraId="2C469FDD" w14:textId="6AD1B788">
      <w:pPr>
        <w:pStyle w:val="ListParagraph"/>
        <w:numPr>
          <w:ilvl w:val="1"/>
          <w:numId w:val="2"/>
        </w:numPr>
        <w:jc w:val="both"/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</w:pPr>
      <w:r w:rsidRPr="1DA921BC" w:rsidR="38E0F106"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  <w:t xml:space="preserve">FR7 – Third-party Insurance companies must be able to view </w:t>
      </w:r>
      <w:r w:rsidRPr="1DA921BC" w:rsidR="38E0F106"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  <w:t>company wide</w:t>
      </w:r>
      <w:r w:rsidRPr="1DA921BC" w:rsidR="38E0F106"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  <w:t xml:space="preserve"> statistics</w:t>
      </w:r>
    </w:p>
    <w:p w:rsidR="0065296A" w:rsidP="1DA921BC" w:rsidRDefault="38E0F106" w14:paraId="44CA977F" w14:textId="4F94FC6F">
      <w:pPr>
        <w:pStyle w:val="ListParagraph"/>
        <w:numPr>
          <w:ilvl w:val="1"/>
          <w:numId w:val="2"/>
        </w:numPr>
        <w:jc w:val="both"/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</w:pPr>
      <w:r w:rsidRPr="1DA921BC" w:rsidR="38E0F106"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  <w:t>FR8 – Third-party insurance companies must be able to view only the employee specific data and not data that was not shared with them.</w:t>
      </w:r>
    </w:p>
    <w:p w:rsidR="0065296A" w:rsidP="1DA921BC" w:rsidRDefault="38E0F106" w14:paraId="39310185" w14:textId="3607C8C3">
      <w:pPr>
        <w:pStyle w:val="ListParagraph"/>
        <w:numPr>
          <w:ilvl w:val="1"/>
          <w:numId w:val="2"/>
        </w:numPr>
        <w:jc w:val="both"/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</w:pPr>
      <w:r w:rsidRPr="1DA921BC" w:rsidR="38E0F106"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  <w:t>FR9 – Third-party insurance companies must be able to view company-wide statistics that are shared with them</w:t>
      </w:r>
    </w:p>
    <w:p w:rsidR="0065296A" w:rsidP="1DA921BC" w:rsidRDefault="38E0F106" w14:paraId="79218EA9" w14:textId="3A3DD947">
      <w:pPr>
        <w:pStyle w:val="ListParagraph"/>
        <w:numPr>
          <w:ilvl w:val="1"/>
          <w:numId w:val="2"/>
        </w:numPr>
        <w:jc w:val="both"/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</w:pPr>
      <w:r w:rsidRPr="1DA921BC" w:rsidR="38E0F106">
        <w:rPr>
          <w:rFonts w:ascii="Arial Narrow" w:hAnsi="Arial Narrow"/>
          <w:b w:val="1"/>
          <w:bCs w:val="1"/>
          <w:i w:val="1"/>
          <w:iCs w:val="1"/>
          <w:sz w:val="20"/>
          <w:szCs w:val="20"/>
        </w:rPr>
        <w:t>FR10 – Third-party insurance companies that have not had company-wide statistics shared with them should not be able to view said data</w:t>
      </w:r>
    </w:p>
    <w:p w:rsidR="0065296A" w:rsidP="38E0F106" w:rsidRDefault="38E0F106" w14:paraId="17AD93B2" w14:textId="6C3675FC">
      <w:pPr>
        <w:pStyle w:val="ListParagraph"/>
        <w:numPr>
          <w:ilvl w:val="1"/>
          <w:numId w:val="2"/>
        </w:numPr>
        <w:jc w:val="both"/>
        <w:rPr>
          <w:rFonts w:ascii="Arial Narrow" w:hAnsi="Arial Narrow"/>
          <w:b/>
          <w:bCs/>
          <w:i/>
          <w:iCs/>
          <w:sz w:val="20"/>
          <w:szCs w:val="20"/>
        </w:rPr>
      </w:pPr>
      <w:r w:rsidRPr="38E0F106">
        <w:rPr>
          <w:rFonts w:ascii="Arial Narrow" w:hAnsi="Arial Narrow"/>
          <w:b/>
          <w:bCs/>
          <w:i/>
          <w:iCs/>
          <w:sz w:val="20"/>
          <w:szCs w:val="20"/>
        </w:rPr>
        <w:t>FR11 – HR Client can only view employee data of employees within the organization that they are in responsibility for</w:t>
      </w:r>
    </w:p>
    <w:p w:rsidRPr="004979BA" w:rsidR="004979BA" w:rsidP="1DA921BC" w:rsidRDefault="004979BA" w14:paraId="66204FF1" w14:textId="35A813D4">
      <w:pPr>
        <w:ind w:firstLine="720"/>
        <w:jc w:val="both"/>
        <w:rPr>
          <w:rFonts w:ascii="Arial Narrow" w:hAnsi="Arial Narrow"/>
          <w:sz w:val="20"/>
          <w:szCs w:val="20"/>
        </w:rPr>
      </w:pPr>
      <w:r w:rsidRPr="1DA921BC" w:rsidR="47D8A89E">
        <w:rPr>
          <w:rFonts w:ascii="Arial Narrow" w:hAnsi="Arial Narrow"/>
          <w:b w:val="1"/>
          <w:bCs w:val="1"/>
          <w:sz w:val="20"/>
          <w:szCs w:val="20"/>
        </w:rPr>
        <w:t>5</w:t>
      </w:r>
      <w:r w:rsidRPr="1DA921BC" w:rsidR="35A8A41B">
        <w:rPr>
          <w:rFonts w:ascii="Arial Narrow" w:hAnsi="Arial Narrow"/>
          <w:b w:val="1"/>
          <w:bCs w:val="1"/>
          <w:sz w:val="20"/>
          <w:szCs w:val="20"/>
        </w:rPr>
        <w:t xml:space="preserve">.2 NFRs - </w:t>
      </w:r>
      <w:r w:rsidRPr="1DA921BC" w:rsidR="35A8A41B">
        <w:rPr>
          <w:rFonts w:ascii="Arial Narrow" w:hAnsi="Arial Narrow"/>
          <w:sz w:val="20"/>
          <w:szCs w:val="20"/>
        </w:rPr>
        <w:t>system attributes such as usability, reliability, and performance, etc.</w:t>
      </w:r>
    </w:p>
    <w:p w:rsidR="1DA921BC" w:rsidP="1DA921BC" w:rsidRDefault="1DA921BC" w14:paraId="465C6F19" w14:textId="38DF4F6E">
      <w:pPr>
        <w:pStyle w:val="ListParagraph"/>
        <w:numPr>
          <w:ilvl w:val="1"/>
          <w:numId w:val="39"/>
        </w:numPr>
        <w:jc w:val="both"/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 xml:space="preserve">Capacity </w:t>
      </w:r>
      <w:r w:rsidRPr="1DA921BC" w:rsidR="1DA921BC">
        <w:rPr>
          <w:rFonts w:ascii="Arial Narrow" w:hAnsi="Arial Narrow"/>
          <w:sz w:val="20"/>
          <w:szCs w:val="20"/>
        </w:rPr>
        <w:t xml:space="preserve">– Dashboard should allow at least 10 employees to be added to its </w:t>
      </w:r>
      <w:r w:rsidRPr="1DA921BC" w:rsidR="1DA921BC">
        <w:rPr>
          <w:rFonts w:ascii="Arial Narrow" w:hAnsi="Arial Narrow"/>
          <w:sz w:val="20"/>
          <w:szCs w:val="20"/>
        </w:rPr>
        <w:t>database</w:t>
      </w:r>
    </w:p>
    <w:p w:rsidR="1DA921BC" w:rsidP="1DA921BC" w:rsidRDefault="1DA921BC" w14:paraId="6715683D" w14:textId="1A4F27F8">
      <w:pPr>
        <w:pStyle w:val="ListParagraph"/>
        <w:numPr>
          <w:ilvl w:val="1"/>
          <w:numId w:val="39"/>
        </w:numPr>
        <w:jc w:val="both"/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 xml:space="preserve">Reliability </w:t>
      </w:r>
      <w:r w:rsidRPr="1DA921BC" w:rsidR="1DA921BC">
        <w:rPr>
          <w:rFonts w:ascii="Arial Narrow" w:hAnsi="Arial Narrow"/>
          <w:sz w:val="20"/>
          <w:szCs w:val="20"/>
        </w:rPr>
        <w:t>– Dashboard should have the ability to output accurate calculations of cross-sectional data if imple</w:t>
      </w:r>
      <w:r w:rsidRPr="1DA921BC" w:rsidR="1DA921BC">
        <w:rPr>
          <w:rFonts w:ascii="Arial Narrow" w:hAnsi="Arial Narrow"/>
          <w:sz w:val="20"/>
          <w:szCs w:val="20"/>
        </w:rPr>
        <w:t>mented</w:t>
      </w:r>
    </w:p>
    <w:p w:rsidR="1DA921BC" w:rsidP="1DA921BC" w:rsidRDefault="1DA921BC" w14:paraId="3634BC2D" w14:textId="30D1034B">
      <w:pPr>
        <w:pStyle w:val="ListParagraph"/>
        <w:numPr>
          <w:ilvl w:val="1"/>
          <w:numId w:val="39"/>
        </w:numPr>
        <w:jc w:val="both"/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 xml:space="preserve">Security </w:t>
      </w:r>
      <w:r w:rsidRPr="1DA921BC" w:rsidR="1DA921BC">
        <w:rPr>
          <w:rFonts w:ascii="Arial Narrow" w:hAnsi="Arial Narrow"/>
          <w:sz w:val="20"/>
          <w:szCs w:val="20"/>
        </w:rPr>
        <w:t>– Dashboard should only be operable by HR employees and data that is shared does not reveal personal information</w:t>
      </w:r>
    </w:p>
    <w:p w:rsidR="1DA921BC" w:rsidP="1DA921BC" w:rsidRDefault="1DA921BC" w14:paraId="1C389874" w14:textId="1206073E">
      <w:pPr>
        <w:pStyle w:val="ListParagraph"/>
        <w:numPr>
          <w:ilvl w:val="1"/>
          <w:numId w:val="39"/>
        </w:numPr>
        <w:jc w:val="both"/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 xml:space="preserve">Performance </w:t>
      </w:r>
      <w:r w:rsidRPr="1DA921BC" w:rsidR="1DA921BC">
        <w:rPr>
          <w:rFonts w:ascii="Arial Narrow" w:hAnsi="Arial Narrow"/>
          <w:sz w:val="20"/>
          <w:szCs w:val="20"/>
        </w:rPr>
        <w:t>– Dashboard should not have unreasonable load times</w:t>
      </w:r>
    </w:p>
    <w:p w:rsidR="1DA921BC" w:rsidP="1DA921BC" w:rsidRDefault="1DA921BC" w14:paraId="6C0AA2AA" w14:textId="327B1A9E">
      <w:pPr>
        <w:pStyle w:val="ListParagraph"/>
        <w:numPr>
          <w:ilvl w:val="1"/>
          <w:numId w:val="39"/>
        </w:numPr>
        <w:jc w:val="both"/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 xml:space="preserve">Availability </w:t>
      </w:r>
      <w:r w:rsidRPr="1DA921BC" w:rsidR="1DA921BC">
        <w:rPr>
          <w:rFonts w:ascii="Arial Narrow" w:hAnsi="Arial Narrow"/>
          <w:sz w:val="20"/>
          <w:szCs w:val="20"/>
        </w:rPr>
        <w:t xml:space="preserve">– Employers can view and use the dashboard throughout the week at any time during the </w:t>
      </w:r>
      <w:r w:rsidRPr="1DA921BC" w:rsidR="1DA921BC">
        <w:rPr>
          <w:rFonts w:ascii="Arial Narrow" w:hAnsi="Arial Narrow"/>
          <w:sz w:val="20"/>
          <w:szCs w:val="20"/>
        </w:rPr>
        <w:t>workday</w:t>
      </w:r>
    </w:p>
    <w:p w:rsidR="1DA921BC" w:rsidP="1DA921BC" w:rsidRDefault="1DA921BC" w14:paraId="0588ECE3" w14:textId="2FF6B0EB">
      <w:pPr>
        <w:pStyle w:val="ListParagraph"/>
        <w:numPr>
          <w:ilvl w:val="1"/>
          <w:numId w:val="39"/>
        </w:numPr>
        <w:jc w:val="both"/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 xml:space="preserve">Usability </w:t>
      </w:r>
      <w:r w:rsidRPr="1DA921BC" w:rsidR="1DA921BC">
        <w:rPr>
          <w:rFonts w:ascii="Arial Narrow" w:hAnsi="Arial Narrow"/>
          <w:b w:val="0"/>
          <w:bCs w:val="0"/>
          <w:sz w:val="20"/>
          <w:szCs w:val="20"/>
        </w:rPr>
        <w:t xml:space="preserve">– </w:t>
      </w:r>
      <w:r w:rsidRPr="1DA921BC" w:rsidR="1DA921BC">
        <w:rPr>
          <w:rFonts w:ascii="Arial Narrow" w:hAnsi="Arial Narrow"/>
          <w:sz w:val="20"/>
          <w:szCs w:val="20"/>
        </w:rPr>
        <w:t>Easy to utilize the dashboard’s functions</w:t>
      </w:r>
    </w:p>
    <w:p w:rsidR="1DA921BC" w:rsidP="1DA921BC" w:rsidRDefault="1DA921BC" w14:paraId="26CF26AF" w14:textId="36097058">
      <w:pPr>
        <w:pStyle w:val="ListParagraph"/>
        <w:numPr>
          <w:ilvl w:val="1"/>
          <w:numId w:val="39"/>
        </w:numPr>
        <w:jc w:val="both"/>
        <w:rPr>
          <w:rFonts w:ascii="Arial Narrow" w:hAnsi="Arial Narrow"/>
          <w:b w:val="0"/>
          <w:bCs w:val="0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 xml:space="preserve">Compatibility – </w:t>
      </w:r>
      <w:r w:rsidRPr="1DA921BC" w:rsidR="1DA921BC">
        <w:rPr>
          <w:rFonts w:ascii="Arial Narrow" w:hAnsi="Arial Narrow"/>
          <w:b w:val="0"/>
          <w:bCs w:val="0"/>
          <w:sz w:val="20"/>
          <w:szCs w:val="20"/>
        </w:rPr>
        <w:t>Dashboard should be able to operate on desktop systems</w:t>
      </w:r>
    </w:p>
    <w:p w:rsidR="1DA921BC" w:rsidP="1DA921BC" w:rsidRDefault="1DA921BC" w14:paraId="577EA67D" w14:textId="2AC54EBF">
      <w:pPr>
        <w:pStyle w:val="ListParagraph"/>
        <w:numPr>
          <w:ilvl w:val="1"/>
          <w:numId w:val="39"/>
        </w:numPr>
        <w:jc w:val="both"/>
        <w:rPr>
          <w:rFonts w:ascii="Arial Narrow" w:hAnsi="Arial Narrow"/>
          <w:b w:val="0"/>
          <w:bCs w:val="0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 xml:space="preserve">Scalability </w:t>
      </w:r>
      <w:r w:rsidRPr="1DA921BC" w:rsidR="1DA921BC">
        <w:rPr>
          <w:rFonts w:ascii="Arial Narrow" w:hAnsi="Arial Narrow"/>
          <w:b w:val="0"/>
          <w:bCs w:val="0"/>
          <w:sz w:val="20"/>
          <w:szCs w:val="20"/>
        </w:rPr>
        <w:t xml:space="preserve">– </w:t>
      </w:r>
      <w:r w:rsidRPr="1DA921BC" w:rsidR="1DA921BC">
        <w:rPr>
          <w:rFonts w:ascii="Arial Narrow" w:hAnsi="Arial Narrow"/>
          <w:b w:val="0"/>
          <w:bCs w:val="0"/>
          <w:sz w:val="20"/>
          <w:szCs w:val="20"/>
        </w:rPr>
        <w:t>Dashboard should allow for the addition of more employees along with different types of calculations and measurements to determine health insurance plans</w:t>
      </w:r>
    </w:p>
    <w:p w:rsidR="1DA921BC" w:rsidP="1DA921BC" w:rsidRDefault="1DA921BC" w14:paraId="18AD374D" w14:textId="6BAC4BB9">
      <w:pPr>
        <w:pStyle w:val="ListParagraph"/>
        <w:numPr>
          <w:ilvl w:val="1"/>
          <w:numId w:val="39"/>
        </w:numPr>
        <w:jc w:val="both"/>
        <w:rPr>
          <w:rFonts w:ascii="Arial Narrow" w:hAnsi="Arial Narrow"/>
          <w:b w:val="0"/>
          <w:bCs w:val="0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 xml:space="preserve">Data Integrity </w:t>
      </w:r>
      <w:r w:rsidRPr="1DA921BC" w:rsidR="1DA921BC">
        <w:rPr>
          <w:rFonts w:ascii="Arial Narrow" w:hAnsi="Arial Narrow"/>
          <w:b w:val="0"/>
          <w:bCs w:val="0"/>
          <w:sz w:val="20"/>
          <w:szCs w:val="20"/>
        </w:rPr>
        <w:t xml:space="preserve">– </w:t>
      </w:r>
      <w:r w:rsidRPr="1DA921BC" w:rsidR="1DA921BC">
        <w:rPr>
          <w:rFonts w:ascii="Arial Narrow" w:hAnsi="Arial Narrow"/>
          <w:b w:val="0"/>
          <w:bCs w:val="0"/>
          <w:sz w:val="20"/>
          <w:szCs w:val="20"/>
        </w:rPr>
        <w:t>All employee data is input accurately into the dashboard by HR employees only</w:t>
      </w:r>
    </w:p>
    <w:p w:rsidR="1DA921BC" w:rsidP="1DA921BC" w:rsidRDefault="1DA921BC" w14:paraId="53B3F1A3" w14:textId="546801E9">
      <w:pPr>
        <w:pStyle w:val="ListParagraph"/>
        <w:numPr>
          <w:ilvl w:val="1"/>
          <w:numId w:val="39"/>
        </w:numPr>
        <w:jc w:val="both"/>
        <w:rPr>
          <w:rFonts w:ascii="Arial Narrow" w:hAnsi="Arial Narrow"/>
          <w:b w:val="0"/>
          <w:bCs w:val="0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 xml:space="preserve">Portability </w:t>
      </w:r>
      <w:r w:rsidRPr="1DA921BC" w:rsidR="1DA921BC">
        <w:rPr>
          <w:rFonts w:ascii="Arial Narrow" w:hAnsi="Arial Narrow"/>
          <w:b w:val="0"/>
          <w:bCs w:val="0"/>
          <w:sz w:val="20"/>
          <w:szCs w:val="20"/>
        </w:rPr>
        <w:t xml:space="preserve">– Dashboard should be operable on most web browsers or operating </w:t>
      </w:r>
      <w:r w:rsidRPr="1DA921BC" w:rsidR="1DA921BC">
        <w:rPr>
          <w:rFonts w:ascii="Arial Narrow" w:hAnsi="Arial Narrow"/>
          <w:b w:val="0"/>
          <w:bCs w:val="0"/>
          <w:sz w:val="20"/>
          <w:szCs w:val="20"/>
        </w:rPr>
        <w:t>systems</w:t>
      </w:r>
      <w:r w:rsidRPr="1DA921BC" w:rsidR="1DA921BC">
        <w:rPr>
          <w:rFonts w:ascii="Arial Narrow" w:hAnsi="Arial Narrow"/>
          <w:b w:val="0"/>
          <w:bCs w:val="0"/>
          <w:sz w:val="20"/>
          <w:szCs w:val="20"/>
        </w:rPr>
        <w:t xml:space="preserve"> on desktop systems</w:t>
      </w:r>
    </w:p>
    <w:p w:rsidR="1DA921BC" w:rsidP="1DA921BC" w:rsidRDefault="1DA921BC" w14:paraId="4C049DCE" w14:textId="4DD83CA4">
      <w:pPr>
        <w:pStyle w:val="ListParagraph"/>
        <w:numPr>
          <w:ilvl w:val="1"/>
          <w:numId w:val="39"/>
        </w:numPr>
        <w:jc w:val="both"/>
        <w:rPr>
          <w:rFonts w:ascii="Arial Narrow" w:hAnsi="Arial Narrow"/>
          <w:b w:val="0"/>
          <w:bCs w:val="0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 xml:space="preserve">Modifiability – </w:t>
      </w:r>
      <w:r w:rsidRPr="1DA921BC" w:rsidR="1DA921BC">
        <w:rPr>
          <w:rFonts w:ascii="Arial Narrow" w:hAnsi="Arial Narrow"/>
          <w:b w:val="0"/>
          <w:bCs w:val="0"/>
          <w:sz w:val="20"/>
          <w:szCs w:val="20"/>
        </w:rPr>
        <w:t>Allow for the ability to change which metrics are used to calculate health insurance plans</w:t>
      </w:r>
    </w:p>
    <w:p w:rsidRPr="004979BA" w:rsidR="00C859B9" w:rsidP="38E0F106" w:rsidRDefault="00890B5D" w14:paraId="2DBF0D7D" w14:textId="2790C730">
      <w:pPr>
        <w:numPr>
          <w:ilvl w:val="0"/>
          <w:numId w:val="32"/>
        </w:numPr>
        <w:jc w:val="both"/>
        <w:rPr>
          <w:rFonts w:ascii="Arial Narrow" w:hAnsi="Arial Narrow"/>
          <w:b/>
          <w:bCs/>
          <w:sz w:val="20"/>
          <w:szCs w:val="20"/>
        </w:rPr>
      </w:pPr>
      <w:r w:rsidRPr="38E0F106">
        <w:rPr>
          <w:rFonts w:ascii="Arial Narrow" w:hAnsi="Arial Narrow"/>
          <w:b/>
          <w:bCs/>
          <w:sz w:val="20"/>
          <w:szCs w:val="20"/>
        </w:rPr>
        <w:t xml:space="preserve">Data </w:t>
      </w:r>
      <w:r w:rsidRPr="38E0F106" w:rsidR="00C859B9">
        <w:rPr>
          <w:rFonts w:ascii="Arial Narrow" w:hAnsi="Arial Narrow"/>
          <w:b/>
          <w:bCs/>
          <w:sz w:val="20"/>
          <w:szCs w:val="20"/>
        </w:rPr>
        <w:t>Design</w:t>
      </w:r>
      <w:r w:rsidRPr="38E0F106" w:rsidR="009E446D">
        <w:rPr>
          <w:rFonts w:ascii="Arial Narrow" w:hAnsi="Arial Narrow"/>
          <w:b/>
          <w:bCs/>
          <w:sz w:val="20"/>
          <w:szCs w:val="20"/>
        </w:rPr>
        <w:t xml:space="preserve"> </w:t>
      </w:r>
    </w:p>
    <w:p w:rsidR="001B58C2" w:rsidP="38E0F106" w:rsidRDefault="00F97155" w14:paraId="6B62F1B3" w14:noSpellErr="1" w14:textId="1485BA68">
      <w:pPr>
        <w:numPr>
          <w:ilvl w:val="0"/>
          <w:numId w:val="23"/>
        </w:numPr>
        <w:spacing w:line="276" w:lineRule="auto"/>
        <w:rPr>
          <w:rFonts w:ascii="Arial Narrow" w:hAnsi="Arial Narrow"/>
          <w:sz w:val="20"/>
          <w:szCs w:val="20"/>
        </w:rPr>
      </w:pPr>
      <w:r w:rsidRPr="1DA921BC" w:rsidR="5018615C">
        <w:rPr>
          <w:rFonts w:ascii="Arial Narrow" w:hAnsi="Arial Narrow"/>
          <w:sz w:val="20"/>
          <w:szCs w:val="20"/>
        </w:rPr>
        <w:t xml:space="preserve">Develop an </w:t>
      </w:r>
      <w:r w:rsidRPr="1DA921BC" w:rsidR="008CB789">
        <w:rPr>
          <w:rFonts w:ascii="Arial Narrow" w:hAnsi="Arial Narrow"/>
          <w:sz w:val="20"/>
          <w:szCs w:val="20"/>
        </w:rPr>
        <w:t xml:space="preserve">ERD </w:t>
      </w:r>
      <w:r w:rsidRPr="1DA921BC" w:rsidR="7AB3CA26">
        <w:rPr>
          <w:rFonts w:ascii="Arial Narrow" w:hAnsi="Arial Narrow"/>
          <w:sz w:val="20"/>
          <w:szCs w:val="20"/>
        </w:rPr>
        <w:t>d</w:t>
      </w:r>
      <w:r w:rsidRPr="1DA921BC" w:rsidR="44902B8E">
        <w:rPr>
          <w:rFonts w:ascii="Arial Narrow" w:hAnsi="Arial Narrow"/>
          <w:sz w:val="20"/>
          <w:szCs w:val="20"/>
        </w:rPr>
        <w:t>iagram</w:t>
      </w:r>
      <w:r w:rsidRPr="1DA921BC" w:rsidR="77D428D1">
        <w:rPr>
          <w:rFonts w:ascii="Arial Narrow" w:hAnsi="Arial Narrow"/>
          <w:sz w:val="20"/>
          <w:szCs w:val="20"/>
        </w:rPr>
        <w:t xml:space="preserve"> - </w:t>
      </w:r>
      <w:r w:rsidRPr="1DA921BC" w:rsidR="15929DC5">
        <w:rPr>
          <w:rFonts w:ascii="Arial Narrow" w:hAnsi="Arial Narrow"/>
          <w:sz w:val="20"/>
          <w:szCs w:val="20"/>
        </w:rPr>
        <w:t>Briefly d</w:t>
      </w:r>
      <w:r w:rsidRPr="1DA921BC" w:rsidR="57FECC0B">
        <w:rPr>
          <w:rFonts w:ascii="Arial Narrow" w:hAnsi="Arial Narrow"/>
          <w:sz w:val="20"/>
          <w:szCs w:val="20"/>
        </w:rPr>
        <w:t>escribe the ERD</w:t>
      </w:r>
    </w:p>
    <w:p w:rsidR="38E0F106" w:rsidP="001F7B13" w:rsidRDefault="001B58C2" w14:paraId="71D006A7" w14:noSpellErr="1" w14:textId="7A289348">
      <w:pPr>
        <w:spacing w:line="276" w:lineRule="auto"/>
        <w:ind w:left="1080"/>
        <w:rPr>
          <w:rFonts w:ascii="Arial Narrow" w:hAnsi="Arial Narrow"/>
          <w:sz w:val="20"/>
          <w:szCs w:val="20"/>
        </w:rPr>
      </w:pPr>
      <w:r w:rsidRPr="1DA921BC" w:rsidR="61A49A67">
        <w:rPr>
          <w:rFonts w:ascii="Arial Narrow" w:hAnsi="Arial Narrow"/>
          <w:sz w:val="20"/>
          <w:szCs w:val="20"/>
        </w:rPr>
        <w:t>The Data Design describes structures that reside within the software. Attributes and relationships between data objects dictate the choice of data structures</w:t>
      </w:r>
    </w:p>
    <w:p w:rsidR="001F7B13" w:rsidP="001F7B13" w:rsidRDefault="001F7B13" w14:paraId="06DDB8C1" w14:noSpellErr="1" w14:textId="206E619E">
      <w:pPr>
        <w:spacing w:line="276" w:lineRule="auto"/>
        <w:ind w:left="1080"/>
        <w:rPr>
          <w:rFonts w:ascii="Arial Narrow" w:hAnsi="Arial Narrow"/>
          <w:sz w:val="20"/>
          <w:szCs w:val="20"/>
        </w:rPr>
      </w:pPr>
    </w:p>
    <w:p w:rsidR="001F7B13" w:rsidP="001F7B13" w:rsidRDefault="0085798E" w14:paraId="1A9B2CBB" w14:noSpellErr="1" w14:textId="75430C5E">
      <w:pPr>
        <w:spacing w:line="276" w:lineRule="auto"/>
        <w:ind w:left="1080"/>
        <w:rPr>
          <w:rFonts w:ascii="Arial Narrow" w:hAnsi="Arial Narrow"/>
          <w:sz w:val="20"/>
          <w:szCs w:val="20"/>
        </w:rPr>
      </w:pPr>
      <w:r w:rsidR="0085798E">
        <w:drawing>
          <wp:inline wp14:editId="33807473" wp14:anchorId="4A9404A0">
            <wp:extent cx="3009265" cy="3154853"/>
            <wp:effectExtent l="0" t="0" r="635" b="7620"/>
            <wp:docPr id="1" name="Picture 1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9b0fc4c88f54e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9265" cy="315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13" w:rsidP="001F7B13" w:rsidRDefault="001F7B13" w14:paraId="05593B8E" w14:noSpellErr="1" w14:textId="167FB887">
      <w:pPr>
        <w:spacing w:line="276" w:lineRule="auto"/>
        <w:ind w:left="1080"/>
        <w:rPr>
          <w:rFonts w:ascii="Arial Narrow" w:hAnsi="Arial Narrow"/>
          <w:sz w:val="20"/>
          <w:szCs w:val="20"/>
        </w:rPr>
      </w:pPr>
    </w:p>
    <w:p w:rsidRPr="004979BA" w:rsidR="00C859B9" w:rsidP="38E0F106" w:rsidRDefault="00F62579" w14:paraId="0A6959E7" w14:noSpellErr="1" w14:textId="13CDEEE2">
      <w:pPr>
        <w:numPr>
          <w:ilvl w:val="0"/>
          <w:numId w:val="32"/>
        </w:numPr>
        <w:jc w:val="both"/>
        <w:rPr>
          <w:rFonts w:ascii="Arial Narrow" w:hAnsi="Arial Narrow"/>
          <w:sz w:val="20"/>
          <w:szCs w:val="20"/>
        </w:rPr>
      </w:pPr>
      <w:r w:rsidRPr="1DA921BC" w:rsidR="32A23009">
        <w:rPr>
          <w:rFonts w:ascii="Arial Narrow" w:hAnsi="Arial Narrow"/>
          <w:b w:val="1"/>
          <w:bCs w:val="1"/>
          <w:sz w:val="20"/>
          <w:szCs w:val="20"/>
        </w:rPr>
        <w:t>Detailed Design</w:t>
      </w:r>
      <w:r w:rsidRPr="1DA921BC" w:rsidR="4B9C3113">
        <w:rPr>
          <w:rFonts w:ascii="Arial Narrow" w:hAnsi="Arial Narrow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1DA921BC" w:rsidR="5D7F0197">
        <w:rPr>
          <w:rFonts w:ascii="Arial Narrow" w:hAnsi="Arial Narrow"/>
          <w:sz w:val="20"/>
          <w:szCs w:val="20"/>
        </w:rPr>
        <w:t xml:space="preserve"> </w:t>
      </w:r>
    </w:p>
    <w:p w:rsidR="001B4612" w:rsidP="00AD0DE4" w:rsidRDefault="00F7295F" w14:paraId="75AB62CE" w14:textId="7E10DD38">
      <w:pPr>
        <w:numPr>
          <w:ilvl w:val="0"/>
          <w:numId w:val="23"/>
        </w:numPr>
        <w:spacing w:line="276" w:lineRule="auto"/>
        <w:rPr>
          <w:rFonts w:ascii="Arial Narrow" w:hAnsi="Arial Narrow"/>
          <w:sz w:val="20"/>
          <w:szCs w:val="20"/>
        </w:rPr>
      </w:pPr>
      <w:r w:rsidRPr="1DA921BC" w:rsidR="4B9C3113">
        <w:rPr>
          <w:rFonts w:ascii="Arial Narrow" w:hAnsi="Arial Narrow"/>
          <w:sz w:val="20"/>
          <w:szCs w:val="20"/>
        </w:rPr>
        <w:t xml:space="preserve">Create a set of </w:t>
      </w:r>
      <w:r w:rsidRPr="1DA921BC" w:rsidR="6846D2C6">
        <w:rPr>
          <w:rFonts w:ascii="Arial Narrow" w:hAnsi="Arial Narrow"/>
          <w:sz w:val="20"/>
          <w:szCs w:val="20"/>
        </w:rPr>
        <w:t>interaction models (</w:t>
      </w:r>
      <w:proofErr w:type="gramStart"/>
      <w:r w:rsidRPr="1DA921BC" w:rsidR="6846D2C6">
        <w:rPr>
          <w:rFonts w:ascii="Arial Narrow" w:hAnsi="Arial Narrow"/>
          <w:sz w:val="20"/>
          <w:szCs w:val="20"/>
        </w:rPr>
        <w:t>i.e.</w:t>
      </w:r>
      <w:proofErr w:type="gramEnd"/>
      <w:r w:rsidRPr="1DA921BC" w:rsidR="6846D2C6">
        <w:rPr>
          <w:rFonts w:ascii="Arial Narrow" w:hAnsi="Arial Narrow"/>
          <w:sz w:val="20"/>
          <w:szCs w:val="20"/>
        </w:rPr>
        <w:t xml:space="preserve"> </w:t>
      </w:r>
      <w:r w:rsidRPr="1DA921BC" w:rsidR="4B9C3113">
        <w:rPr>
          <w:rFonts w:ascii="Arial Narrow" w:hAnsi="Arial Narrow"/>
          <w:sz w:val="20"/>
          <w:szCs w:val="20"/>
        </w:rPr>
        <w:t>sequence diagrams</w:t>
      </w:r>
      <w:r w:rsidRPr="1DA921BC" w:rsidR="6846D2C6">
        <w:rPr>
          <w:rFonts w:ascii="Arial Narrow" w:hAnsi="Arial Narrow"/>
          <w:sz w:val="20"/>
          <w:szCs w:val="20"/>
        </w:rPr>
        <w:t>) to capture low level design view of the system</w:t>
      </w:r>
    </w:p>
    <w:p w:rsidR="1DA921BC" w:rsidP="1DA921BC" w:rsidRDefault="1DA921BC" w14:paraId="410D7718" w14:textId="47B7B389">
      <w:pPr>
        <w:pStyle w:val="Normal"/>
        <w:numPr>
          <w:ilvl w:val="0"/>
          <w:numId w:val="23"/>
        </w:numPr>
        <w:spacing w:line="276" w:lineRule="auto"/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sz w:val="20"/>
          <w:szCs w:val="20"/>
        </w:rPr>
        <w:t>Interaction Diagram</w:t>
      </w:r>
    </w:p>
    <w:p w:rsidR="1DA921BC" w:rsidP="1DA921BC" w:rsidRDefault="1DA921BC" w14:paraId="0EEC529A" w14:textId="20F46A01">
      <w:pPr>
        <w:pStyle w:val="Normal"/>
        <w:spacing w:line="276" w:lineRule="auto"/>
        <w:ind w:left="1440"/>
      </w:pPr>
      <w:r w:rsidR="1DA921BC">
        <w:drawing>
          <wp:inline wp14:editId="62BF9041" wp14:anchorId="6A89CFC0">
            <wp:extent cx="4572000" cy="1905000"/>
            <wp:effectExtent l="0" t="0" r="0" b="0"/>
            <wp:docPr id="548575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f1d3e6325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A921BC">
        <w:drawing>
          <wp:inline wp14:editId="0A18B9DD" wp14:anchorId="3813931A">
            <wp:extent cx="4572000" cy="2590800"/>
            <wp:effectExtent l="0" t="0" r="0" b="0"/>
            <wp:docPr id="506735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5a539e564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921BC" w:rsidP="1DA921BC" w:rsidRDefault="1DA921BC" w14:paraId="50A83F1B" w14:textId="06C42191">
      <w:pPr>
        <w:pStyle w:val="Normal"/>
        <w:spacing w:line="276" w:lineRule="auto"/>
        <w:ind w:left="1440"/>
      </w:pPr>
      <w:r w:rsidR="1DA921BC">
        <w:drawing>
          <wp:inline wp14:editId="0C4501E0" wp14:anchorId="3164A841">
            <wp:extent cx="4572000" cy="2590800"/>
            <wp:effectExtent l="0" t="0" r="0" b="0"/>
            <wp:docPr id="183934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06d497a19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C2" w:rsidP="38E0F106" w:rsidRDefault="002A6CC2" w14:paraId="34FF1C98" w14:textId="5F312041">
      <w:pPr>
        <w:rPr>
          <w:rFonts w:ascii="Arial Narrow" w:hAnsi="Arial Narrow"/>
          <w:sz w:val="20"/>
          <w:szCs w:val="20"/>
        </w:rPr>
      </w:pPr>
    </w:p>
    <w:p w:rsidRPr="004979BA" w:rsidR="00C859B9" w:rsidP="38E0F106" w:rsidRDefault="00C859B9" w14:paraId="6D072C0D" w14:textId="4EDB9F30">
      <w:pPr>
        <w:numPr>
          <w:ilvl w:val="0"/>
          <w:numId w:val="32"/>
        </w:numPr>
        <w:jc w:val="both"/>
        <w:rPr>
          <w:rFonts w:ascii="Arial Narrow" w:hAnsi="Arial Narrow"/>
          <w:b w:val="1"/>
          <w:bCs w:val="1"/>
          <w:sz w:val="20"/>
          <w:szCs w:val="20"/>
        </w:rPr>
      </w:pPr>
      <w:r w:rsidRPr="1DA921BC" w:rsidR="5D7F0197">
        <w:rPr>
          <w:rFonts w:ascii="Arial Narrow" w:hAnsi="Arial Narrow"/>
          <w:b w:val="1"/>
          <w:bCs w:val="1"/>
          <w:sz w:val="20"/>
          <w:szCs w:val="20"/>
        </w:rPr>
        <w:t>User Interface Design</w:t>
      </w:r>
    </w:p>
    <w:p w:rsidR="00C82934" w:rsidP="1DA921BC" w:rsidRDefault="00C859B9" w14:paraId="438FECFD" w14:textId="4B6212D1">
      <w:pPr>
        <w:pStyle w:val="Normal"/>
        <w:ind w:left="720"/>
        <w:rPr>
          <w:rFonts w:ascii="Arial Narrow" w:hAnsi="Arial Narrow"/>
          <w:sz w:val="20"/>
          <w:szCs w:val="20"/>
        </w:rPr>
      </w:pPr>
      <w:r w:rsidRPr="1DA921BC" w:rsidR="5D7F0197">
        <w:rPr>
          <w:rFonts w:ascii="Arial Narrow" w:hAnsi="Arial Narrow"/>
          <w:sz w:val="20"/>
          <w:szCs w:val="20"/>
        </w:rPr>
        <w:t>The Interface Design describes internal and external program interfaces. Interface designs are based on the information obtained from the analysis model</w:t>
      </w:r>
      <w:r w:rsidRPr="1DA921BC" w:rsidR="226DD30F">
        <w:rPr>
          <w:rFonts w:ascii="Arial Narrow" w:hAnsi="Arial Narrow"/>
          <w:sz w:val="20"/>
          <w:szCs w:val="20"/>
        </w:rPr>
        <w:t>s</w:t>
      </w:r>
      <w:r w:rsidRPr="1DA921BC" w:rsidR="5D7F0197">
        <w:rPr>
          <w:rFonts w:ascii="Arial Narrow" w:hAnsi="Arial Narrow"/>
          <w:sz w:val="20"/>
          <w:szCs w:val="20"/>
        </w:rPr>
        <w:t xml:space="preserve">. </w:t>
      </w:r>
      <w:r w:rsidRPr="1DA921BC" w:rsidR="20E94621">
        <w:rPr>
          <w:rFonts w:ascii="Arial Narrow" w:hAnsi="Arial Narrow"/>
          <w:sz w:val="20"/>
          <w:szCs w:val="20"/>
        </w:rPr>
        <w:t>Use Case</w:t>
      </w:r>
      <w:r w:rsidRPr="1DA921BC" w:rsidR="6846D2C6">
        <w:rPr>
          <w:rFonts w:ascii="Arial Narrow" w:hAnsi="Arial Narrow"/>
          <w:sz w:val="20"/>
          <w:szCs w:val="20"/>
        </w:rPr>
        <w:t xml:space="preserve">s, User Stories, </w:t>
      </w:r>
      <w:r w:rsidRPr="1DA921BC" w:rsidR="20E94621">
        <w:rPr>
          <w:rFonts w:ascii="Arial Narrow" w:hAnsi="Arial Narrow"/>
          <w:sz w:val="20"/>
          <w:szCs w:val="20"/>
        </w:rPr>
        <w:t>and Sequence diagram to capture the interface design.</w:t>
      </w:r>
    </w:p>
    <w:p w:rsidR="00C82934" w:rsidP="1DA921BC" w:rsidRDefault="00C859B9" w14:paraId="0E76EE98" w14:textId="65B91413">
      <w:pPr>
        <w:pStyle w:val="Normal"/>
        <w:ind w:left="720"/>
        <w:rPr>
          <w:rFonts w:ascii="Arial Narrow" w:hAnsi="Arial Narrow"/>
          <w:b w:val="1"/>
          <w:bCs w:val="1"/>
          <w:sz w:val="20"/>
          <w:szCs w:val="20"/>
        </w:rPr>
      </w:pPr>
      <w:r w:rsidRPr="1DA921BC" w:rsidR="1DA921BC">
        <w:rPr>
          <w:rFonts w:ascii="Arial Narrow" w:hAnsi="Arial Narrow"/>
          <w:b w:val="1"/>
          <w:bCs w:val="1"/>
          <w:sz w:val="20"/>
          <w:szCs w:val="20"/>
        </w:rPr>
        <w:t>External program interface:</w:t>
      </w:r>
    </w:p>
    <w:p w:rsidR="00C82934" w:rsidP="1DA921BC" w:rsidRDefault="00C859B9" w14:paraId="1B5BD799" w14:textId="41A0459A">
      <w:pPr>
        <w:pStyle w:val="Normal"/>
        <w:ind w:left="720"/>
      </w:pPr>
      <w:r w:rsidR="1DA921BC">
        <w:drawing>
          <wp:inline wp14:editId="2FD59075" wp14:anchorId="6AAF089D">
            <wp:extent cx="4572000" cy="3486150"/>
            <wp:effectExtent l="0" t="0" r="0" b="0"/>
            <wp:docPr id="138125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f782586c5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921BC" w:rsidP="1DA921BC" w:rsidRDefault="1DA921BC" w14:paraId="4704C1AF" w14:textId="7C934C79">
      <w:pPr>
        <w:pStyle w:val="Normal"/>
        <w:ind w:left="720"/>
        <w:rPr>
          <w:rFonts w:ascii="Arial Narrow" w:hAnsi="Arial Narrow" w:eastAsia="Arial Narrow" w:cs="Arial Narrow"/>
          <w:b w:val="1"/>
          <w:bCs w:val="1"/>
          <w:i w:val="0"/>
          <w:iCs w:val="0"/>
          <w:sz w:val="20"/>
          <w:szCs w:val="20"/>
        </w:rPr>
      </w:pPr>
      <w:r w:rsidRPr="1DA921BC" w:rsidR="1DA921BC">
        <w:rPr>
          <w:rFonts w:ascii="Arial Narrow" w:hAnsi="Arial Narrow" w:eastAsia="Arial Narrow" w:cs="Arial Narrow"/>
          <w:b w:val="1"/>
          <w:bCs w:val="1"/>
          <w:i w:val="0"/>
          <w:iCs w:val="0"/>
          <w:sz w:val="20"/>
          <w:szCs w:val="20"/>
        </w:rPr>
        <w:t>Internal program interface:</w:t>
      </w:r>
    </w:p>
    <w:p w:rsidR="1DA921BC" w:rsidP="1DA921BC" w:rsidRDefault="1DA921BC" w14:paraId="7B93FB8F" w14:textId="5557034C">
      <w:pPr>
        <w:pStyle w:val="Normal"/>
        <w:ind w:left="720"/>
      </w:pPr>
      <w:r w:rsidR="1DA921BC">
        <w:drawing>
          <wp:inline wp14:editId="321A9CA6" wp14:anchorId="4F604D4E">
            <wp:extent cx="4572000" cy="2590800"/>
            <wp:effectExtent l="0" t="0" r="0" b="0"/>
            <wp:docPr id="1342030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330bc0ac1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79BA" w:rsidR="001B4612" w:rsidP="38E0F106" w:rsidRDefault="001B4612" w14:paraId="6BD18F9B" w14:textId="199A4B98">
      <w:pPr>
        <w:rPr>
          <w:rFonts w:ascii="Arial Narrow" w:hAnsi="Arial Narrow"/>
          <w:sz w:val="20"/>
          <w:szCs w:val="20"/>
        </w:rPr>
      </w:pPr>
    </w:p>
    <w:p w:rsidRPr="00AD1715" w:rsidR="00CA1D89" w:rsidP="004979BA" w:rsidRDefault="00CA1D89" w14:paraId="7BFE3F7D" w14:textId="5A055C9B">
      <w:pPr>
        <w:numPr>
          <w:ilvl w:val="0"/>
          <w:numId w:val="32"/>
        </w:numPr>
        <w:jc w:val="both"/>
        <w:rPr>
          <w:rFonts w:ascii="Arial Narrow" w:hAnsi="Arial Narrow"/>
          <w:b w:val="1"/>
          <w:bCs w:val="1"/>
          <w:sz w:val="20"/>
          <w:szCs w:val="20"/>
        </w:rPr>
      </w:pPr>
      <w:r w:rsidRPr="1DA921BC" w:rsidR="333BE808">
        <w:rPr>
          <w:rFonts w:ascii="Arial Narrow" w:hAnsi="Arial Narrow"/>
          <w:b w:val="1"/>
          <w:bCs w:val="1"/>
          <w:sz w:val="20"/>
          <w:szCs w:val="20"/>
        </w:rPr>
        <w:t>Technology and Tools</w:t>
      </w:r>
    </w:p>
    <w:p w:rsidRPr="00AD1715" w:rsidR="00AD1715" w:rsidP="00BF112E" w:rsidRDefault="00AD1715" w14:paraId="745AF3AE" w14:textId="7A962A57">
      <w:pPr>
        <w:numPr>
          <w:ilvl w:val="0"/>
          <w:numId w:val="37"/>
        </w:numPr>
        <w:rPr>
          <w:rFonts w:ascii="Arial Narrow" w:hAnsi="Arial Narrow"/>
          <w:sz w:val="20"/>
          <w:szCs w:val="20"/>
        </w:rPr>
      </w:pPr>
      <w:r w:rsidRPr="5E09B542">
        <w:rPr>
          <w:rFonts w:ascii="Arial Narrow" w:hAnsi="Arial Narrow"/>
          <w:sz w:val="20"/>
          <w:szCs w:val="20"/>
        </w:rPr>
        <w:t>Front end: HTML, Sass, JavaScript</w:t>
      </w:r>
    </w:p>
    <w:p w:rsidRPr="00AD1715" w:rsidR="00AD1715" w:rsidP="00BF112E" w:rsidRDefault="00AD1715" w14:paraId="61144459" w14:textId="603FBBA9">
      <w:pPr>
        <w:numPr>
          <w:ilvl w:val="0"/>
          <w:numId w:val="37"/>
        </w:numPr>
        <w:rPr>
          <w:rFonts w:ascii="Arial Narrow" w:hAnsi="Arial Narrow"/>
          <w:sz w:val="20"/>
          <w:szCs w:val="20"/>
        </w:rPr>
      </w:pPr>
      <w:r w:rsidRPr="5E09B542">
        <w:rPr>
          <w:rFonts w:ascii="Arial Narrow" w:hAnsi="Arial Narrow"/>
          <w:sz w:val="20"/>
          <w:szCs w:val="20"/>
        </w:rPr>
        <w:t xml:space="preserve">Backend: </w:t>
      </w:r>
      <w:proofErr w:type="spellStart"/>
      <w:r w:rsidRPr="5E09B542">
        <w:rPr>
          <w:rFonts w:ascii="Arial Narrow" w:hAnsi="Arial Narrow"/>
          <w:sz w:val="20"/>
          <w:szCs w:val="20"/>
        </w:rPr>
        <w:t>GraphQL</w:t>
      </w:r>
      <w:proofErr w:type="spellEnd"/>
      <w:r w:rsidRPr="5E09B542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5E09B542">
        <w:rPr>
          <w:rFonts w:ascii="Arial Narrow" w:hAnsi="Arial Narrow"/>
          <w:sz w:val="20"/>
          <w:szCs w:val="20"/>
        </w:rPr>
        <w:t>Vendia</w:t>
      </w:r>
      <w:proofErr w:type="spellEnd"/>
      <w:r w:rsidRPr="5E09B542">
        <w:rPr>
          <w:rFonts w:ascii="Arial Narrow" w:hAnsi="Arial Narrow"/>
          <w:sz w:val="20"/>
          <w:szCs w:val="20"/>
        </w:rPr>
        <w:t xml:space="preserve"> API)</w:t>
      </w:r>
    </w:p>
    <w:p w:rsidRPr="00AD1715" w:rsidR="00AD1715" w:rsidP="00BF112E" w:rsidRDefault="00AD1715" w14:paraId="5ABCE51F" w14:textId="5BD7AD95">
      <w:pPr>
        <w:numPr>
          <w:ilvl w:val="0"/>
          <w:numId w:val="37"/>
        </w:numPr>
        <w:rPr>
          <w:rFonts w:ascii="Arial Narrow" w:hAnsi="Arial Narrow"/>
          <w:sz w:val="20"/>
          <w:szCs w:val="20"/>
        </w:rPr>
      </w:pPr>
      <w:r w:rsidRPr="5E09B542">
        <w:rPr>
          <w:rFonts w:ascii="Arial Narrow" w:hAnsi="Arial Narrow"/>
          <w:sz w:val="20"/>
          <w:szCs w:val="20"/>
        </w:rPr>
        <w:t xml:space="preserve">Database: </w:t>
      </w:r>
      <w:proofErr w:type="spellStart"/>
      <w:r w:rsidRPr="5E09B542">
        <w:rPr>
          <w:rFonts w:ascii="Arial Narrow" w:hAnsi="Arial Narrow"/>
          <w:sz w:val="20"/>
          <w:szCs w:val="20"/>
        </w:rPr>
        <w:t>Vendia</w:t>
      </w:r>
      <w:proofErr w:type="spellEnd"/>
    </w:p>
    <w:p w:rsidRPr="00AD1715" w:rsidR="00AD1715" w:rsidP="00BF112E" w:rsidRDefault="00AD1715" w14:paraId="14F76EF1" w14:textId="57401A99">
      <w:pPr>
        <w:numPr>
          <w:ilvl w:val="0"/>
          <w:numId w:val="37"/>
        </w:numPr>
        <w:rPr>
          <w:rFonts w:ascii="Arial Narrow" w:hAnsi="Arial Narrow"/>
          <w:sz w:val="20"/>
          <w:szCs w:val="20"/>
        </w:rPr>
      </w:pPr>
      <w:r w:rsidRPr="1DA921BC" w:rsidR="2EDB459D">
        <w:rPr>
          <w:rFonts w:ascii="Arial Narrow" w:hAnsi="Arial Narrow"/>
          <w:sz w:val="20"/>
          <w:szCs w:val="20"/>
        </w:rPr>
        <w:t>Version control: GitHub</w:t>
      </w:r>
    </w:p>
    <w:p w:rsidR="00CA1D89" w:rsidP="38E0F106" w:rsidRDefault="00CA1D89" w14:paraId="238601FE" w14:textId="77777777">
      <w:pPr>
        <w:rPr>
          <w:rFonts w:ascii="Arial Narrow" w:hAnsi="Arial Narrow"/>
          <w:b/>
          <w:bCs/>
          <w:sz w:val="20"/>
          <w:szCs w:val="20"/>
        </w:rPr>
      </w:pPr>
    </w:p>
    <w:p w:rsidRPr="004979BA" w:rsidR="00C859B9" w:rsidP="38E0F106" w:rsidRDefault="00E6244E" w14:paraId="0F3CABC7" w14:textId="2C1E8A68">
      <w:pPr>
        <w:numPr>
          <w:ilvl w:val="0"/>
          <w:numId w:val="32"/>
        </w:numPr>
        <w:rPr>
          <w:rFonts w:ascii="Arial Narrow" w:hAnsi="Arial Narrow"/>
          <w:b/>
          <w:bCs/>
          <w:sz w:val="20"/>
          <w:szCs w:val="20"/>
        </w:rPr>
      </w:pPr>
      <w:r w:rsidRPr="38E0F106">
        <w:rPr>
          <w:rFonts w:ascii="Arial Narrow" w:hAnsi="Arial Narrow"/>
          <w:b/>
          <w:bCs/>
          <w:sz w:val="20"/>
          <w:szCs w:val="20"/>
        </w:rPr>
        <w:t xml:space="preserve">Assumption and </w:t>
      </w:r>
      <w:r w:rsidRPr="38E0F106" w:rsidR="00C859B9">
        <w:rPr>
          <w:rFonts w:ascii="Arial Narrow" w:hAnsi="Arial Narrow"/>
          <w:b/>
          <w:bCs/>
          <w:sz w:val="20"/>
          <w:szCs w:val="20"/>
        </w:rPr>
        <w:t>constraints</w:t>
      </w:r>
    </w:p>
    <w:p w:rsidRPr="00AD1715" w:rsidR="002A6CC2" w:rsidP="002A6CC2" w:rsidRDefault="00E6244E" w14:paraId="7225444E" w14:textId="77777777">
      <w:pPr>
        <w:ind w:left="720"/>
        <w:rPr>
          <w:rFonts w:ascii="Arial Narrow" w:hAnsi="Arial Narrow"/>
          <w:sz w:val="20"/>
          <w:szCs w:val="20"/>
        </w:rPr>
      </w:pPr>
      <w:r w:rsidRPr="1DA921BC" w:rsidR="58B2EC14">
        <w:rPr>
          <w:rFonts w:ascii="Arial Narrow" w:hAnsi="Arial Narrow"/>
          <w:sz w:val="20"/>
          <w:szCs w:val="20"/>
        </w:rPr>
        <w:t>Any relevant assumptions and any s</w:t>
      </w:r>
      <w:r w:rsidRPr="1DA921BC" w:rsidR="5D7F0197">
        <w:rPr>
          <w:rFonts w:ascii="Arial Narrow" w:hAnsi="Arial Narrow"/>
          <w:sz w:val="20"/>
          <w:szCs w:val="20"/>
        </w:rPr>
        <w:t>pecial design issues, which impact the design or implementation of the software, are noted here</w:t>
      </w:r>
    </w:p>
    <w:p w:rsidR="1DA921BC" w:rsidP="1DA921BC" w:rsidRDefault="1DA921BC" w14:paraId="34560F5B" w14:textId="4D7A6492">
      <w:pPr>
        <w:pStyle w:val="Normal"/>
        <w:ind w:left="720"/>
        <w:rPr>
          <w:rFonts w:ascii="Arial Narrow" w:hAnsi="Arial Narrow"/>
          <w:sz w:val="20"/>
          <w:szCs w:val="20"/>
        </w:rPr>
      </w:pPr>
    </w:p>
    <w:p w:rsidR="1DA921BC" w:rsidP="1DA921BC" w:rsidRDefault="1DA921BC" w14:paraId="5B5B29B1" w14:textId="56691DD5">
      <w:pPr>
        <w:pStyle w:val="Normal"/>
        <w:ind w:left="720"/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sz w:val="20"/>
          <w:szCs w:val="20"/>
        </w:rPr>
        <w:t>Assumptions:</w:t>
      </w:r>
    </w:p>
    <w:p w:rsidR="1DA921BC" w:rsidP="1DA921BC" w:rsidRDefault="1DA921BC" w14:paraId="288BB29D" w14:textId="36ED59B0">
      <w:pPr>
        <w:pStyle w:val="ListParagraph"/>
        <w:numPr>
          <w:ilvl w:val="1"/>
          <w:numId w:val="40"/>
        </w:numPr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sz w:val="20"/>
          <w:szCs w:val="20"/>
        </w:rPr>
        <w:t>Assume only HR employees can access the dashboard (if authentication not implemented)</w:t>
      </w:r>
    </w:p>
    <w:p w:rsidR="1DA921BC" w:rsidP="1DA921BC" w:rsidRDefault="1DA921BC" w14:paraId="7831F939" w14:textId="694C0A33">
      <w:pPr>
        <w:pStyle w:val="ListParagraph"/>
        <w:numPr>
          <w:ilvl w:val="1"/>
          <w:numId w:val="40"/>
        </w:numPr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sz w:val="20"/>
          <w:szCs w:val="20"/>
        </w:rPr>
        <w:t xml:space="preserve">Assume all data input </w:t>
      </w:r>
      <w:r w:rsidRPr="1DA921BC" w:rsidR="1DA921BC">
        <w:rPr>
          <w:rFonts w:ascii="Arial Narrow" w:hAnsi="Arial Narrow"/>
          <w:sz w:val="20"/>
          <w:szCs w:val="20"/>
        </w:rPr>
        <w:t>is</w:t>
      </w:r>
      <w:r w:rsidRPr="1DA921BC" w:rsidR="1DA921BC">
        <w:rPr>
          <w:rFonts w:ascii="Arial Narrow" w:hAnsi="Arial Narrow"/>
          <w:sz w:val="20"/>
          <w:szCs w:val="20"/>
        </w:rPr>
        <w:t xml:space="preserve"> accurate</w:t>
      </w:r>
    </w:p>
    <w:p w:rsidR="1DA921BC" w:rsidP="1DA921BC" w:rsidRDefault="1DA921BC" w14:paraId="28ACFCFC" w14:textId="114984BD">
      <w:pPr>
        <w:pStyle w:val="ListParagraph"/>
        <w:numPr>
          <w:ilvl w:val="1"/>
          <w:numId w:val="40"/>
        </w:numPr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sz w:val="20"/>
          <w:szCs w:val="20"/>
        </w:rPr>
        <w:t>Assume no second WebApp is needed to display Third Party Client’s data received</w:t>
      </w:r>
    </w:p>
    <w:p w:rsidR="1DA921BC" w:rsidP="1DA921BC" w:rsidRDefault="1DA921BC" w14:paraId="44976620" w14:textId="1E63652C">
      <w:pPr>
        <w:pStyle w:val="Normal"/>
        <w:ind w:left="720"/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sz w:val="20"/>
          <w:szCs w:val="20"/>
        </w:rPr>
        <w:t>Constraints:</w:t>
      </w:r>
    </w:p>
    <w:p w:rsidR="1DA921BC" w:rsidP="1DA921BC" w:rsidRDefault="1DA921BC" w14:paraId="32D1A80F" w14:textId="3A703611">
      <w:pPr>
        <w:pStyle w:val="ListParagraph"/>
        <w:numPr>
          <w:ilvl w:val="1"/>
          <w:numId w:val="40"/>
        </w:numPr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sz w:val="20"/>
          <w:szCs w:val="20"/>
        </w:rPr>
        <w:t>Backend technology used for this project is Vendia</w:t>
      </w:r>
    </w:p>
    <w:p w:rsidR="1DA921BC" w:rsidP="1DA921BC" w:rsidRDefault="1DA921BC" w14:paraId="3C6F0DEA" w14:textId="3895F9D0">
      <w:pPr>
        <w:pStyle w:val="ListParagraph"/>
        <w:numPr>
          <w:ilvl w:val="1"/>
          <w:numId w:val="40"/>
        </w:numPr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sz w:val="20"/>
          <w:szCs w:val="20"/>
        </w:rPr>
        <w:t>Data shared to Third Party Client’s Vendia account can only view data without personal identification</w:t>
      </w:r>
    </w:p>
    <w:p w:rsidR="1DA921BC" w:rsidP="1DA921BC" w:rsidRDefault="1DA921BC" w14:paraId="7EF380C0" w14:textId="6C07C002">
      <w:pPr>
        <w:pStyle w:val="ListParagraph"/>
        <w:numPr>
          <w:ilvl w:val="1"/>
          <w:numId w:val="40"/>
        </w:numPr>
        <w:rPr>
          <w:rFonts w:ascii="Arial Narrow" w:hAnsi="Arial Narrow"/>
          <w:sz w:val="20"/>
          <w:szCs w:val="20"/>
        </w:rPr>
      </w:pPr>
      <w:r w:rsidRPr="1DA921BC" w:rsidR="1DA921BC">
        <w:rPr>
          <w:rFonts w:ascii="Arial Narrow" w:hAnsi="Arial Narrow"/>
          <w:sz w:val="20"/>
          <w:szCs w:val="20"/>
        </w:rPr>
        <w:t xml:space="preserve">Dashboard contains a minimum of 10 employees with personal data and metrics </w:t>
      </w:r>
    </w:p>
    <w:sectPr w:rsidRPr="00AD1715" w:rsidR="002A6CC2">
      <w:pgSz w:w="12240" w:h="15840" w:orient="portrait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T8IqjbN9jtY0S" int2:id="77l7P8II">
      <int2:state int2:type="LegacyProofing" int2:value="Rejected"/>
    </int2:textHash>
    <int2:textHash int2:hashCode="G/PrVZt+auQox3" int2:id="IAwVo2kN">
      <int2:state int2:type="LegacyProofing" int2:value="Rejected"/>
    </int2:textHash>
    <int2:textHash int2:hashCode="ERgnrAF67U7Ewn" int2:id="G0be9zVK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D2164"/>
    <w:multiLevelType w:val="hybridMultilevel"/>
    <w:tmpl w:val="49BC2494"/>
    <w:lvl w:ilvl="0" w:tplc="BA1E7E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A4A9BA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718FDA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3E8151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842A74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6B6298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2AA18E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69225C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214543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17215A"/>
    <w:multiLevelType w:val="hybridMultilevel"/>
    <w:tmpl w:val="63DA1A4C"/>
    <w:lvl w:ilvl="0" w:tplc="241EE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43A21C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B9DA87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EF564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25F0B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D5EC5B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F0D0F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89DEA2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E41A7A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571932"/>
    <w:multiLevelType w:val="multilevel"/>
    <w:tmpl w:val="AF3C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AF63007"/>
    <w:multiLevelType w:val="hybridMultilevel"/>
    <w:tmpl w:val="57B420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EDE0AB0"/>
    <w:multiLevelType w:val="hybridMultilevel"/>
    <w:tmpl w:val="6B203F6C"/>
    <w:lvl w:ilvl="0" w:tplc="64CE8A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00728D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91B69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077A36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1FA0C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55B2E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554A70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29FAD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A0767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FAA0FA7"/>
    <w:multiLevelType w:val="hybridMultilevel"/>
    <w:tmpl w:val="6C6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9A6E1A"/>
    <w:multiLevelType w:val="multilevel"/>
    <w:tmpl w:val="CFAC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 Narrow" w:hAnsi="Arial Narrow" w:eastAsia="Times New Roman" w:cs="Segoe U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25279B0"/>
    <w:multiLevelType w:val="hybridMultilevel"/>
    <w:tmpl w:val="4B6867F8"/>
    <w:lvl w:ilvl="0" w:tplc="42B0DDD2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4566ACD"/>
    <w:multiLevelType w:val="hybridMultilevel"/>
    <w:tmpl w:val="05E8E7F4"/>
    <w:lvl w:ilvl="0" w:tplc="09928F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97C4A2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45DA3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49CC81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836E9A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AED0E9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DDA833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CBBC6D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9D3C9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6514D09"/>
    <w:multiLevelType w:val="hybridMultilevel"/>
    <w:tmpl w:val="3F4824D4"/>
    <w:lvl w:ilvl="0" w:tplc="874CD954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71B2E04"/>
    <w:multiLevelType w:val="hybridMultilevel"/>
    <w:tmpl w:val="1C2081BE"/>
    <w:lvl w:ilvl="0" w:tplc="F14CB562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8B9357B"/>
    <w:multiLevelType w:val="multilevel"/>
    <w:tmpl w:val="EC24DDE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48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12" w15:restartNumberingAfterBreak="0">
    <w:nsid w:val="23B223EE"/>
    <w:multiLevelType w:val="multilevel"/>
    <w:tmpl w:val="4052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6072524"/>
    <w:multiLevelType w:val="multilevel"/>
    <w:tmpl w:val="36DA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9851C28"/>
    <w:multiLevelType w:val="hybridMultilevel"/>
    <w:tmpl w:val="D56E658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9D50717"/>
    <w:multiLevelType w:val="hybridMultilevel"/>
    <w:tmpl w:val="68168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BA3D1D"/>
    <w:multiLevelType w:val="hybridMultilevel"/>
    <w:tmpl w:val="A920D5C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C1FFD"/>
    <w:multiLevelType w:val="multilevel"/>
    <w:tmpl w:val="6568C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1C3551A"/>
    <w:multiLevelType w:val="hybridMultilevel"/>
    <w:tmpl w:val="08420D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DF562B"/>
    <w:multiLevelType w:val="multilevel"/>
    <w:tmpl w:val="D6EC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48D15E1"/>
    <w:multiLevelType w:val="hybridMultilevel"/>
    <w:tmpl w:val="131EE6E8"/>
    <w:lvl w:ilvl="0" w:tplc="DB4C81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FF4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E54C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14AC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C27E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4616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A68D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EA2A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2EE7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56E415F"/>
    <w:multiLevelType w:val="hybridMultilevel"/>
    <w:tmpl w:val="9BBA97A2"/>
    <w:lvl w:ilvl="0" w:tplc="8B244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F879CB"/>
    <w:multiLevelType w:val="hybridMultilevel"/>
    <w:tmpl w:val="25AE050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532B6E8D"/>
    <w:multiLevelType w:val="hybridMultilevel"/>
    <w:tmpl w:val="B71A060A"/>
    <w:lvl w:ilvl="0" w:tplc="F7DEBA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0BAAC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25BAC7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E7868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2B641D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910AC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0172B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152ED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43428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4B90758"/>
    <w:multiLevelType w:val="multilevel"/>
    <w:tmpl w:val="B07A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6EE1F5F"/>
    <w:multiLevelType w:val="hybridMultilevel"/>
    <w:tmpl w:val="66C6125A"/>
    <w:lvl w:ilvl="0" w:tplc="645801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7858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A7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6A8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69F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A66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AF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763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BAA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6A3DA5"/>
    <w:multiLevelType w:val="hybridMultilevel"/>
    <w:tmpl w:val="4D2037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07F25ED"/>
    <w:multiLevelType w:val="hybridMultilevel"/>
    <w:tmpl w:val="3D9E2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B852EF"/>
    <w:multiLevelType w:val="hybridMultilevel"/>
    <w:tmpl w:val="E50EC76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65FD6C32"/>
    <w:multiLevelType w:val="multilevel"/>
    <w:tmpl w:val="2050F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91B0440"/>
    <w:multiLevelType w:val="hybridMultilevel"/>
    <w:tmpl w:val="849A66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DF63D2D"/>
    <w:multiLevelType w:val="hybridMultilevel"/>
    <w:tmpl w:val="6336929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6E602829"/>
    <w:multiLevelType w:val="hybridMultilevel"/>
    <w:tmpl w:val="B88C64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F6D7E62"/>
    <w:multiLevelType w:val="multilevel"/>
    <w:tmpl w:val="A5EC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6CC2EC8"/>
    <w:multiLevelType w:val="hybridMultilevel"/>
    <w:tmpl w:val="C732403E"/>
    <w:lvl w:ilvl="0" w:tplc="E74CF8EA">
      <w:start w:val="1"/>
      <w:numFmt w:val="decimal"/>
      <w:lvlText w:val="%1."/>
      <w:lvlJc w:val="left"/>
      <w:pPr>
        <w:ind w:left="720" w:hanging="360"/>
      </w:pPr>
    </w:lvl>
    <w:lvl w:ilvl="1" w:tplc="C484A558">
      <w:start w:val="1"/>
      <w:numFmt w:val="lowerLetter"/>
      <w:lvlText w:val="%2."/>
      <w:lvlJc w:val="left"/>
      <w:pPr>
        <w:ind w:left="1440" w:hanging="360"/>
      </w:pPr>
    </w:lvl>
    <w:lvl w:ilvl="2" w:tplc="AB7C4648">
      <w:start w:val="1"/>
      <w:numFmt w:val="lowerRoman"/>
      <w:lvlText w:val="%3."/>
      <w:lvlJc w:val="right"/>
      <w:pPr>
        <w:ind w:left="2160" w:hanging="180"/>
      </w:pPr>
    </w:lvl>
    <w:lvl w:ilvl="3" w:tplc="AA8A0D56">
      <w:start w:val="1"/>
      <w:numFmt w:val="decimal"/>
      <w:lvlText w:val="%4."/>
      <w:lvlJc w:val="left"/>
      <w:pPr>
        <w:ind w:left="2880" w:hanging="360"/>
      </w:pPr>
    </w:lvl>
    <w:lvl w:ilvl="4" w:tplc="16842B8C">
      <w:start w:val="1"/>
      <w:numFmt w:val="lowerLetter"/>
      <w:lvlText w:val="%5."/>
      <w:lvlJc w:val="left"/>
      <w:pPr>
        <w:ind w:left="3600" w:hanging="360"/>
      </w:pPr>
    </w:lvl>
    <w:lvl w:ilvl="5" w:tplc="00A0522E">
      <w:start w:val="1"/>
      <w:numFmt w:val="lowerRoman"/>
      <w:lvlText w:val="%6."/>
      <w:lvlJc w:val="right"/>
      <w:pPr>
        <w:ind w:left="4320" w:hanging="180"/>
      </w:pPr>
    </w:lvl>
    <w:lvl w:ilvl="6" w:tplc="0B1C936E">
      <w:start w:val="1"/>
      <w:numFmt w:val="decimal"/>
      <w:lvlText w:val="%7."/>
      <w:lvlJc w:val="left"/>
      <w:pPr>
        <w:ind w:left="5040" w:hanging="360"/>
      </w:pPr>
    </w:lvl>
    <w:lvl w:ilvl="7" w:tplc="89F4FEA2">
      <w:start w:val="1"/>
      <w:numFmt w:val="lowerLetter"/>
      <w:lvlText w:val="%8."/>
      <w:lvlJc w:val="left"/>
      <w:pPr>
        <w:ind w:left="5760" w:hanging="360"/>
      </w:pPr>
    </w:lvl>
    <w:lvl w:ilvl="8" w:tplc="4AD06F5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90BFA"/>
    <w:multiLevelType w:val="hybridMultilevel"/>
    <w:tmpl w:val="318651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7A40381F"/>
    <w:multiLevelType w:val="hybridMultilevel"/>
    <w:tmpl w:val="6B0638C2"/>
    <w:lvl w:ilvl="0" w:tplc="0F1E65EC">
      <w:start w:val="3"/>
      <w:numFmt w:val="bullet"/>
      <w:lvlText w:val="-"/>
      <w:lvlJc w:val="left"/>
      <w:pPr>
        <w:ind w:left="1080" w:hanging="360"/>
      </w:pPr>
      <w:rPr>
        <w:rFonts w:hint="default" w:ascii="Arial Narrow" w:hAnsi="Arial Narrow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40">
    <w:abstractNumId w:val="38"/>
  </w:num>
  <w:num w:numId="39">
    <w:abstractNumId w:val="37"/>
  </w:num>
  <w:num w:numId="1" w16cid:durableId="1040590552">
    <w:abstractNumId w:val="34"/>
  </w:num>
  <w:num w:numId="2" w16cid:durableId="1505625425">
    <w:abstractNumId w:val="20"/>
  </w:num>
  <w:num w:numId="3" w16cid:durableId="1231619340">
    <w:abstractNumId w:val="0"/>
  </w:num>
  <w:num w:numId="4" w16cid:durableId="709181709">
    <w:abstractNumId w:val="23"/>
  </w:num>
  <w:num w:numId="5" w16cid:durableId="1265378814">
    <w:abstractNumId w:val="1"/>
  </w:num>
  <w:num w:numId="6" w16cid:durableId="1088113038">
    <w:abstractNumId w:val="8"/>
  </w:num>
  <w:num w:numId="7" w16cid:durableId="268440369">
    <w:abstractNumId w:val="21"/>
  </w:num>
  <w:num w:numId="8" w16cid:durableId="66080826">
    <w:abstractNumId w:val="4"/>
  </w:num>
  <w:num w:numId="9" w16cid:durableId="2018579025">
    <w:abstractNumId w:val="27"/>
  </w:num>
  <w:num w:numId="10" w16cid:durableId="1335913084">
    <w:abstractNumId w:val="15"/>
  </w:num>
  <w:num w:numId="11" w16cid:durableId="1804346452">
    <w:abstractNumId w:val="18"/>
  </w:num>
  <w:num w:numId="12" w16cid:durableId="1821116089">
    <w:abstractNumId w:val="14"/>
  </w:num>
  <w:num w:numId="13" w16cid:durableId="700396240">
    <w:abstractNumId w:val="25"/>
  </w:num>
  <w:num w:numId="14" w16cid:durableId="163084665">
    <w:abstractNumId w:val="35"/>
  </w:num>
  <w:num w:numId="15" w16cid:durableId="1543595981">
    <w:abstractNumId w:val="7"/>
  </w:num>
  <w:num w:numId="16" w16cid:durableId="1892374857">
    <w:abstractNumId w:val="10"/>
  </w:num>
  <w:num w:numId="17" w16cid:durableId="21320232">
    <w:abstractNumId w:val="24"/>
  </w:num>
  <w:num w:numId="18" w16cid:durableId="436632433">
    <w:abstractNumId w:val="2"/>
  </w:num>
  <w:num w:numId="19" w16cid:durableId="1660380753">
    <w:abstractNumId w:val="13"/>
  </w:num>
  <w:num w:numId="20" w16cid:durableId="2053921371">
    <w:abstractNumId w:val="33"/>
  </w:num>
  <w:num w:numId="21" w16cid:durableId="562451952">
    <w:abstractNumId w:val="12"/>
  </w:num>
  <w:num w:numId="22" w16cid:durableId="537593187">
    <w:abstractNumId w:val="19"/>
  </w:num>
  <w:num w:numId="23" w16cid:durableId="1629816352">
    <w:abstractNumId w:val="3"/>
  </w:num>
  <w:num w:numId="24" w16cid:durableId="570848914">
    <w:abstractNumId w:val="26"/>
  </w:num>
  <w:num w:numId="25" w16cid:durableId="108399388">
    <w:abstractNumId w:val="9"/>
  </w:num>
  <w:num w:numId="26" w16cid:durableId="1548369300">
    <w:abstractNumId w:val="30"/>
  </w:num>
  <w:num w:numId="27" w16cid:durableId="112990014">
    <w:abstractNumId w:val="6"/>
  </w:num>
  <w:num w:numId="28" w16cid:durableId="1410232993">
    <w:abstractNumId w:val="22"/>
  </w:num>
  <w:num w:numId="29" w16cid:durableId="1477647681">
    <w:abstractNumId w:val="11"/>
  </w:num>
  <w:num w:numId="30" w16cid:durableId="18052086">
    <w:abstractNumId w:val="5"/>
  </w:num>
  <w:num w:numId="31" w16cid:durableId="1987078339">
    <w:abstractNumId w:val="29"/>
  </w:num>
  <w:num w:numId="32" w16cid:durableId="1197155459">
    <w:abstractNumId w:val="17"/>
  </w:num>
  <w:num w:numId="33" w16cid:durableId="1661880808">
    <w:abstractNumId w:val="16"/>
  </w:num>
  <w:num w:numId="34" w16cid:durableId="106320971">
    <w:abstractNumId w:val="32"/>
  </w:num>
  <w:num w:numId="35" w16cid:durableId="2046518590">
    <w:abstractNumId w:val="28"/>
  </w:num>
  <w:num w:numId="36" w16cid:durableId="1507790943">
    <w:abstractNumId w:val="31"/>
  </w:num>
  <w:num w:numId="37" w16cid:durableId="1157382854">
    <w:abstractNumId w:val="36"/>
  </w:num>
  <w:num w:numId="38" w16cid:durableId="17327749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B9"/>
    <w:rsid w:val="00015E90"/>
    <w:rsid w:val="00047463"/>
    <w:rsid w:val="000D154C"/>
    <w:rsid w:val="000D20DE"/>
    <w:rsid w:val="000E4CE8"/>
    <w:rsid w:val="0010130C"/>
    <w:rsid w:val="0011611E"/>
    <w:rsid w:val="00135BC1"/>
    <w:rsid w:val="00160254"/>
    <w:rsid w:val="001976BB"/>
    <w:rsid w:val="001B4612"/>
    <w:rsid w:val="001B58C2"/>
    <w:rsid w:val="001E0220"/>
    <w:rsid w:val="001F7B13"/>
    <w:rsid w:val="00215C8C"/>
    <w:rsid w:val="0021667D"/>
    <w:rsid w:val="00232F3F"/>
    <w:rsid w:val="00243F88"/>
    <w:rsid w:val="002A6CC2"/>
    <w:rsid w:val="002B7FA3"/>
    <w:rsid w:val="002C62AD"/>
    <w:rsid w:val="002F77CF"/>
    <w:rsid w:val="00305DE1"/>
    <w:rsid w:val="00381599"/>
    <w:rsid w:val="0038453A"/>
    <w:rsid w:val="00387D1B"/>
    <w:rsid w:val="00391F44"/>
    <w:rsid w:val="00394930"/>
    <w:rsid w:val="003C4859"/>
    <w:rsid w:val="00435526"/>
    <w:rsid w:val="004506B2"/>
    <w:rsid w:val="00456D80"/>
    <w:rsid w:val="00467CEE"/>
    <w:rsid w:val="004979BA"/>
    <w:rsid w:val="004E436B"/>
    <w:rsid w:val="005151DB"/>
    <w:rsid w:val="005258F7"/>
    <w:rsid w:val="00556FFF"/>
    <w:rsid w:val="00585CA6"/>
    <w:rsid w:val="005A7470"/>
    <w:rsid w:val="005C7321"/>
    <w:rsid w:val="00630B88"/>
    <w:rsid w:val="0065296A"/>
    <w:rsid w:val="006C27EC"/>
    <w:rsid w:val="006C4318"/>
    <w:rsid w:val="006C4EE0"/>
    <w:rsid w:val="007552F3"/>
    <w:rsid w:val="007820B9"/>
    <w:rsid w:val="007E0C7C"/>
    <w:rsid w:val="0085798E"/>
    <w:rsid w:val="008669D4"/>
    <w:rsid w:val="00870705"/>
    <w:rsid w:val="00886DB5"/>
    <w:rsid w:val="00890B5D"/>
    <w:rsid w:val="008B3737"/>
    <w:rsid w:val="008CB789"/>
    <w:rsid w:val="009210A0"/>
    <w:rsid w:val="00956DB8"/>
    <w:rsid w:val="00994DDC"/>
    <w:rsid w:val="009A1D74"/>
    <w:rsid w:val="009B3C50"/>
    <w:rsid w:val="009E446D"/>
    <w:rsid w:val="00A43A3A"/>
    <w:rsid w:val="00A477B8"/>
    <w:rsid w:val="00A6139D"/>
    <w:rsid w:val="00A97BF9"/>
    <w:rsid w:val="00AB1C77"/>
    <w:rsid w:val="00AD0DE4"/>
    <w:rsid w:val="00AD1715"/>
    <w:rsid w:val="00AE50F9"/>
    <w:rsid w:val="00B42A01"/>
    <w:rsid w:val="00B57A8B"/>
    <w:rsid w:val="00BB3077"/>
    <w:rsid w:val="00BF112E"/>
    <w:rsid w:val="00C22DC6"/>
    <w:rsid w:val="00C32B9F"/>
    <w:rsid w:val="00C82934"/>
    <w:rsid w:val="00C859B9"/>
    <w:rsid w:val="00C86B8F"/>
    <w:rsid w:val="00C87A9D"/>
    <w:rsid w:val="00CA1D89"/>
    <w:rsid w:val="00CC799E"/>
    <w:rsid w:val="00D34076"/>
    <w:rsid w:val="00D73263"/>
    <w:rsid w:val="00E33EB3"/>
    <w:rsid w:val="00E62356"/>
    <w:rsid w:val="00E6244E"/>
    <w:rsid w:val="00EA35A6"/>
    <w:rsid w:val="00EB2148"/>
    <w:rsid w:val="00EE4DEC"/>
    <w:rsid w:val="00F242C9"/>
    <w:rsid w:val="00F62579"/>
    <w:rsid w:val="00F7295F"/>
    <w:rsid w:val="00F97155"/>
    <w:rsid w:val="00F97992"/>
    <w:rsid w:val="00FA2185"/>
    <w:rsid w:val="00FE6FDC"/>
    <w:rsid w:val="0118C002"/>
    <w:rsid w:val="0161B856"/>
    <w:rsid w:val="01ECACEB"/>
    <w:rsid w:val="03F27A9A"/>
    <w:rsid w:val="0449B317"/>
    <w:rsid w:val="04AE1BC0"/>
    <w:rsid w:val="0549540C"/>
    <w:rsid w:val="064DE060"/>
    <w:rsid w:val="07D06262"/>
    <w:rsid w:val="07DD79EC"/>
    <w:rsid w:val="0916528F"/>
    <w:rsid w:val="09E83ECE"/>
    <w:rsid w:val="0A543282"/>
    <w:rsid w:val="0C77D222"/>
    <w:rsid w:val="0EF03652"/>
    <w:rsid w:val="0F122B36"/>
    <w:rsid w:val="0FA96812"/>
    <w:rsid w:val="10C37406"/>
    <w:rsid w:val="114B4345"/>
    <w:rsid w:val="11575BB5"/>
    <w:rsid w:val="120684C3"/>
    <w:rsid w:val="125276B6"/>
    <w:rsid w:val="1253A5A6"/>
    <w:rsid w:val="13AEC867"/>
    <w:rsid w:val="151C83BD"/>
    <w:rsid w:val="153A7177"/>
    <w:rsid w:val="158A1778"/>
    <w:rsid w:val="15929DC5"/>
    <w:rsid w:val="163A126C"/>
    <w:rsid w:val="164CB99C"/>
    <w:rsid w:val="168AA81C"/>
    <w:rsid w:val="16A78306"/>
    <w:rsid w:val="1703E78B"/>
    <w:rsid w:val="1879FFBF"/>
    <w:rsid w:val="1BB1A081"/>
    <w:rsid w:val="1C572EF2"/>
    <w:rsid w:val="1DA921BC"/>
    <w:rsid w:val="1DD09B2B"/>
    <w:rsid w:val="1E052590"/>
    <w:rsid w:val="1F3D79D0"/>
    <w:rsid w:val="1FE0F4B2"/>
    <w:rsid w:val="20DCBF81"/>
    <w:rsid w:val="20E94621"/>
    <w:rsid w:val="226DD30F"/>
    <w:rsid w:val="22F105F3"/>
    <w:rsid w:val="23189574"/>
    <w:rsid w:val="23BC3D2D"/>
    <w:rsid w:val="25A9666D"/>
    <w:rsid w:val="26239D5B"/>
    <w:rsid w:val="2687A389"/>
    <w:rsid w:val="281EE15B"/>
    <w:rsid w:val="2901F5E2"/>
    <w:rsid w:val="2A582723"/>
    <w:rsid w:val="2D78A97A"/>
    <w:rsid w:val="2EDB459D"/>
    <w:rsid w:val="2F11D831"/>
    <w:rsid w:val="2F7FB9CE"/>
    <w:rsid w:val="2FDB933A"/>
    <w:rsid w:val="30D2E202"/>
    <w:rsid w:val="32A23009"/>
    <w:rsid w:val="333BE808"/>
    <w:rsid w:val="34128AA0"/>
    <w:rsid w:val="3514C0BD"/>
    <w:rsid w:val="35177CC9"/>
    <w:rsid w:val="35790C4D"/>
    <w:rsid w:val="35A8A41B"/>
    <w:rsid w:val="38B6A751"/>
    <w:rsid w:val="38C81AAE"/>
    <w:rsid w:val="38E0F106"/>
    <w:rsid w:val="39C63D7F"/>
    <w:rsid w:val="3A9A1A7A"/>
    <w:rsid w:val="3BA2CB14"/>
    <w:rsid w:val="3C00F53B"/>
    <w:rsid w:val="3C20E5CB"/>
    <w:rsid w:val="3E54530C"/>
    <w:rsid w:val="3E6967DA"/>
    <w:rsid w:val="3F53F401"/>
    <w:rsid w:val="3FBC9A26"/>
    <w:rsid w:val="3FD0E43E"/>
    <w:rsid w:val="40BB3E01"/>
    <w:rsid w:val="4172CB71"/>
    <w:rsid w:val="41C27172"/>
    <w:rsid w:val="427036BF"/>
    <w:rsid w:val="4290274F"/>
    <w:rsid w:val="43070956"/>
    <w:rsid w:val="432A7AE0"/>
    <w:rsid w:val="44902B8E"/>
    <w:rsid w:val="44C11593"/>
    <w:rsid w:val="45146981"/>
    <w:rsid w:val="45C7C811"/>
    <w:rsid w:val="46B841BE"/>
    <w:rsid w:val="470D4494"/>
    <w:rsid w:val="47498B9F"/>
    <w:rsid w:val="47D8A89E"/>
    <w:rsid w:val="483E80A7"/>
    <w:rsid w:val="4B9C3113"/>
    <w:rsid w:val="4BF0D929"/>
    <w:rsid w:val="4CCCBD88"/>
    <w:rsid w:val="4E053548"/>
    <w:rsid w:val="4ECD28AE"/>
    <w:rsid w:val="5018615C"/>
    <w:rsid w:val="51E2098A"/>
    <w:rsid w:val="527CB22E"/>
    <w:rsid w:val="540EE64A"/>
    <w:rsid w:val="5418828F"/>
    <w:rsid w:val="55B452F0"/>
    <w:rsid w:val="55BADB5E"/>
    <w:rsid w:val="55F08873"/>
    <w:rsid w:val="570699D6"/>
    <w:rsid w:val="57FECC0B"/>
    <w:rsid w:val="58B2EC14"/>
    <w:rsid w:val="58CB38D9"/>
    <w:rsid w:val="59614222"/>
    <w:rsid w:val="5A649CBE"/>
    <w:rsid w:val="5A6D3058"/>
    <w:rsid w:val="5A87C413"/>
    <w:rsid w:val="5C4FA5AE"/>
    <w:rsid w:val="5D7F0197"/>
    <w:rsid w:val="5E09B542"/>
    <w:rsid w:val="601B577B"/>
    <w:rsid w:val="61A49A67"/>
    <w:rsid w:val="63B4D616"/>
    <w:rsid w:val="6501A398"/>
    <w:rsid w:val="661A1CBB"/>
    <w:rsid w:val="66B0EF52"/>
    <w:rsid w:val="673D620B"/>
    <w:rsid w:val="6846D2C6"/>
    <w:rsid w:val="6C18FD65"/>
    <w:rsid w:val="6C287D67"/>
    <w:rsid w:val="6D2030D6"/>
    <w:rsid w:val="6D9951FE"/>
    <w:rsid w:val="6E1767B1"/>
    <w:rsid w:val="6F509E27"/>
    <w:rsid w:val="7044611A"/>
    <w:rsid w:val="70812722"/>
    <w:rsid w:val="70FBEE8A"/>
    <w:rsid w:val="72194A68"/>
    <w:rsid w:val="72F4329D"/>
    <w:rsid w:val="7540BD2B"/>
    <w:rsid w:val="75E8880A"/>
    <w:rsid w:val="7784586B"/>
    <w:rsid w:val="77D428D1"/>
    <w:rsid w:val="77DD3538"/>
    <w:rsid w:val="7857057B"/>
    <w:rsid w:val="78A7DA6C"/>
    <w:rsid w:val="78FF6DF3"/>
    <w:rsid w:val="7907006F"/>
    <w:rsid w:val="794335F2"/>
    <w:rsid w:val="79790599"/>
    <w:rsid w:val="7A06A164"/>
    <w:rsid w:val="7AB3CA26"/>
    <w:rsid w:val="7AF3A5C1"/>
    <w:rsid w:val="7C8F7622"/>
    <w:rsid w:val="7C977DFE"/>
    <w:rsid w:val="7DD2DF16"/>
    <w:rsid w:val="7DDA7192"/>
    <w:rsid w:val="7EC49840"/>
    <w:rsid w:val="7F108550"/>
    <w:rsid w:val="7FF2A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8873C"/>
  <w15:chartTrackingRefBased/>
  <w15:docId w15:val="{71C4EA72-29AF-424D-AD6C-0D1E6FFA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360" w:firstLine="360"/>
      <w:outlineLvl w:val="1"/>
    </w:pPr>
    <w:rPr>
      <w:rFonts w:ascii="Times" w:hAnsi="Times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hAnsi="Arial Unicode MS" w:eastAsia="Arial Unicode MS" w:cs="Arial Unicode MS"/>
      <w:b/>
      <w:bCs/>
      <w:color w:val="FFFFFF"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ind w:left="720" w:firstLine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left="108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firstLine="720"/>
      <w:outlineLvl w:val="6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color w:val="FFFF0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FFFFFF"/>
    </w:rPr>
  </w:style>
  <w:style w:type="paragraph" w:styleId="BodyText">
    <w:name w:val="Body Text"/>
    <w:basedOn w:val="Normal"/>
    <w:pPr>
      <w:jc w:val="center"/>
    </w:p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sid w:val="001976B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197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D89"/>
    <w:pPr>
      <w:spacing w:after="160" w:line="259" w:lineRule="auto"/>
      <w:ind w:left="720"/>
      <w:contextualSpacing/>
    </w:pPr>
    <w:rPr>
      <w:rFonts w:ascii="Calibri" w:hAnsi="Calibri" w:eastAsia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3.png" Id="R356778ed9ba84cbf" /><Relationship Type="http://schemas.openxmlformats.org/officeDocument/2006/relationships/image" Target="/media/image4.png" Id="R809f834d8d0245e5" /><Relationship Type="http://schemas.openxmlformats.org/officeDocument/2006/relationships/image" Target="/media/image5.png" Id="R49b0fc4c88f54e9c" /><Relationship Type="http://schemas.openxmlformats.org/officeDocument/2006/relationships/image" Target="/media/image6.png" Id="R908f1d3e63254d5a" /><Relationship Type="http://schemas.openxmlformats.org/officeDocument/2006/relationships/image" Target="/media/image7.png" Id="Rd6a5a539e56447c2" /><Relationship Type="http://schemas.openxmlformats.org/officeDocument/2006/relationships/image" Target="/media/image8.png" Id="R3a806d497a194413" /><Relationship Type="http://schemas.openxmlformats.org/officeDocument/2006/relationships/image" Target="/media/image9.png" Id="Rda4f782586c54804" /><Relationship Type="http://schemas.openxmlformats.org/officeDocument/2006/relationships/image" Target="/media/imagea.png" Id="R900330bc0ac14f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3522E77A84042A94EA866C2A4FFFD" ma:contentTypeVersion="6" ma:contentTypeDescription="Create a new document." ma:contentTypeScope="" ma:versionID="a4c26f9973423562e4a0505bd2ef63a8">
  <xsd:schema xmlns:xsd="http://www.w3.org/2001/XMLSchema" xmlns:xs="http://www.w3.org/2001/XMLSchema" xmlns:p="http://schemas.microsoft.com/office/2006/metadata/properties" xmlns:ns2="133fbc03-ffb4-4173-98f3-4ca483af6fcf" xmlns:ns3="8773ab09-4866-4ea7-8789-84d3212154a7" targetNamespace="http://schemas.microsoft.com/office/2006/metadata/properties" ma:root="true" ma:fieldsID="e7ed1981554258bb2df64fbe63085ab9" ns2:_="" ns3:_="">
    <xsd:import namespace="133fbc03-ffb4-4173-98f3-4ca483af6fcf"/>
    <xsd:import namespace="8773ab09-4866-4ea7-8789-84d3212154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fbc03-ffb4-4173-98f3-4ca483af6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ab09-4866-4ea7-8789-84d321215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62831-1289-4EDE-8D01-62F9FB2081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F16278-0946-420E-939B-4292985A2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fbc03-ffb4-4173-98f3-4ca483af6fcf"/>
    <ds:schemaRef ds:uri="8773ab09-4866-4ea7-8789-84d321215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EC1A68-38DC-4B61-A4A2-9289ED52C7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csus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3802 - Introduction to Software Engineering</dc:title>
  <dc:subject/>
  <dc:creator>ecsfac</dc:creator>
  <keywords/>
  <lastModifiedBy>Munk, Kenneth Sherwood</lastModifiedBy>
  <revision>9</revision>
  <lastPrinted>2018-03-13T18:54:00.0000000Z</lastPrinted>
  <dcterms:created xsi:type="dcterms:W3CDTF">2022-06-08T19:43:00.0000000Z</dcterms:created>
  <dcterms:modified xsi:type="dcterms:W3CDTF">2022-06-20T04:52:01.7798767Z</dcterms:modified>
</coreProperties>
</file>