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AAA9" w14:textId="298DF02A" w:rsidR="003E0514" w:rsidRPr="002A6C6D" w:rsidRDefault="002A6C6D" w:rsidP="008731A6">
      <w:pPr>
        <w:autoSpaceDE w:val="0"/>
        <w:autoSpaceDN w:val="0"/>
        <w:jc w:val="center"/>
        <w:rPr>
          <w:rFonts w:ascii="思源宋体 CN" w:eastAsia="思源宋体 CN" w:hAnsi="思源宋体 CN"/>
          <w:b/>
          <w:bCs/>
          <w:sz w:val="36"/>
          <w:szCs w:val="36"/>
        </w:rPr>
      </w:pPr>
      <w:r w:rsidRPr="002A6C6D">
        <w:rPr>
          <w:rFonts w:ascii="思源宋体 CN" w:eastAsia="思源宋体 CN" w:hAnsi="思源宋体 CN" w:hint="eastAsia"/>
          <w:b/>
          <w:bCs/>
          <w:sz w:val="36"/>
          <w:szCs w:val="36"/>
        </w:rPr>
        <w:t>第十四届国际天文与天体物理奥林匹克竞赛</w:t>
      </w:r>
    </w:p>
    <w:p w14:paraId="4543328E" w14:textId="61079258" w:rsidR="002A6C6D" w:rsidRDefault="002A6C6D" w:rsidP="008731A6">
      <w:pPr>
        <w:autoSpaceDE w:val="0"/>
        <w:autoSpaceDN w:val="0"/>
        <w:jc w:val="center"/>
      </w:pPr>
      <w:r w:rsidRPr="002A6C6D">
        <w:rPr>
          <w:rFonts w:ascii="思源宋体 CN" w:eastAsia="思源宋体 CN" w:hAnsi="思源宋体 CN" w:hint="eastAsia"/>
          <w:b/>
          <w:bCs/>
          <w:sz w:val="32"/>
          <w:szCs w:val="32"/>
        </w:rPr>
        <w:t>团队赛试题</w:t>
      </w:r>
    </w:p>
    <w:p w14:paraId="7A86227E" w14:textId="19D3A395" w:rsidR="002A6C6D" w:rsidRPr="002A6C6D" w:rsidRDefault="002A6C6D" w:rsidP="008731A6">
      <w:pPr>
        <w:autoSpaceDE w:val="0"/>
        <w:autoSpaceDN w:val="0"/>
        <w:jc w:val="center"/>
        <w:rPr>
          <w:rFonts w:ascii="方正FW筑紫古典L明朝 简" w:eastAsia="方正FW筑紫古典L明朝 简" w:hAnsi="方正FW筑紫古典L明朝 简"/>
        </w:rPr>
      </w:pPr>
      <w:r w:rsidRPr="002A6C6D">
        <w:rPr>
          <w:rFonts w:ascii="方正FW筑紫古典L明朝 简" w:eastAsia="方正FW筑紫古典L明朝 简" w:hAnsi="方正FW筑紫古典L明朝 简" w:hint="eastAsia"/>
        </w:rPr>
        <w:t>哥伦比亚 波哥大(线上)</w:t>
      </w:r>
      <w:r w:rsidRPr="002A6C6D">
        <w:rPr>
          <w:rFonts w:ascii="方正FW筑紫古典L明朝 简" w:eastAsia="方正FW筑紫古典L明朝 简" w:hAnsi="方正FW筑紫古典L明朝 简"/>
        </w:rPr>
        <w:t xml:space="preserve">   2021</w:t>
      </w:r>
      <w:r w:rsidRPr="002A6C6D">
        <w:rPr>
          <w:rFonts w:ascii="方正FW筑紫古典L明朝 简" w:eastAsia="方正FW筑紫古典L明朝 简" w:hAnsi="方正FW筑紫古典L明朝 简" w:hint="eastAsia"/>
        </w:rPr>
        <w:t>年1</w:t>
      </w:r>
      <w:r w:rsidRPr="002A6C6D">
        <w:rPr>
          <w:rFonts w:ascii="方正FW筑紫古典L明朝 简" w:eastAsia="方正FW筑紫古典L明朝 简" w:hAnsi="方正FW筑紫古典L明朝 简"/>
        </w:rPr>
        <w:t>1</w:t>
      </w:r>
      <w:r w:rsidRPr="002A6C6D">
        <w:rPr>
          <w:rFonts w:ascii="方正FW筑紫古典L明朝 简" w:eastAsia="方正FW筑紫古典L明朝 简" w:hAnsi="方正FW筑紫古典L明朝 简" w:hint="eastAsia"/>
        </w:rPr>
        <w:t>月1</w:t>
      </w:r>
      <w:r w:rsidRPr="002A6C6D">
        <w:rPr>
          <w:rFonts w:ascii="方正FW筑紫古典L明朝 简" w:eastAsia="方正FW筑紫古典L明朝 简" w:hAnsi="方正FW筑紫古典L明朝 简"/>
        </w:rPr>
        <w:t>7-18</w:t>
      </w:r>
      <w:r w:rsidRPr="002A6C6D">
        <w:rPr>
          <w:rFonts w:ascii="方正FW筑紫古典L明朝 简" w:eastAsia="方正FW筑紫古典L明朝 简" w:hAnsi="方正FW筑紫古典L明朝 简" w:hint="eastAsia"/>
        </w:rPr>
        <w:t>日</w:t>
      </w:r>
    </w:p>
    <w:p w14:paraId="67374A84" w14:textId="5D584CC6" w:rsidR="002A6C6D" w:rsidRDefault="002A6C6D" w:rsidP="008731A6">
      <w:pPr>
        <w:autoSpaceDE w:val="0"/>
        <w:autoSpaceDN w:val="0"/>
      </w:pPr>
    </w:p>
    <w:p w14:paraId="410056B8" w14:textId="178EB619" w:rsidR="00D0265B" w:rsidRPr="002A2D4A" w:rsidRDefault="00342B0D" w:rsidP="008731A6">
      <w:pPr>
        <w:autoSpaceDE w:val="0"/>
        <w:autoSpaceDN w:val="0"/>
        <w:rPr>
          <w:rFonts w:ascii="思源宋体 CN" w:eastAsia="思源宋体 CN" w:hAnsi="思源宋体 CN"/>
          <w:b/>
          <w:bCs/>
        </w:rPr>
      </w:pPr>
      <w:r w:rsidRPr="002A2D4A">
        <w:rPr>
          <w:rFonts w:ascii="思源宋体 CN" w:eastAsia="思源宋体 CN" w:hAnsi="思源宋体 CN" w:hint="eastAsia"/>
          <w:b/>
          <w:bCs/>
          <w:sz w:val="28"/>
          <w:szCs w:val="28"/>
        </w:rPr>
        <w:t>团队</w:t>
      </w:r>
      <w:r w:rsidR="00D0265B" w:rsidRPr="002A2D4A">
        <w:rPr>
          <w:rFonts w:ascii="思源宋体 CN" w:eastAsia="思源宋体 CN" w:hAnsi="思源宋体 CN" w:hint="eastAsia"/>
          <w:b/>
          <w:bCs/>
          <w:sz w:val="28"/>
          <w:szCs w:val="28"/>
        </w:rPr>
        <w:t>射电天文学</w:t>
      </w:r>
    </w:p>
    <w:p w14:paraId="450BB373" w14:textId="2C82BC6A" w:rsidR="00D0265B" w:rsidRPr="00D0265B" w:rsidRDefault="00D0265B" w:rsidP="008731A6">
      <w:pPr>
        <w:autoSpaceDE w:val="0"/>
        <w:autoSpaceDN w:val="0"/>
        <w:ind w:firstLineChars="200" w:firstLine="440"/>
      </w:pPr>
      <w:r w:rsidRPr="00D0265B">
        <w:rPr>
          <w:rFonts w:hint="eastAsia"/>
        </w:rPr>
        <w:t>在你开始做这个问题之前</w:t>
      </w:r>
      <w:r w:rsidR="008731A6">
        <w:rPr>
          <w:rFonts w:hint="eastAsia"/>
        </w:rPr>
        <w:t xml:space="preserve">, </w:t>
      </w:r>
      <w:r w:rsidRPr="00D0265B">
        <w:rPr>
          <w:rFonts w:hint="eastAsia"/>
        </w:rPr>
        <w:t>请阅读单独信封中的一般说明</w:t>
      </w:r>
      <w:r w:rsidR="008731A6">
        <w:rPr>
          <w:rFonts w:hint="eastAsia"/>
        </w:rPr>
        <w:t xml:space="preserve">. </w:t>
      </w:r>
    </w:p>
    <w:p w14:paraId="4A823423" w14:textId="77777777" w:rsidR="008731A6" w:rsidRDefault="008731A6" w:rsidP="008731A6">
      <w:pPr>
        <w:autoSpaceDE w:val="0"/>
        <w:autoSpaceDN w:val="0"/>
      </w:pPr>
    </w:p>
    <w:p w14:paraId="6CF01E1D" w14:textId="0016FA9C" w:rsidR="00D0265B" w:rsidRPr="008731A6" w:rsidRDefault="00D0265B" w:rsidP="008731A6">
      <w:pPr>
        <w:autoSpaceDE w:val="0"/>
        <w:autoSpaceDN w:val="0"/>
        <w:rPr>
          <w:b/>
          <w:bCs/>
        </w:rPr>
      </w:pPr>
      <w:r w:rsidRPr="008731A6">
        <w:rPr>
          <w:rFonts w:hint="eastAsia"/>
          <w:b/>
          <w:bCs/>
        </w:rPr>
        <w:t>使用</w:t>
      </w:r>
      <w:r w:rsidRPr="008731A6">
        <w:rPr>
          <w:rFonts w:hint="eastAsia"/>
          <w:b/>
          <w:bCs/>
        </w:rPr>
        <w:t>21</w:t>
      </w:r>
      <w:r w:rsidRPr="008731A6">
        <w:rPr>
          <w:rFonts w:hint="eastAsia"/>
          <w:b/>
          <w:bCs/>
        </w:rPr>
        <w:t>厘米</w:t>
      </w:r>
      <w:r w:rsidRPr="008731A6">
        <w:rPr>
          <w:rFonts w:hint="eastAsia"/>
          <w:b/>
          <w:bCs/>
        </w:rPr>
        <w:t>HI</w:t>
      </w:r>
      <w:proofErr w:type="gramStart"/>
      <w:r w:rsidRPr="008731A6">
        <w:rPr>
          <w:rFonts w:hint="eastAsia"/>
          <w:b/>
          <w:bCs/>
        </w:rPr>
        <w:t>线数据</w:t>
      </w:r>
      <w:proofErr w:type="gramEnd"/>
      <w:r w:rsidRPr="008731A6">
        <w:rPr>
          <w:rFonts w:hint="eastAsia"/>
          <w:b/>
          <w:bCs/>
        </w:rPr>
        <w:t>测量英仙臂</w:t>
      </w:r>
    </w:p>
    <w:p w14:paraId="52C0287C" w14:textId="77777777" w:rsidR="00D0265B" w:rsidRPr="008731A6" w:rsidRDefault="00D0265B" w:rsidP="008731A6">
      <w:pPr>
        <w:autoSpaceDE w:val="0"/>
        <w:autoSpaceDN w:val="0"/>
        <w:rPr>
          <w:b/>
          <w:bCs/>
        </w:rPr>
      </w:pPr>
      <w:r w:rsidRPr="008731A6">
        <w:rPr>
          <w:rFonts w:hint="eastAsia"/>
          <w:b/>
          <w:bCs/>
        </w:rPr>
        <w:t>背景介绍</w:t>
      </w:r>
    </w:p>
    <w:p w14:paraId="1F862DAF" w14:textId="70E971DB" w:rsidR="002A6C6D" w:rsidRDefault="00D0265B" w:rsidP="008731A6">
      <w:pPr>
        <w:autoSpaceDE w:val="0"/>
        <w:autoSpaceDN w:val="0"/>
        <w:ind w:firstLineChars="200" w:firstLine="440"/>
      </w:pPr>
      <w:r w:rsidRPr="00D0265B">
        <w:rPr>
          <w:rFonts w:hint="eastAsia"/>
        </w:rPr>
        <w:t>我们的目标是根据中性氢</w:t>
      </w:r>
      <w:r w:rsidRPr="00D0265B">
        <w:rPr>
          <w:rFonts w:hint="eastAsia"/>
        </w:rPr>
        <w:t>21</w:t>
      </w:r>
      <w:r w:rsidRPr="00D0265B">
        <w:rPr>
          <w:rFonts w:hint="eastAsia"/>
        </w:rPr>
        <w:t>厘米发射线的视线速度</w:t>
      </w:r>
      <w:r w:rsidR="008731A6">
        <w:rPr>
          <w:rFonts w:hint="eastAsia"/>
        </w:rPr>
        <w:t xml:space="preserve">, </w:t>
      </w:r>
      <w:r w:rsidRPr="00D0265B">
        <w:rPr>
          <w:rFonts w:hint="eastAsia"/>
        </w:rPr>
        <w:t>从运动学上估计出银河系</w:t>
      </w:r>
      <w:r w:rsidR="008731A6">
        <w:rPr>
          <w:rFonts w:hint="eastAsia"/>
        </w:rPr>
        <w:t>(</w:t>
      </w:r>
      <w:r w:rsidR="008731A6" w:rsidRPr="00D0265B">
        <w:rPr>
          <w:rFonts w:hint="eastAsia"/>
        </w:rPr>
        <w:t>部分</w:t>
      </w:r>
      <w:r w:rsidR="008731A6">
        <w:rPr>
          <w:rFonts w:hint="eastAsia"/>
        </w:rPr>
        <w:t>)</w:t>
      </w:r>
      <w:r w:rsidRPr="00D0265B">
        <w:rPr>
          <w:rFonts w:hint="eastAsia"/>
        </w:rPr>
        <w:t>英仙臂</w:t>
      </w:r>
      <w:r w:rsidR="008731A6">
        <w:rPr>
          <w:rFonts w:hint="eastAsia"/>
        </w:rPr>
        <w:t>(</w:t>
      </w:r>
      <w:r w:rsidRPr="00D0265B">
        <w:rPr>
          <w:rFonts w:hint="eastAsia"/>
        </w:rPr>
        <w:t>图</w:t>
      </w:r>
      <w:r w:rsidRPr="00D0265B">
        <w:rPr>
          <w:rFonts w:hint="eastAsia"/>
        </w:rPr>
        <w:t>1</w:t>
      </w:r>
      <w:r w:rsidR="008731A6">
        <w:rPr>
          <w:rFonts w:hint="eastAsia"/>
        </w:rPr>
        <w:t>)</w:t>
      </w:r>
      <w:r w:rsidRPr="00D0265B">
        <w:rPr>
          <w:rFonts w:hint="eastAsia"/>
        </w:rPr>
        <w:t>的银心</w:t>
      </w:r>
      <w:r w:rsidR="008731A6" w:rsidRPr="00D0265B">
        <w:rPr>
          <w:rFonts w:hint="eastAsia"/>
        </w:rPr>
        <w:t>距</w:t>
      </w:r>
      <w:r w:rsidR="008731A6">
        <w:rPr>
          <w:rFonts w:hint="eastAsia"/>
        </w:rPr>
        <w:t xml:space="preserve">. </w:t>
      </w:r>
    </w:p>
    <w:p w14:paraId="4982C414" w14:textId="77777777" w:rsidR="00C9041A" w:rsidRDefault="00C9041A" w:rsidP="008731A6">
      <w:pPr>
        <w:autoSpaceDE w:val="0"/>
        <w:autoSpaceDN w:val="0"/>
        <w:rPr>
          <w:rFonts w:hint="eastAsia"/>
        </w:rPr>
      </w:pPr>
    </w:p>
    <w:p w14:paraId="526C0C73" w14:textId="77D8F868" w:rsidR="00C9041A" w:rsidRDefault="00C9041A" w:rsidP="008731A6">
      <w:pPr>
        <w:autoSpaceDE w:val="0"/>
        <w:autoSpaceDN w:val="0"/>
        <w:jc w:val="center"/>
      </w:pPr>
      <w:r w:rsidRPr="00C9041A">
        <w:rPr>
          <w:rFonts w:hint="eastAsia"/>
          <w:noProof/>
        </w:rPr>
        <w:drawing>
          <wp:inline distT="0" distB="0" distL="0" distR="0" wp14:anchorId="18C4F133" wp14:editId="19B0CCBD">
            <wp:extent cx="3806825" cy="34226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3422650"/>
                    </a:xfrm>
                    <a:prstGeom prst="rect">
                      <a:avLst/>
                    </a:prstGeom>
                    <a:noFill/>
                    <a:ln>
                      <a:noFill/>
                    </a:ln>
                  </pic:spPr>
                </pic:pic>
              </a:graphicData>
            </a:graphic>
          </wp:inline>
        </w:drawing>
      </w:r>
    </w:p>
    <w:p w14:paraId="79C1D57B" w14:textId="5E885917" w:rsidR="00C9041A" w:rsidRPr="00C9041A" w:rsidRDefault="00350DB8" w:rsidP="008731A6">
      <w:pPr>
        <w:autoSpaceDE w:val="0"/>
        <w:autoSpaceDN w:val="0"/>
        <w:jc w:val="center"/>
        <w:rPr>
          <w:rFonts w:eastAsia="楷体" w:cs="CMU Serif"/>
          <w:sz w:val="21"/>
          <w:szCs w:val="21"/>
        </w:rPr>
      </w:pPr>
      <w:r w:rsidRPr="008731A6">
        <w:rPr>
          <w:rFonts w:eastAsia="楷体" w:cs="CMU Serif"/>
          <w:sz w:val="21"/>
          <w:szCs w:val="21"/>
        </w:rPr>
        <w:t>图</w:t>
      </w:r>
      <w:r w:rsidRPr="008731A6">
        <w:rPr>
          <w:rFonts w:eastAsia="楷体" w:cs="CMU Serif"/>
          <w:sz w:val="21"/>
          <w:szCs w:val="21"/>
        </w:rPr>
        <w:t>1</w:t>
      </w:r>
      <w:r w:rsidR="008731A6" w:rsidRPr="008731A6">
        <w:rPr>
          <w:rFonts w:eastAsia="楷体" w:cs="CMU Serif"/>
          <w:sz w:val="21"/>
          <w:szCs w:val="21"/>
        </w:rPr>
        <w:t xml:space="preserve">: </w:t>
      </w:r>
      <w:proofErr w:type="gramStart"/>
      <w:r w:rsidRPr="008731A6">
        <w:rPr>
          <w:rFonts w:eastAsia="楷体" w:cs="CMU Serif"/>
          <w:sz w:val="21"/>
          <w:szCs w:val="21"/>
        </w:rPr>
        <w:t>银河系各臂的</w:t>
      </w:r>
      <w:proofErr w:type="gramEnd"/>
      <w:r w:rsidRPr="008731A6">
        <w:rPr>
          <w:rFonts w:eastAsia="楷体" w:cs="CMU Serif"/>
          <w:sz w:val="21"/>
          <w:szCs w:val="21"/>
        </w:rPr>
        <w:t>距离</w:t>
      </w:r>
      <w:r w:rsidRPr="008731A6">
        <w:rPr>
          <w:rFonts w:eastAsia="楷体" w:cs="CMU Serif"/>
          <w:sz w:val="21"/>
          <w:szCs w:val="21"/>
        </w:rPr>
        <w:t>-</w:t>
      </w:r>
      <w:r w:rsidRPr="008731A6">
        <w:rPr>
          <w:rFonts w:eastAsia="楷体" w:cs="CMU Serif"/>
          <w:sz w:val="21"/>
          <w:szCs w:val="21"/>
        </w:rPr>
        <w:t>银河系经度图</w:t>
      </w:r>
    </w:p>
    <w:p w14:paraId="59BEB028" w14:textId="6090C006" w:rsidR="00C9041A" w:rsidRDefault="00C9041A" w:rsidP="008731A6">
      <w:pPr>
        <w:autoSpaceDE w:val="0"/>
        <w:autoSpaceDN w:val="0"/>
        <w:jc w:val="center"/>
      </w:pPr>
      <w:hyperlink r:id="rId6" w:history="1">
        <w:r w:rsidRPr="008731A6">
          <w:rPr>
            <w:rStyle w:val="a3"/>
            <w:rFonts w:eastAsia="楷体" w:cs="CMU Serif"/>
            <w:sz w:val="21"/>
            <w:szCs w:val="21"/>
          </w:rPr>
          <w:t>https://en.wikipedia.org/wiki/Perseus_Arm#/media/File:Milky_Way_Arms_ssc2008-10.svg</w:t>
        </w:r>
      </w:hyperlink>
    </w:p>
    <w:p w14:paraId="46352FD4" w14:textId="1EEAADBD" w:rsidR="00C9041A" w:rsidRDefault="00C9041A" w:rsidP="008731A6">
      <w:pPr>
        <w:autoSpaceDE w:val="0"/>
        <w:autoSpaceDN w:val="0"/>
      </w:pPr>
    </w:p>
    <w:p w14:paraId="2C17E7E7" w14:textId="13176E54" w:rsidR="00C9041A" w:rsidRPr="009C7DFA" w:rsidRDefault="009C7DFA" w:rsidP="008731A6">
      <w:pPr>
        <w:autoSpaceDE w:val="0"/>
        <w:autoSpaceDN w:val="0"/>
        <w:ind w:firstLineChars="200" w:firstLine="440"/>
        <w:rPr>
          <w:rFonts w:hint="eastAsia"/>
        </w:rPr>
      </w:pPr>
      <w:r w:rsidRPr="009C7DFA">
        <w:rPr>
          <w:rFonts w:hint="eastAsia"/>
        </w:rPr>
        <w:t>对于这个问题</w:t>
      </w:r>
      <w:r w:rsidR="008731A6">
        <w:rPr>
          <w:rFonts w:hint="eastAsia"/>
        </w:rPr>
        <w:t xml:space="preserve">, </w:t>
      </w:r>
      <w:r w:rsidRPr="009C7DFA">
        <w:rPr>
          <w:rFonts w:hint="eastAsia"/>
        </w:rPr>
        <w:t>我们将使用加拿大银</w:t>
      </w:r>
      <w:r w:rsidR="008731A6">
        <w:rPr>
          <w:rFonts w:hint="eastAsia"/>
        </w:rPr>
        <w:t>道</w:t>
      </w:r>
      <w:r w:rsidRPr="009C7DFA">
        <w:rPr>
          <w:rFonts w:hint="eastAsia"/>
        </w:rPr>
        <w:t>面</w:t>
      </w:r>
      <w:r w:rsidR="008731A6">
        <w:rPr>
          <w:rFonts w:hint="eastAsia"/>
        </w:rPr>
        <w:t>巡天</w:t>
      </w:r>
      <w:r w:rsidR="008731A6">
        <w:rPr>
          <w:rFonts w:hint="eastAsia"/>
        </w:rPr>
        <w:t>(</w:t>
      </w:r>
      <w:r w:rsidRPr="009C7DFA">
        <w:rPr>
          <w:rFonts w:hint="eastAsia"/>
        </w:rPr>
        <w:t>CGPS</w:t>
      </w:r>
      <w:r w:rsidR="008731A6">
        <w:rPr>
          <w:rFonts w:hint="eastAsia"/>
        </w:rPr>
        <w:t xml:space="preserve">, </w:t>
      </w:r>
      <w:r w:rsidRPr="009C7DFA">
        <w:rPr>
          <w:rFonts w:hint="eastAsia"/>
        </w:rPr>
        <w:t>图</w:t>
      </w:r>
      <w:r w:rsidRPr="009C7DFA">
        <w:rPr>
          <w:rFonts w:hint="eastAsia"/>
        </w:rPr>
        <w:t>2</w:t>
      </w:r>
      <w:r w:rsidR="008731A6">
        <w:rPr>
          <w:rFonts w:hint="eastAsia"/>
        </w:rPr>
        <w:t>)</w:t>
      </w:r>
      <w:r w:rsidRPr="009C7DFA">
        <w:rPr>
          <w:rFonts w:hint="eastAsia"/>
        </w:rPr>
        <w:t>的一个子集</w:t>
      </w:r>
      <w:r w:rsidR="008731A6">
        <w:rPr>
          <w:rFonts w:hint="eastAsia"/>
        </w:rPr>
        <w:t xml:space="preserve">, </w:t>
      </w:r>
      <w:r w:rsidRPr="009C7DFA">
        <w:rPr>
          <w:rFonts w:hint="eastAsia"/>
        </w:rPr>
        <w:t>在这个子集中</w:t>
      </w:r>
      <w:r w:rsidR="008731A6">
        <w:rPr>
          <w:rFonts w:hint="eastAsia"/>
        </w:rPr>
        <w:t xml:space="preserve">, </w:t>
      </w:r>
      <w:r w:rsidRPr="009C7DFA">
        <w:rPr>
          <w:rFonts w:hint="eastAsia"/>
        </w:rPr>
        <w:t>各个射电望远镜的指向都可以产生由所有银河系中性氢沿着射电望远镜的视线发射的</w:t>
      </w:r>
      <w:r w:rsidRPr="009C7DFA">
        <w:rPr>
          <w:rFonts w:hint="eastAsia"/>
        </w:rPr>
        <w:t>21</w:t>
      </w:r>
      <w:r w:rsidRPr="009C7DFA">
        <w:rPr>
          <w:rFonts w:hint="eastAsia"/>
        </w:rPr>
        <w:t>厘米线谱</w:t>
      </w:r>
      <w:r w:rsidR="008731A6">
        <w:rPr>
          <w:rFonts w:hint="eastAsia"/>
        </w:rPr>
        <w:t xml:space="preserve">. </w:t>
      </w:r>
    </w:p>
    <w:p w14:paraId="7944442B" w14:textId="4AF81929" w:rsidR="00C9041A" w:rsidRDefault="00C9041A" w:rsidP="008731A6">
      <w:pPr>
        <w:autoSpaceDE w:val="0"/>
        <w:autoSpaceDN w:val="0"/>
      </w:pPr>
    </w:p>
    <w:p w14:paraId="2AEA1755" w14:textId="142B068D" w:rsidR="00C9041A" w:rsidRDefault="00C9041A" w:rsidP="00796749">
      <w:pPr>
        <w:autoSpaceDE w:val="0"/>
        <w:autoSpaceDN w:val="0"/>
        <w:jc w:val="center"/>
      </w:pPr>
      <w:r w:rsidRPr="00C9041A">
        <w:rPr>
          <w:rFonts w:hint="eastAsia"/>
          <w:noProof/>
        </w:rPr>
        <w:drawing>
          <wp:inline distT="0" distB="0" distL="0" distR="0" wp14:anchorId="0B0A50C5" wp14:editId="5480AE72">
            <wp:extent cx="2378710" cy="18078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710" cy="1807845"/>
                    </a:xfrm>
                    <a:prstGeom prst="rect">
                      <a:avLst/>
                    </a:prstGeom>
                    <a:noFill/>
                    <a:ln>
                      <a:noFill/>
                    </a:ln>
                  </pic:spPr>
                </pic:pic>
              </a:graphicData>
            </a:graphic>
          </wp:inline>
        </w:drawing>
      </w:r>
    </w:p>
    <w:p w14:paraId="51A71A26" w14:textId="27273486" w:rsidR="00C9041A" w:rsidRPr="00796749" w:rsidRDefault="009B384B" w:rsidP="00796749">
      <w:pPr>
        <w:autoSpaceDE w:val="0"/>
        <w:autoSpaceDN w:val="0"/>
        <w:jc w:val="center"/>
        <w:rPr>
          <w:rFonts w:eastAsia="楷体" w:cs="CMU Serif"/>
        </w:rPr>
      </w:pPr>
      <w:r w:rsidRPr="00796749">
        <w:rPr>
          <w:rFonts w:eastAsia="楷体" w:cs="CMU Serif"/>
          <w:sz w:val="21"/>
          <w:szCs w:val="21"/>
        </w:rPr>
        <w:t>图</w:t>
      </w:r>
      <w:r w:rsidRPr="00796749">
        <w:rPr>
          <w:rFonts w:eastAsia="楷体" w:cs="CMU Serif"/>
          <w:sz w:val="21"/>
          <w:szCs w:val="21"/>
        </w:rPr>
        <w:t>2</w:t>
      </w:r>
      <w:r w:rsidR="008731A6" w:rsidRPr="00796749">
        <w:rPr>
          <w:rFonts w:eastAsia="楷体" w:cs="CMU Serif"/>
          <w:sz w:val="21"/>
          <w:szCs w:val="21"/>
        </w:rPr>
        <w:t xml:space="preserve">: </w:t>
      </w:r>
      <w:r w:rsidRPr="00796749">
        <w:rPr>
          <w:rFonts w:eastAsia="楷体" w:cs="CMU Serif"/>
          <w:sz w:val="21"/>
          <w:szCs w:val="21"/>
        </w:rPr>
        <w:t>加拿大银河系平面调查</w:t>
      </w:r>
      <w:r w:rsidR="00C9041A" w:rsidRPr="00796749">
        <w:rPr>
          <w:rFonts w:eastAsia="楷体" w:cs="CMU Serif"/>
          <w:sz w:val="21"/>
          <w:szCs w:val="21"/>
        </w:rPr>
        <w:t xml:space="preserve"> </w:t>
      </w:r>
      <w:hyperlink r:id="rId8" w:history="1">
        <w:r w:rsidR="00C9041A" w:rsidRPr="00796749">
          <w:rPr>
            <w:rStyle w:val="a3"/>
            <w:rFonts w:eastAsia="楷体" w:cs="CMU Serif"/>
            <w:sz w:val="21"/>
            <w:szCs w:val="21"/>
          </w:rPr>
          <w:t>http://www.ras.ucalgary.ca/CGPS</w:t>
        </w:r>
      </w:hyperlink>
    </w:p>
    <w:p w14:paraId="309E9B43" w14:textId="321E3B15" w:rsidR="00C9041A" w:rsidRDefault="00C9041A" w:rsidP="008731A6">
      <w:pPr>
        <w:autoSpaceDE w:val="0"/>
        <w:autoSpaceDN w:val="0"/>
      </w:pPr>
    </w:p>
    <w:p w14:paraId="654B1F86" w14:textId="0CC9ABD7" w:rsidR="00885743" w:rsidRPr="00885743" w:rsidRDefault="00885743" w:rsidP="00796749">
      <w:pPr>
        <w:autoSpaceDE w:val="0"/>
        <w:autoSpaceDN w:val="0"/>
        <w:ind w:firstLineChars="200" w:firstLine="440"/>
        <w:rPr>
          <w:rFonts w:hint="eastAsia"/>
        </w:rPr>
      </w:pPr>
      <w:r w:rsidRPr="00885743">
        <w:rPr>
          <w:rFonts w:hint="eastAsia"/>
        </w:rPr>
        <w:lastRenderedPageBreak/>
        <w:t>通过将</w:t>
      </w:r>
      <w:r w:rsidRPr="00885743">
        <w:rPr>
          <w:rFonts w:hint="eastAsia"/>
        </w:rPr>
        <w:t>21</w:t>
      </w:r>
      <w:r w:rsidRPr="00885743">
        <w:rPr>
          <w:rFonts w:hint="eastAsia"/>
        </w:rPr>
        <w:t>厘米发射</w:t>
      </w:r>
      <w:r w:rsidR="00796749">
        <w:rPr>
          <w:rFonts w:hint="eastAsia"/>
        </w:rPr>
        <w:t>线</w:t>
      </w:r>
      <w:r w:rsidRPr="00885743">
        <w:rPr>
          <w:rFonts w:hint="eastAsia"/>
        </w:rPr>
        <w:t>的多普勒</w:t>
      </w:r>
      <w:r w:rsidR="00796749">
        <w:rPr>
          <w:rFonts w:hint="eastAsia"/>
        </w:rPr>
        <w:t>频</w:t>
      </w:r>
      <w:r w:rsidRPr="00885743">
        <w:rPr>
          <w:rFonts w:hint="eastAsia"/>
        </w:rPr>
        <w:t>移转化为视线速度</w:t>
      </w:r>
      <w:r w:rsidR="008731A6">
        <w:rPr>
          <w:rFonts w:hint="eastAsia"/>
        </w:rPr>
        <w:t xml:space="preserve">, </w:t>
      </w:r>
      <w:r w:rsidRPr="00885743">
        <w:rPr>
          <w:rFonts w:hint="eastAsia"/>
        </w:rPr>
        <w:t>就有可能识别出对应于不同星系臂的发射成分</w:t>
      </w:r>
      <w:r w:rsidR="008731A6">
        <w:rPr>
          <w:rFonts w:hint="eastAsia"/>
        </w:rPr>
        <w:t xml:space="preserve">. </w:t>
      </w:r>
      <w:r w:rsidRPr="00885743">
        <w:rPr>
          <w:rFonts w:hint="eastAsia"/>
        </w:rPr>
        <w:t>这种识别可以重建每个</w:t>
      </w:r>
      <w:proofErr w:type="gramStart"/>
      <w:r w:rsidRPr="00885743">
        <w:rPr>
          <w:rFonts w:hint="eastAsia"/>
        </w:rPr>
        <w:t>臂相对</w:t>
      </w:r>
      <w:proofErr w:type="gramEnd"/>
      <w:r w:rsidRPr="00885743">
        <w:rPr>
          <w:rFonts w:hint="eastAsia"/>
        </w:rPr>
        <w:t>于银河系中心的形状</w:t>
      </w:r>
      <w:r w:rsidR="008731A6">
        <w:rPr>
          <w:rFonts w:hint="eastAsia"/>
        </w:rPr>
        <w:t xml:space="preserve">. </w:t>
      </w:r>
    </w:p>
    <w:p w14:paraId="4CCD65C7" w14:textId="45519197" w:rsidR="00C9041A" w:rsidRPr="00885743" w:rsidRDefault="00C9041A" w:rsidP="008731A6">
      <w:pPr>
        <w:autoSpaceDE w:val="0"/>
        <w:autoSpaceDN w:val="0"/>
      </w:pPr>
    </w:p>
    <w:p w14:paraId="2897AAE9" w14:textId="7492686D" w:rsidR="00F90DC1" w:rsidRPr="00F90DC1" w:rsidRDefault="00F90DC1" w:rsidP="00796749">
      <w:pPr>
        <w:autoSpaceDE w:val="0"/>
        <w:autoSpaceDN w:val="0"/>
        <w:ind w:firstLineChars="200" w:firstLine="440"/>
        <w:rPr>
          <w:rFonts w:hint="eastAsia"/>
        </w:rPr>
      </w:pPr>
      <w:r w:rsidRPr="00F90DC1">
        <w:rPr>
          <w:rFonts w:hint="eastAsia"/>
        </w:rPr>
        <w:t>在与射电望远镜指向相对应的光谱中</w:t>
      </w:r>
      <w:r w:rsidR="008731A6">
        <w:rPr>
          <w:rFonts w:hint="eastAsia"/>
        </w:rPr>
        <w:t xml:space="preserve">, </w:t>
      </w:r>
      <w:r w:rsidRPr="00F90DC1">
        <w:rPr>
          <w:rFonts w:hint="eastAsia"/>
        </w:rPr>
        <w:t>英仙臂可以很容易地被识别出来</w:t>
      </w:r>
      <w:r w:rsidR="008731A6">
        <w:rPr>
          <w:rFonts w:hint="eastAsia"/>
        </w:rPr>
        <w:t xml:space="preserve">, </w:t>
      </w:r>
      <w:r w:rsidRPr="00F90DC1">
        <w:rPr>
          <w:rFonts w:hint="eastAsia"/>
        </w:rPr>
        <w:t>因为它往往是沿着每条视线的最亮特征</w:t>
      </w:r>
      <w:r w:rsidR="008731A6">
        <w:rPr>
          <w:rFonts w:hint="eastAsia"/>
        </w:rPr>
        <w:t xml:space="preserve">. </w:t>
      </w:r>
    </w:p>
    <w:p w14:paraId="645A9CFC" w14:textId="4B4B736B" w:rsidR="00C9041A" w:rsidRPr="00F90DC1" w:rsidRDefault="00C9041A" w:rsidP="008731A6">
      <w:pPr>
        <w:autoSpaceDE w:val="0"/>
        <w:autoSpaceDN w:val="0"/>
      </w:pPr>
    </w:p>
    <w:p w14:paraId="64186C3E" w14:textId="39D82B55" w:rsidR="00BA7CB1" w:rsidRPr="00BA7CB1" w:rsidRDefault="00BA7CB1" w:rsidP="00796749">
      <w:pPr>
        <w:autoSpaceDE w:val="0"/>
        <w:autoSpaceDN w:val="0"/>
        <w:ind w:firstLineChars="200" w:firstLine="440"/>
        <w:rPr>
          <w:rFonts w:hint="eastAsia"/>
        </w:rPr>
      </w:pPr>
      <w:r w:rsidRPr="00BA7CB1">
        <w:rPr>
          <w:rFonts w:hint="eastAsia"/>
        </w:rPr>
        <w:t>射电望远镜观测的参</w:t>
      </w:r>
      <w:r w:rsidR="00796749">
        <w:rPr>
          <w:rFonts w:hint="eastAsia"/>
        </w:rPr>
        <w:t>考</w:t>
      </w:r>
      <w:r w:rsidRPr="00BA7CB1">
        <w:rPr>
          <w:rFonts w:hint="eastAsia"/>
        </w:rPr>
        <w:t>系可以被认为是太阳</w:t>
      </w:r>
      <w:r w:rsidR="008731A6">
        <w:rPr>
          <w:rFonts w:hint="eastAsia"/>
        </w:rPr>
        <w:t xml:space="preserve">, </w:t>
      </w:r>
      <w:r w:rsidRPr="00BA7CB1">
        <w:rPr>
          <w:rFonts w:hint="eastAsia"/>
        </w:rPr>
        <w:t>与银心</w:t>
      </w:r>
      <w:r w:rsidR="008731A6">
        <w:rPr>
          <w:rFonts w:hint="eastAsia"/>
        </w:rPr>
        <w:t>(</w:t>
      </w:r>
      <w:r w:rsidRPr="00BA7CB1">
        <w:rPr>
          <w:rFonts w:hint="eastAsia"/>
        </w:rPr>
        <w:t>GC</w:t>
      </w:r>
      <w:r w:rsidR="008731A6">
        <w:rPr>
          <w:rFonts w:hint="eastAsia"/>
        </w:rPr>
        <w:t>)</w:t>
      </w:r>
      <w:r w:rsidRPr="00BA7CB1">
        <w:rPr>
          <w:rFonts w:hint="eastAsia"/>
        </w:rPr>
        <w:t>的距离为</w:t>
      </w:r>
      <w:r w:rsidR="00796749">
        <w:rPr>
          <w:rFonts w:hint="eastAsia"/>
          <w:i/>
          <w:iCs/>
        </w:rPr>
        <w:t>R</w:t>
      </w:r>
      <w:r w:rsidR="00796749">
        <w:rPr>
          <w:vertAlign w:val="subscript"/>
        </w:rPr>
        <w:t>0</w:t>
      </w:r>
      <w:r w:rsidR="008731A6">
        <w:rPr>
          <w:rFonts w:hint="eastAsia"/>
        </w:rPr>
        <w:t xml:space="preserve">. </w:t>
      </w:r>
      <w:r w:rsidRPr="00BA7CB1">
        <w:rPr>
          <w:rFonts w:hint="eastAsia"/>
        </w:rPr>
        <w:t>望远镜沿着由银经</w:t>
      </w:r>
      <w:r w:rsidR="00796749">
        <w:rPr>
          <w:rFonts w:hint="eastAsia"/>
          <w:i/>
          <w:iCs/>
        </w:rPr>
        <w:t>l</w:t>
      </w:r>
      <w:r w:rsidRPr="00BA7CB1">
        <w:rPr>
          <w:rFonts w:hint="eastAsia"/>
        </w:rPr>
        <w:t>和固定的银纬</w:t>
      </w:r>
      <w:r w:rsidR="00796749">
        <w:rPr>
          <w:rFonts w:hint="eastAsia"/>
          <w:i/>
          <w:iCs/>
        </w:rPr>
        <w:t>b</w:t>
      </w:r>
      <w:r w:rsidR="00796749">
        <w:rPr>
          <w:i/>
          <w:iCs/>
        </w:rPr>
        <w:t xml:space="preserve"> </w:t>
      </w:r>
      <w:r w:rsidRPr="00BA7CB1">
        <w:rPr>
          <w:rFonts w:hint="eastAsia"/>
        </w:rPr>
        <w:t>=</w:t>
      </w:r>
      <w:r w:rsidR="00796749">
        <w:t xml:space="preserve"> </w:t>
      </w:r>
      <w:r w:rsidRPr="00BA7CB1">
        <w:rPr>
          <w:rFonts w:hint="eastAsia"/>
        </w:rPr>
        <w:t>0</w:t>
      </w:r>
      <w:r w:rsidRPr="00BA7CB1">
        <w:rPr>
          <w:rFonts w:hint="eastAsia"/>
        </w:rPr>
        <w:t>定义的视线</w:t>
      </w:r>
      <w:r w:rsidR="008731A6">
        <w:rPr>
          <w:rFonts w:hint="eastAsia"/>
        </w:rPr>
        <w:t>(</w:t>
      </w:r>
      <w:r w:rsidRPr="00BA7CB1">
        <w:rPr>
          <w:rFonts w:hint="eastAsia"/>
        </w:rPr>
        <w:t>LOS</w:t>
      </w:r>
      <w:r w:rsidR="008731A6">
        <w:rPr>
          <w:rFonts w:hint="eastAsia"/>
        </w:rPr>
        <w:t>)</w:t>
      </w:r>
      <w:r w:rsidRPr="00BA7CB1">
        <w:rPr>
          <w:rFonts w:hint="eastAsia"/>
        </w:rPr>
        <w:t>进行指向</w:t>
      </w:r>
      <w:r w:rsidR="008731A6">
        <w:rPr>
          <w:rFonts w:hint="eastAsia"/>
        </w:rPr>
        <w:t xml:space="preserve">. </w:t>
      </w:r>
      <w:r w:rsidR="00E14CF5" w:rsidRPr="00E14CF5">
        <w:rPr>
          <w:rFonts w:hint="eastAsia"/>
        </w:rPr>
        <w:t>在这个</w:t>
      </w:r>
      <w:r w:rsidR="00E14CF5" w:rsidRPr="00E14CF5">
        <w:rPr>
          <w:rFonts w:hint="eastAsia"/>
        </w:rPr>
        <w:t>LOS</w:t>
      </w:r>
      <w:r w:rsidR="00E14CF5" w:rsidRPr="00E14CF5">
        <w:rPr>
          <w:rFonts w:hint="eastAsia"/>
        </w:rPr>
        <w:t>上</w:t>
      </w:r>
      <w:r w:rsidR="00E14CF5">
        <w:rPr>
          <w:rFonts w:hint="eastAsia"/>
        </w:rPr>
        <w:t>,</w:t>
      </w:r>
      <w:r w:rsidR="00E14CF5">
        <w:t xml:space="preserve"> </w:t>
      </w:r>
      <w:r w:rsidR="00E14CF5" w:rsidRPr="00E14CF5">
        <w:rPr>
          <w:rFonts w:hint="eastAsia"/>
        </w:rPr>
        <w:t>望远镜捕捉到了来自英仙臂的中性</w:t>
      </w:r>
      <w:proofErr w:type="gramStart"/>
      <w:r w:rsidR="00E14CF5">
        <w:rPr>
          <w:rFonts w:hint="eastAsia"/>
        </w:rPr>
        <w:t>氢</w:t>
      </w:r>
      <w:r w:rsidR="00E14CF5" w:rsidRPr="00E14CF5">
        <w:rPr>
          <w:rFonts w:hint="eastAsia"/>
        </w:rPr>
        <w:t>气体</w:t>
      </w:r>
      <w:r w:rsidR="00E14CF5">
        <w:rPr>
          <w:rFonts w:hint="eastAsia"/>
        </w:rPr>
        <w:t>团</w:t>
      </w:r>
      <w:r w:rsidR="00E14CF5" w:rsidRPr="00E14CF5">
        <w:rPr>
          <w:rFonts w:hint="eastAsia"/>
        </w:rPr>
        <w:t>的</w:t>
      </w:r>
      <w:proofErr w:type="gramEnd"/>
      <w:r w:rsidR="00E14CF5" w:rsidRPr="00E14CF5">
        <w:rPr>
          <w:rFonts w:hint="eastAsia"/>
        </w:rPr>
        <w:t>发射</w:t>
      </w:r>
      <w:r w:rsidR="00E14CF5">
        <w:rPr>
          <w:rFonts w:hint="eastAsia"/>
        </w:rPr>
        <w:t>,</w:t>
      </w:r>
      <w:r w:rsidR="00E14CF5">
        <w:t xml:space="preserve"> </w:t>
      </w:r>
      <w:r w:rsidR="00E14CF5" w:rsidRPr="00E14CF5">
        <w:rPr>
          <w:rFonts w:hint="eastAsia"/>
        </w:rPr>
        <w:t>它与太阳的距离是</w:t>
      </w:r>
      <w:r w:rsidR="00E14CF5">
        <w:rPr>
          <w:rFonts w:hint="eastAsia"/>
          <w:i/>
          <w:iCs/>
        </w:rPr>
        <w:t>r</w:t>
      </w:r>
      <w:r w:rsidR="00E14CF5">
        <w:rPr>
          <w:rFonts w:hint="eastAsia"/>
        </w:rPr>
        <w:t>.</w:t>
      </w:r>
      <w:r w:rsidR="00E14CF5">
        <w:t xml:space="preserve"> </w:t>
      </w:r>
      <w:r w:rsidRPr="00BA7CB1">
        <w:rPr>
          <w:rFonts w:hint="eastAsia"/>
        </w:rPr>
        <w:t>让我们假设太阳和气体</w:t>
      </w:r>
      <w:r w:rsidR="00E14CF5">
        <w:rPr>
          <w:rFonts w:hint="eastAsia"/>
        </w:rPr>
        <w:t>团</w:t>
      </w:r>
      <w:r w:rsidRPr="00BA7CB1">
        <w:rPr>
          <w:rFonts w:hint="eastAsia"/>
        </w:rPr>
        <w:t>都在围绕银心的精确圆形轨道上</w:t>
      </w:r>
      <w:r w:rsidR="008731A6">
        <w:rPr>
          <w:rFonts w:hint="eastAsia"/>
        </w:rPr>
        <w:t xml:space="preserve">. </w:t>
      </w:r>
      <w:r w:rsidRPr="00BA7CB1">
        <w:rPr>
          <w:rFonts w:hint="eastAsia"/>
        </w:rPr>
        <w:t>此外</w:t>
      </w:r>
      <w:r w:rsidR="008731A6">
        <w:rPr>
          <w:rFonts w:hint="eastAsia"/>
        </w:rPr>
        <w:t xml:space="preserve">, </w:t>
      </w:r>
      <w:r w:rsidRPr="00BA7CB1">
        <w:rPr>
          <w:rFonts w:hint="eastAsia"/>
        </w:rPr>
        <w:t>可以假设太阳和气体</w:t>
      </w:r>
      <w:r w:rsidR="00E14CF5">
        <w:rPr>
          <w:rFonts w:hint="eastAsia"/>
        </w:rPr>
        <w:t>团</w:t>
      </w:r>
      <w:r w:rsidRPr="00BA7CB1">
        <w:rPr>
          <w:rFonts w:hint="eastAsia"/>
        </w:rPr>
        <w:t>都在银河系旋转曲线平坦的区域</w:t>
      </w:r>
      <w:r w:rsidR="008731A6">
        <w:rPr>
          <w:rFonts w:hint="eastAsia"/>
        </w:rPr>
        <w:t xml:space="preserve">. </w:t>
      </w:r>
      <w:r w:rsidRPr="00BA7CB1">
        <w:rPr>
          <w:rFonts w:hint="eastAsia"/>
        </w:rPr>
        <w:t>测量的</w:t>
      </w:r>
      <w:r w:rsidR="008731A6">
        <w:rPr>
          <w:rFonts w:hint="eastAsia"/>
        </w:rPr>
        <w:t>(</w:t>
      </w:r>
      <w:r w:rsidRPr="00BA7CB1">
        <w:rPr>
          <w:rFonts w:hint="eastAsia"/>
        </w:rPr>
        <w:t>多普勒</w:t>
      </w:r>
      <w:r w:rsidR="008731A6">
        <w:rPr>
          <w:rFonts w:hint="eastAsia"/>
        </w:rPr>
        <w:t>)</w:t>
      </w:r>
      <w:r w:rsidRPr="00BA7CB1">
        <w:rPr>
          <w:rFonts w:hint="eastAsia"/>
        </w:rPr>
        <w:t>速度表示为</w:t>
      </w:r>
      <w:proofErr w:type="spellStart"/>
      <w:r w:rsidRPr="00E14CF5">
        <w:rPr>
          <w:rFonts w:hint="eastAsia"/>
          <w:i/>
          <w:iCs/>
        </w:rPr>
        <w:t>v</w:t>
      </w:r>
      <w:r w:rsidRPr="00E14CF5">
        <w:rPr>
          <w:rFonts w:hint="eastAsia"/>
          <w:vertAlign w:val="subscript"/>
        </w:rPr>
        <w:t>LOS</w:t>
      </w:r>
      <w:proofErr w:type="spellEnd"/>
      <w:r w:rsidR="008731A6">
        <w:rPr>
          <w:rFonts w:hint="eastAsia"/>
        </w:rPr>
        <w:t xml:space="preserve">, </w:t>
      </w:r>
      <w:r w:rsidRPr="00BA7CB1">
        <w:rPr>
          <w:rFonts w:hint="eastAsia"/>
        </w:rPr>
        <w:t>它等于气体</w:t>
      </w:r>
      <w:r w:rsidR="00E14CF5">
        <w:rPr>
          <w:rFonts w:hint="eastAsia"/>
        </w:rPr>
        <w:t>团</w:t>
      </w:r>
      <w:r w:rsidRPr="00BA7CB1">
        <w:rPr>
          <w:rFonts w:hint="eastAsia"/>
        </w:rPr>
        <w:t>沿视线的速度</w:t>
      </w:r>
      <w:r w:rsidR="008731A6">
        <w:rPr>
          <w:rFonts w:hint="eastAsia"/>
        </w:rPr>
        <w:t xml:space="preserve">. </w:t>
      </w:r>
    </w:p>
    <w:p w14:paraId="2ACD99A2" w14:textId="76CE5178" w:rsidR="00C9041A" w:rsidRPr="00BA7CB1" w:rsidRDefault="00C9041A" w:rsidP="008731A6">
      <w:pPr>
        <w:autoSpaceDE w:val="0"/>
        <w:autoSpaceDN w:val="0"/>
      </w:pPr>
    </w:p>
    <w:p w14:paraId="13E3F549" w14:textId="35033E1C" w:rsidR="00C9041A" w:rsidRDefault="007F2BAB" w:rsidP="008731A6">
      <w:pPr>
        <w:autoSpaceDE w:val="0"/>
        <w:autoSpaceDN w:val="0"/>
        <w:rPr>
          <w:rFonts w:hint="eastAsia"/>
          <w:b/>
          <w:bCs/>
        </w:rPr>
      </w:pPr>
      <w:r w:rsidRPr="007F2BAB">
        <w:rPr>
          <w:rFonts w:hint="eastAsia"/>
          <w:b/>
          <w:bCs/>
        </w:rPr>
        <w:t>数据集</w:t>
      </w:r>
    </w:p>
    <w:p w14:paraId="15E2A059" w14:textId="6D6C3ED8" w:rsidR="00AF4F96" w:rsidRPr="00AF4F96" w:rsidRDefault="00AF4F96" w:rsidP="00E14CF5">
      <w:pPr>
        <w:autoSpaceDE w:val="0"/>
        <w:autoSpaceDN w:val="0"/>
        <w:ind w:firstLineChars="200" w:firstLine="440"/>
        <w:rPr>
          <w:rFonts w:hint="eastAsia"/>
        </w:rPr>
      </w:pPr>
      <w:r w:rsidRPr="00AF4F96">
        <w:rPr>
          <w:rFonts w:hint="eastAsia"/>
        </w:rPr>
        <w:t>对于这个问题</w:t>
      </w:r>
      <w:r w:rsidR="008731A6">
        <w:rPr>
          <w:rFonts w:hint="eastAsia"/>
        </w:rPr>
        <w:t xml:space="preserve">, </w:t>
      </w:r>
      <w:r w:rsidRPr="00AF4F96">
        <w:rPr>
          <w:rFonts w:hint="eastAsia"/>
        </w:rPr>
        <w:t>我们附上一个</w:t>
      </w:r>
      <w:r w:rsidRPr="00AF4F96">
        <w:rPr>
          <w:rFonts w:hint="eastAsia"/>
        </w:rPr>
        <w:t>.csv</w:t>
      </w:r>
      <w:r w:rsidRPr="00AF4F96">
        <w:rPr>
          <w:rFonts w:hint="eastAsia"/>
        </w:rPr>
        <w:t>文件</w:t>
      </w:r>
      <w:r w:rsidR="008731A6">
        <w:rPr>
          <w:rFonts w:hint="eastAsia"/>
        </w:rPr>
        <w:t>(</w:t>
      </w:r>
      <w:r w:rsidRPr="00AF4F96">
        <w:rPr>
          <w:rFonts w:hint="eastAsia"/>
        </w:rPr>
        <w:t>21cmsurvey_full.csv</w:t>
      </w:r>
      <w:r w:rsidR="008731A6">
        <w:rPr>
          <w:rFonts w:hint="eastAsia"/>
        </w:rPr>
        <w:t xml:space="preserve">, </w:t>
      </w:r>
      <w:r w:rsidRPr="00AF4F96">
        <w:rPr>
          <w:rFonts w:hint="eastAsia"/>
        </w:rPr>
        <w:t>Excel</w:t>
      </w:r>
      <w:r w:rsidRPr="00AF4F96">
        <w:rPr>
          <w:rFonts w:hint="eastAsia"/>
        </w:rPr>
        <w:t>和其他电子表格软件可读</w:t>
      </w:r>
      <w:r w:rsidR="008731A6">
        <w:rPr>
          <w:rFonts w:hint="eastAsia"/>
        </w:rPr>
        <w:t xml:space="preserve">), </w:t>
      </w:r>
      <w:r w:rsidRPr="00AF4F96">
        <w:rPr>
          <w:rFonts w:hint="eastAsia"/>
        </w:rPr>
        <w:t>其中包含</w:t>
      </w:r>
      <w:r w:rsidRPr="00AF4F96">
        <w:rPr>
          <w:rFonts w:hint="eastAsia"/>
        </w:rPr>
        <w:t>21</w:t>
      </w:r>
      <w:r w:rsidRPr="00AF4F96">
        <w:rPr>
          <w:rFonts w:hint="eastAsia"/>
        </w:rPr>
        <w:t>厘米</w:t>
      </w:r>
      <w:r w:rsidRPr="00AF4F96">
        <w:rPr>
          <w:rFonts w:hint="eastAsia"/>
        </w:rPr>
        <w:t>HI</w:t>
      </w:r>
      <w:r w:rsidRPr="00AF4F96">
        <w:rPr>
          <w:rFonts w:hint="eastAsia"/>
        </w:rPr>
        <w:t>线亮度温度</w:t>
      </w:r>
      <w:r w:rsidR="008731A6">
        <w:rPr>
          <w:rFonts w:hint="eastAsia"/>
        </w:rPr>
        <w:t>(</w:t>
      </w:r>
      <w:r w:rsidR="00E14CF5">
        <w:rPr>
          <w:i/>
          <w:iCs/>
        </w:rPr>
        <w:t>T</w:t>
      </w:r>
      <w:r w:rsidR="00E14CF5">
        <w:rPr>
          <w:vertAlign w:val="subscript"/>
        </w:rPr>
        <w:t>b</w:t>
      </w:r>
      <w:r w:rsidR="008731A6">
        <w:rPr>
          <w:rFonts w:hint="eastAsia"/>
        </w:rPr>
        <w:t>)</w:t>
      </w:r>
      <w:r w:rsidRPr="00AF4F96">
        <w:rPr>
          <w:rFonts w:hint="eastAsia"/>
        </w:rPr>
        <w:t>与视线速度</w:t>
      </w:r>
      <w:r w:rsidR="008731A6">
        <w:rPr>
          <w:rFonts w:hint="eastAsia"/>
        </w:rPr>
        <w:t>(</w:t>
      </w:r>
      <w:r w:rsidR="00E14CF5">
        <w:rPr>
          <w:i/>
          <w:iCs/>
        </w:rPr>
        <w:t>V</w:t>
      </w:r>
      <w:r w:rsidR="00E14CF5">
        <w:rPr>
          <w:vertAlign w:val="subscript"/>
        </w:rPr>
        <w:t>LOS</w:t>
      </w:r>
      <w:r w:rsidR="008731A6">
        <w:rPr>
          <w:rFonts w:hint="eastAsia"/>
        </w:rPr>
        <w:t>)</w:t>
      </w:r>
      <w:r w:rsidRPr="00AF4F96">
        <w:rPr>
          <w:rFonts w:hint="eastAsia"/>
        </w:rPr>
        <w:t>在一系列银经</w:t>
      </w:r>
      <w:r w:rsidR="008731A6">
        <w:rPr>
          <w:rFonts w:hint="eastAsia"/>
        </w:rPr>
        <w:t>(</w:t>
      </w:r>
      <w:r w:rsidRPr="00AF4F96">
        <w:rPr>
          <w:rFonts w:hint="eastAsia"/>
        </w:rPr>
        <w:t>对于银纬</w:t>
      </w:r>
      <w:r w:rsidR="00E14CF5">
        <w:rPr>
          <w:rFonts w:hint="eastAsia"/>
        </w:rPr>
        <w:t xml:space="preserve"> </w:t>
      </w:r>
      <w:r w:rsidRPr="00AF4F96">
        <w:rPr>
          <w:rFonts w:hint="eastAsia"/>
        </w:rPr>
        <w:t>=</w:t>
      </w:r>
      <w:r w:rsidR="00E14CF5">
        <w:t xml:space="preserve"> </w:t>
      </w:r>
      <w:r w:rsidRPr="00AF4F96">
        <w:rPr>
          <w:rFonts w:hint="eastAsia"/>
        </w:rPr>
        <w:t>0</w:t>
      </w:r>
      <w:r w:rsidR="008731A6">
        <w:rPr>
          <w:rFonts w:hint="eastAsia"/>
        </w:rPr>
        <w:t>)</w:t>
      </w:r>
      <w:r w:rsidRPr="00AF4F96">
        <w:rPr>
          <w:rFonts w:hint="eastAsia"/>
        </w:rPr>
        <w:t>的数据</w:t>
      </w:r>
      <w:r w:rsidR="008731A6">
        <w:rPr>
          <w:rFonts w:hint="eastAsia"/>
        </w:rPr>
        <w:t xml:space="preserve">. </w:t>
      </w:r>
    </w:p>
    <w:p w14:paraId="6F1F88C9" w14:textId="35263597" w:rsidR="00C9041A" w:rsidRPr="00AF4F96" w:rsidRDefault="00C9041A" w:rsidP="008731A6">
      <w:pPr>
        <w:autoSpaceDE w:val="0"/>
        <w:autoSpaceDN w:val="0"/>
      </w:pPr>
    </w:p>
    <w:p w14:paraId="69A0BB37" w14:textId="75276D48" w:rsidR="00085A4B" w:rsidRDefault="00085A4B" w:rsidP="008731A6">
      <w:pPr>
        <w:autoSpaceDE w:val="0"/>
        <w:autoSpaceDN w:val="0"/>
      </w:pPr>
      <w:r w:rsidRPr="00085A4B">
        <w:rPr>
          <w:rFonts w:hint="eastAsia"/>
        </w:rPr>
        <w:t>第</w:t>
      </w:r>
      <w:r w:rsidRPr="00085A4B">
        <w:t>1</w:t>
      </w:r>
      <w:r w:rsidRPr="00085A4B">
        <w:rPr>
          <w:rFonts w:hint="eastAsia"/>
        </w:rPr>
        <w:t>行</w:t>
      </w:r>
      <w:r w:rsidR="008731A6">
        <w:rPr>
          <w:rFonts w:hint="eastAsia"/>
        </w:rPr>
        <w:t xml:space="preserve">: </w:t>
      </w:r>
      <w:r w:rsidRPr="00085A4B">
        <w:rPr>
          <w:rFonts w:hint="eastAsia"/>
        </w:rPr>
        <w:t>视线速度</w:t>
      </w:r>
      <w:proofErr w:type="spellStart"/>
      <w:r w:rsidR="00E14CF5">
        <w:rPr>
          <w:rFonts w:hint="eastAsia"/>
          <w:i/>
          <w:iCs/>
        </w:rPr>
        <w:t>v</w:t>
      </w:r>
      <w:r w:rsidR="00E14CF5">
        <w:rPr>
          <w:vertAlign w:val="subscript"/>
        </w:rPr>
        <w:t>LOS</w:t>
      </w:r>
      <w:proofErr w:type="spellEnd"/>
      <w:r w:rsidR="00E14CF5">
        <w:t xml:space="preserve"> </w:t>
      </w:r>
      <w:r w:rsidR="008731A6">
        <w:rPr>
          <w:rFonts w:hint="eastAsia"/>
        </w:rPr>
        <w:t>(</w:t>
      </w:r>
      <w:r w:rsidRPr="00085A4B">
        <w:t>173</w:t>
      </w:r>
      <w:r w:rsidRPr="00085A4B">
        <w:rPr>
          <w:rFonts w:hint="eastAsia"/>
        </w:rPr>
        <w:t>个值</w:t>
      </w:r>
      <w:r w:rsidR="008731A6">
        <w:rPr>
          <w:rFonts w:hint="eastAsia"/>
        </w:rPr>
        <w:t xml:space="preserve">, </w:t>
      </w:r>
      <w:r w:rsidRPr="00085A4B">
        <w:rPr>
          <w:rFonts w:hint="eastAsia"/>
        </w:rPr>
        <w:t>单位</w:t>
      </w:r>
      <w:r w:rsidR="008731A6">
        <w:rPr>
          <w:rFonts w:hint="eastAsia"/>
        </w:rPr>
        <w:t xml:space="preserve">: </w:t>
      </w:r>
      <w:r w:rsidR="00E14CF5">
        <w:t>km s</w:t>
      </w:r>
      <w:r w:rsidR="00E14CF5">
        <w:rPr>
          <w:vertAlign w:val="superscript"/>
        </w:rPr>
        <w:t>-1</w:t>
      </w:r>
      <w:r w:rsidR="008731A6">
        <w:rPr>
          <w:rFonts w:hint="eastAsia"/>
        </w:rPr>
        <w:t xml:space="preserve">). </w:t>
      </w:r>
      <w:r w:rsidRPr="00085A4B">
        <w:t xml:space="preserve"> </w:t>
      </w:r>
    </w:p>
    <w:p w14:paraId="36F0B95E" w14:textId="09F1D103" w:rsidR="00085A4B" w:rsidRDefault="00085A4B" w:rsidP="008731A6">
      <w:pPr>
        <w:autoSpaceDE w:val="0"/>
        <w:autoSpaceDN w:val="0"/>
      </w:pPr>
      <w:r w:rsidRPr="00085A4B">
        <w:rPr>
          <w:rFonts w:hint="eastAsia"/>
        </w:rPr>
        <w:t>第</w:t>
      </w:r>
      <w:r w:rsidRPr="00085A4B">
        <w:t>1</w:t>
      </w:r>
      <w:r w:rsidRPr="00085A4B">
        <w:rPr>
          <w:rFonts w:hint="eastAsia"/>
        </w:rPr>
        <w:t>列</w:t>
      </w:r>
      <w:r w:rsidR="008731A6">
        <w:rPr>
          <w:rFonts w:hint="eastAsia"/>
        </w:rPr>
        <w:t>(</w:t>
      </w:r>
      <w:r w:rsidRPr="00085A4B">
        <w:rPr>
          <w:rFonts w:hint="eastAsia"/>
        </w:rPr>
        <w:t>第</w:t>
      </w:r>
      <w:r w:rsidRPr="00085A4B">
        <w:t>1</w:t>
      </w:r>
      <w:r w:rsidRPr="00085A4B">
        <w:rPr>
          <w:rFonts w:hint="eastAsia"/>
        </w:rPr>
        <w:t>行后</w:t>
      </w:r>
      <w:r w:rsidR="008731A6">
        <w:rPr>
          <w:rFonts w:hint="eastAsia"/>
        </w:rPr>
        <w:t>)</w:t>
      </w:r>
      <w:r w:rsidR="002D182D">
        <w:t xml:space="preserve">: </w:t>
      </w:r>
      <w:r w:rsidRPr="00085A4B">
        <w:rPr>
          <w:rFonts w:hint="eastAsia"/>
        </w:rPr>
        <w:t>银经</w:t>
      </w:r>
      <w:r w:rsidR="002D182D">
        <w:rPr>
          <w:rFonts w:hint="eastAsia"/>
          <w:i/>
          <w:iCs/>
        </w:rPr>
        <w:t>l</w:t>
      </w:r>
      <w:r w:rsidR="002D182D">
        <w:rPr>
          <w:i/>
          <w:iCs/>
        </w:rPr>
        <w:t xml:space="preserve"> </w:t>
      </w:r>
      <w:r w:rsidR="008731A6">
        <w:rPr>
          <w:rFonts w:hint="eastAsia"/>
        </w:rPr>
        <w:t>(</w:t>
      </w:r>
      <w:r w:rsidRPr="00085A4B">
        <w:t>1024</w:t>
      </w:r>
      <w:r w:rsidRPr="00085A4B">
        <w:rPr>
          <w:rFonts w:hint="eastAsia"/>
        </w:rPr>
        <w:t>值</w:t>
      </w:r>
      <w:r w:rsidR="008731A6">
        <w:rPr>
          <w:rFonts w:hint="eastAsia"/>
        </w:rPr>
        <w:t xml:space="preserve">, </w:t>
      </w:r>
      <w:r w:rsidRPr="00085A4B">
        <w:rPr>
          <w:rFonts w:hint="eastAsia"/>
        </w:rPr>
        <w:t>单位</w:t>
      </w:r>
      <w:r w:rsidR="008731A6">
        <w:rPr>
          <w:rFonts w:hint="eastAsia"/>
        </w:rPr>
        <w:t>:</w:t>
      </w:r>
      <w:r w:rsidR="002D182D">
        <w:rPr>
          <w:rFonts w:ascii="MS Gothic" w:eastAsiaTheme="minorEastAsia" w:hAnsi="MS Gothic" w:cs="MS Gothic" w:hint="eastAsia"/>
        </w:rPr>
        <w:t xml:space="preserve"> </w:t>
      </w:r>
      <w:r w:rsidR="002D182D">
        <w:rPr>
          <w:rFonts w:ascii="MS Gothic" w:eastAsiaTheme="minorEastAsia" w:hAnsi="MS Gothic" w:cs="MS Gothic"/>
        </w:rPr>
        <w:sym w:font="Euclid Symbol" w:char="F0B0"/>
      </w:r>
      <w:r w:rsidR="008731A6">
        <w:rPr>
          <w:rFonts w:ascii="宋体" w:hAnsi="宋体" w:cs="宋体" w:hint="eastAsia"/>
        </w:rPr>
        <w:t xml:space="preserve">). </w:t>
      </w:r>
      <w:r w:rsidRPr="00085A4B">
        <w:t xml:space="preserve"> </w:t>
      </w:r>
    </w:p>
    <w:p w14:paraId="4C8E3540" w14:textId="4D9F3B64" w:rsidR="00085A4B" w:rsidRPr="00085A4B" w:rsidRDefault="00085A4B" w:rsidP="008731A6">
      <w:pPr>
        <w:autoSpaceDE w:val="0"/>
        <w:autoSpaceDN w:val="0"/>
      </w:pPr>
      <w:r w:rsidRPr="00085A4B">
        <w:rPr>
          <w:rFonts w:hint="eastAsia"/>
        </w:rPr>
        <w:t>第</w:t>
      </w:r>
      <w:r w:rsidRPr="00085A4B">
        <w:t>2-1025</w:t>
      </w:r>
      <w:r w:rsidRPr="00085A4B">
        <w:rPr>
          <w:rFonts w:hint="eastAsia"/>
        </w:rPr>
        <w:t>行</w:t>
      </w:r>
      <w:r w:rsidR="008731A6">
        <w:rPr>
          <w:rFonts w:hint="eastAsia"/>
        </w:rPr>
        <w:t xml:space="preserve">: </w:t>
      </w:r>
      <w:r w:rsidRPr="00085A4B">
        <w:t>21</w:t>
      </w:r>
      <w:r w:rsidRPr="00085A4B">
        <w:rPr>
          <w:rFonts w:hint="eastAsia"/>
        </w:rPr>
        <w:t>厘米</w:t>
      </w:r>
      <w:r w:rsidRPr="00085A4B">
        <w:t>HI</w:t>
      </w:r>
      <w:r w:rsidRPr="00085A4B">
        <w:rPr>
          <w:rFonts w:hint="eastAsia"/>
        </w:rPr>
        <w:t>亮度温度</w:t>
      </w:r>
      <w:r w:rsidR="002D182D">
        <w:rPr>
          <w:rFonts w:hint="eastAsia"/>
          <w:i/>
          <w:iCs/>
        </w:rPr>
        <w:t>T</w:t>
      </w:r>
      <w:r w:rsidR="002D182D">
        <w:rPr>
          <w:vertAlign w:val="subscript"/>
        </w:rPr>
        <w:t>b</w:t>
      </w:r>
      <w:r w:rsidR="002D182D">
        <w:rPr>
          <w:rFonts w:hint="eastAsia"/>
        </w:rPr>
        <w:t xml:space="preserve"> </w:t>
      </w:r>
      <w:r w:rsidR="008731A6">
        <w:rPr>
          <w:rFonts w:hint="eastAsia"/>
        </w:rPr>
        <w:t>(</w:t>
      </w:r>
      <w:r w:rsidRPr="00085A4B">
        <w:rPr>
          <w:rFonts w:hint="eastAsia"/>
        </w:rPr>
        <w:t>单位</w:t>
      </w:r>
      <w:r w:rsidR="008731A6">
        <w:rPr>
          <w:rFonts w:hint="eastAsia"/>
        </w:rPr>
        <w:t xml:space="preserve">: </w:t>
      </w:r>
      <w:r w:rsidR="002D182D">
        <w:t>K</w:t>
      </w:r>
      <w:r w:rsidR="008731A6">
        <w:rPr>
          <w:rFonts w:hint="eastAsia"/>
        </w:rPr>
        <w:t xml:space="preserve">). </w:t>
      </w:r>
      <w:r w:rsidRPr="00085A4B">
        <w:rPr>
          <w:rFonts w:hint="eastAsia"/>
        </w:rPr>
        <w:t>每一行产生由</w:t>
      </w:r>
      <w:r w:rsidR="002D182D">
        <w:rPr>
          <w:rFonts w:hint="eastAsia"/>
          <w:i/>
          <w:iCs/>
        </w:rPr>
        <w:t>l</w:t>
      </w:r>
      <w:r w:rsidR="008731A6">
        <w:rPr>
          <w:rFonts w:hint="eastAsia"/>
        </w:rPr>
        <w:t>(</w:t>
      </w:r>
      <w:r w:rsidRPr="00085A4B">
        <w:rPr>
          <w:rFonts w:hint="eastAsia"/>
        </w:rPr>
        <w:t>行名</w:t>
      </w:r>
      <w:r w:rsidRPr="00085A4B">
        <w:t>-</w:t>
      </w:r>
      <w:r w:rsidRPr="00085A4B">
        <w:rPr>
          <w:rFonts w:hint="eastAsia"/>
        </w:rPr>
        <w:t>第</w:t>
      </w:r>
      <w:r w:rsidRPr="00085A4B">
        <w:t>1</w:t>
      </w:r>
      <w:r w:rsidRPr="00085A4B">
        <w:rPr>
          <w:rFonts w:hint="eastAsia"/>
        </w:rPr>
        <w:t>列</w:t>
      </w:r>
      <w:r w:rsidR="008731A6">
        <w:rPr>
          <w:rFonts w:hint="eastAsia"/>
        </w:rPr>
        <w:t>)</w:t>
      </w:r>
      <w:r w:rsidRPr="00085A4B">
        <w:rPr>
          <w:rFonts w:hint="eastAsia"/>
        </w:rPr>
        <w:t>定义的指向的光谱</w:t>
      </w:r>
      <w:r w:rsidR="008731A6">
        <w:rPr>
          <w:rFonts w:hint="eastAsia"/>
        </w:rPr>
        <w:t xml:space="preserve">. </w:t>
      </w:r>
      <w:r w:rsidRPr="00085A4B">
        <w:rPr>
          <w:rFonts w:hint="eastAsia"/>
        </w:rPr>
        <w:t>因此有</w:t>
      </w:r>
      <w:r w:rsidRPr="00085A4B">
        <w:t>1024</w:t>
      </w:r>
      <w:r w:rsidRPr="00085A4B">
        <w:rPr>
          <w:rFonts w:hint="eastAsia"/>
        </w:rPr>
        <w:t>个光谱</w:t>
      </w:r>
      <w:r w:rsidR="008731A6">
        <w:rPr>
          <w:rFonts w:hint="eastAsia"/>
        </w:rPr>
        <w:t xml:space="preserve">. </w:t>
      </w:r>
      <w:r w:rsidRPr="00085A4B">
        <w:rPr>
          <w:rFonts w:hint="eastAsia"/>
        </w:rPr>
        <w:t>每个光谱有</w:t>
      </w:r>
      <w:r w:rsidRPr="00085A4B">
        <w:t>173</w:t>
      </w:r>
      <w:r w:rsidRPr="00085A4B">
        <w:rPr>
          <w:rFonts w:hint="eastAsia"/>
        </w:rPr>
        <w:t>个</w:t>
      </w:r>
      <w:r w:rsidR="002D182D">
        <w:rPr>
          <w:rFonts w:hint="eastAsia"/>
          <w:i/>
          <w:iCs/>
        </w:rPr>
        <w:t>T</w:t>
      </w:r>
      <w:r w:rsidR="002D182D">
        <w:rPr>
          <w:vertAlign w:val="subscript"/>
        </w:rPr>
        <w:t>b</w:t>
      </w:r>
      <w:r w:rsidRPr="00085A4B">
        <w:rPr>
          <w:rFonts w:hint="eastAsia"/>
        </w:rPr>
        <w:t>测量值</w:t>
      </w:r>
      <w:r w:rsidR="008731A6">
        <w:rPr>
          <w:rFonts w:hint="eastAsia"/>
        </w:rPr>
        <w:t xml:space="preserve">, </w:t>
      </w:r>
      <w:r w:rsidR="002D182D">
        <w:rPr>
          <w:rFonts w:hint="eastAsia"/>
        </w:rPr>
        <w:t>对应</w:t>
      </w:r>
      <w:r w:rsidRPr="00085A4B">
        <w:rPr>
          <w:rFonts w:hint="eastAsia"/>
        </w:rPr>
        <w:t>每个</w:t>
      </w:r>
      <w:proofErr w:type="spellStart"/>
      <w:r w:rsidR="002D182D">
        <w:rPr>
          <w:rFonts w:hint="eastAsia"/>
          <w:i/>
          <w:iCs/>
        </w:rPr>
        <w:t>v</w:t>
      </w:r>
      <w:r w:rsidR="002D182D">
        <w:rPr>
          <w:vertAlign w:val="subscript"/>
        </w:rPr>
        <w:t>LOS</w:t>
      </w:r>
      <w:proofErr w:type="spellEnd"/>
      <w:r w:rsidR="008731A6">
        <w:rPr>
          <w:rFonts w:hint="eastAsia"/>
        </w:rPr>
        <w:t xml:space="preserve">. </w:t>
      </w:r>
    </w:p>
    <w:p w14:paraId="25D8D12C" w14:textId="09DD4E31" w:rsidR="00342B0D" w:rsidRPr="002D182D" w:rsidRDefault="00342B0D" w:rsidP="008731A6">
      <w:pPr>
        <w:autoSpaceDE w:val="0"/>
        <w:autoSpaceDN w:val="0"/>
      </w:pPr>
    </w:p>
    <w:p w14:paraId="0A0D730A" w14:textId="020B56D0" w:rsidR="00342B0D" w:rsidRDefault="00342B0D" w:rsidP="002D182D">
      <w:pPr>
        <w:autoSpaceDE w:val="0"/>
        <w:autoSpaceDN w:val="0"/>
        <w:jc w:val="center"/>
      </w:pPr>
      <w:r w:rsidRPr="00342B0D">
        <w:rPr>
          <w:rFonts w:hint="eastAsia"/>
          <w:noProof/>
        </w:rPr>
        <w:drawing>
          <wp:inline distT="0" distB="0" distL="0" distR="0" wp14:anchorId="4EABAD1D" wp14:editId="2D324904">
            <wp:extent cx="5539105" cy="28117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105" cy="2811780"/>
                    </a:xfrm>
                    <a:prstGeom prst="rect">
                      <a:avLst/>
                    </a:prstGeom>
                    <a:noFill/>
                    <a:ln>
                      <a:noFill/>
                    </a:ln>
                  </pic:spPr>
                </pic:pic>
              </a:graphicData>
            </a:graphic>
          </wp:inline>
        </w:drawing>
      </w:r>
    </w:p>
    <w:p w14:paraId="080E170C" w14:textId="1F96E4A8" w:rsidR="00342B0D" w:rsidRDefault="00342B0D" w:rsidP="008731A6">
      <w:pPr>
        <w:autoSpaceDE w:val="0"/>
        <w:autoSpaceDN w:val="0"/>
      </w:pPr>
    </w:p>
    <w:p w14:paraId="7ACEBB76" w14:textId="52B10BE3" w:rsidR="00342B0D" w:rsidRPr="002D182D" w:rsidRDefault="008F4B11" w:rsidP="008731A6">
      <w:pPr>
        <w:autoSpaceDE w:val="0"/>
        <w:autoSpaceDN w:val="0"/>
        <w:rPr>
          <w:rFonts w:ascii="思源宋体 CN" w:eastAsia="思源宋体 CN" w:hAnsi="思源宋体 CN" w:hint="eastAsia"/>
          <w:b/>
          <w:bCs/>
        </w:rPr>
      </w:pPr>
      <w:r w:rsidRPr="002D182D">
        <w:rPr>
          <w:rFonts w:ascii="思源宋体 CN" w:eastAsia="思源宋体 CN" w:hAnsi="思源宋体 CN" w:hint="eastAsia"/>
          <w:b/>
          <w:bCs/>
          <w:sz w:val="24"/>
          <w:szCs w:val="24"/>
        </w:rPr>
        <w:t>第一部分</w:t>
      </w:r>
    </w:p>
    <w:p w14:paraId="50F8E47D" w14:textId="0C91E86D" w:rsidR="006A05BC" w:rsidRPr="002D182D" w:rsidRDefault="006A05BC" w:rsidP="002D182D">
      <w:pPr>
        <w:pBdr>
          <w:top w:val="single" w:sz="4" w:space="1" w:color="auto"/>
          <w:left w:val="single" w:sz="4" w:space="4" w:color="auto"/>
          <w:bottom w:val="single" w:sz="4" w:space="1" w:color="auto"/>
          <w:right w:val="single" w:sz="4" w:space="4" w:color="auto"/>
        </w:pBdr>
        <w:autoSpaceDE w:val="0"/>
        <w:autoSpaceDN w:val="0"/>
        <w:ind w:left="442" w:hangingChars="200" w:hanging="442"/>
        <w:rPr>
          <w:rFonts w:hint="eastAsia"/>
          <w:b/>
          <w:bCs/>
        </w:rPr>
      </w:pPr>
      <w:r w:rsidRPr="002D182D">
        <w:rPr>
          <w:rFonts w:hint="eastAsia"/>
          <w:b/>
          <w:bCs/>
        </w:rPr>
        <w:t xml:space="preserve">1.1 </w:t>
      </w:r>
      <w:r w:rsidRPr="002D182D">
        <w:rPr>
          <w:rFonts w:hint="eastAsia"/>
        </w:rPr>
        <w:t>对足够数量的不同的银经</w:t>
      </w:r>
      <w:proofErr w:type="gramStart"/>
      <w:r w:rsidRPr="002D182D">
        <w:rPr>
          <w:rFonts w:hint="eastAsia"/>
        </w:rPr>
        <w:t>值做出</w:t>
      </w:r>
      <w:proofErr w:type="spellStart"/>
      <w:proofErr w:type="gramEnd"/>
      <w:r w:rsidR="002D182D">
        <w:rPr>
          <w:rFonts w:hint="eastAsia"/>
          <w:i/>
          <w:iCs/>
        </w:rPr>
        <w:t>v</w:t>
      </w:r>
      <w:r w:rsidR="002D182D">
        <w:rPr>
          <w:vertAlign w:val="subscript"/>
        </w:rPr>
        <w:t>LOS</w:t>
      </w:r>
      <w:proofErr w:type="spellEnd"/>
      <w:r w:rsidRPr="002D182D">
        <w:rPr>
          <w:rFonts w:hint="eastAsia"/>
        </w:rPr>
        <w:t>与</w:t>
      </w:r>
      <w:r w:rsidR="002D182D">
        <w:rPr>
          <w:rFonts w:hint="eastAsia"/>
          <w:i/>
          <w:iCs/>
        </w:rPr>
        <w:t>T</w:t>
      </w:r>
      <w:r w:rsidR="002D182D">
        <w:rPr>
          <w:vertAlign w:val="subscript"/>
        </w:rPr>
        <w:t>b</w:t>
      </w:r>
      <w:r w:rsidRPr="002D182D">
        <w:rPr>
          <w:rFonts w:hint="eastAsia"/>
        </w:rPr>
        <w:t>的光谱图</w:t>
      </w:r>
      <w:r w:rsidR="002D182D" w:rsidRPr="002D182D">
        <w:rPr>
          <w:rFonts w:hint="eastAsia"/>
        </w:rPr>
        <w:t>(</w:t>
      </w:r>
      <w:r w:rsidR="002D182D" w:rsidRPr="002D182D">
        <w:rPr>
          <w:rFonts w:hint="eastAsia"/>
        </w:rPr>
        <w:t>至少</w:t>
      </w:r>
      <w:r w:rsidR="002D182D" w:rsidRPr="002D182D">
        <w:rPr>
          <w:rFonts w:hint="eastAsia"/>
        </w:rPr>
        <w:t>20</w:t>
      </w:r>
      <w:r w:rsidR="002D182D" w:rsidRPr="002D182D">
        <w:rPr>
          <w:rFonts w:hint="eastAsia"/>
        </w:rPr>
        <w:t>个图</w:t>
      </w:r>
      <w:r w:rsidR="002D182D" w:rsidRPr="002D182D">
        <w:rPr>
          <w:rFonts w:hint="eastAsia"/>
        </w:rPr>
        <w:t>)</w:t>
      </w:r>
      <w:r w:rsidR="008731A6" w:rsidRPr="002D182D">
        <w:rPr>
          <w:rFonts w:hint="eastAsia"/>
        </w:rPr>
        <w:t xml:space="preserve">, </w:t>
      </w:r>
      <w:r w:rsidRPr="002D182D">
        <w:rPr>
          <w:rFonts w:hint="eastAsia"/>
        </w:rPr>
        <w:t>涵盖整个观测范围</w:t>
      </w:r>
      <w:r w:rsidR="008731A6" w:rsidRPr="002D182D">
        <w:rPr>
          <w:rFonts w:hint="eastAsia"/>
        </w:rPr>
        <w:t xml:space="preserve">. </w:t>
      </w:r>
      <w:r w:rsidRPr="002D182D">
        <w:rPr>
          <w:rFonts w:hint="eastAsia"/>
        </w:rPr>
        <w:t>确定英仙座气体</w:t>
      </w:r>
      <w:r w:rsidR="00E14CF5" w:rsidRPr="002D182D">
        <w:rPr>
          <w:rFonts w:hint="eastAsia"/>
        </w:rPr>
        <w:t>团</w:t>
      </w:r>
      <w:r w:rsidRPr="002D182D">
        <w:rPr>
          <w:rFonts w:hint="eastAsia"/>
        </w:rPr>
        <w:t>在每个图中经度的视线速度峰值</w:t>
      </w:r>
      <w:r w:rsidR="008731A6" w:rsidRPr="002D182D">
        <w:rPr>
          <w:rFonts w:hint="eastAsia"/>
        </w:rPr>
        <w:t xml:space="preserve">. </w:t>
      </w:r>
      <w:r w:rsidRPr="002D182D">
        <w:rPr>
          <w:rFonts w:hint="eastAsia"/>
        </w:rPr>
        <w:t>确保对数据集进行均匀采样</w:t>
      </w:r>
      <w:r w:rsidR="008731A6" w:rsidRPr="002D182D">
        <w:rPr>
          <w:rFonts w:hint="eastAsia"/>
        </w:rPr>
        <w:t>.</w:t>
      </w:r>
      <w:r w:rsidR="008731A6" w:rsidRPr="002D182D">
        <w:rPr>
          <w:rFonts w:hint="eastAsia"/>
          <w:b/>
          <w:bCs/>
        </w:rPr>
        <w:t xml:space="preserve"> </w:t>
      </w:r>
    </w:p>
    <w:p w14:paraId="2648E895" w14:textId="06C1B993" w:rsidR="00342B0D" w:rsidRDefault="00342B0D" w:rsidP="002D182D">
      <w:pPr>
        <w:pBdr>
          <w:top w:val="single" w:sz="4" w:space="1" w:color="auto"/>
          <w:left w:val="single" w:sz="4" w:space="4" w:color="auto"/>
          <w:bottom w:val="single" w:sz="4" w:space="1" w:color="auto"/>
          <w:right w:val="single" w:sz="4" w:space="4" w:color="auto"/>
        </w:pBdr>
        <w:autoSpaceDE w:val="0"/>
        <w:autoSpaceDN w:val="0"/>
      </w:pPr>
    </w:p>
    <w:p w14:paraId="3822FE1A" w14:textId="1E410DD6" w:rsidR="003648BC" w:rsidRPr="003648BC" w:rsidRDefault="003648BC" w:rsidP="002D182D">
      <w:pPr>
        <w:pBdr>
          <w:top w:val="single" w:sz="4" w:space="1" w:color="auto"/>
          <w:left w:val="single" w:sz="4" w:space="4" w:color="auto"/>
          <w:bottom w:val="single" w:sz="4" w:space="1" w:color="auto"/>
          <w:right w:val="single" w:sz="4" w:space="4" w:color="auto"/>
        </w:pBdr>
        <w:autoSpaceDE w:val="0"/>
        <w:autoSpaceDN w:val="0"/>
        <w:ind w:firstLineChars="200" w:firstLine="442"/>
        <w:rPr>
          <w:rFonts w:hint="eastAsia"/>
          <w:b/>
          <w:bCs/>
        </w:rPr>
      </w:pPr>
      <w:r w:rsidRPr="003648BC">
        <w:rPr>
          <w:rFonts w:hint="eastAsia"/>
          <w:b/>
          <w:bCs/>
        </w:rPr>
        <w:t>注意</w:t>
      </w:r>
      <w:r w:rsidR="008731A6">
        <w:rPr>
          <w:rFonts w:hint="eastAsia"/>
          <w:b/>
          <w:bCs/>
        </w:rPr>
        <w:t xml:space="preserve">: </w:t>
      </w:r>
      <w:r w:rsidRPr="002D182D">
        <w:rPr>
          <w:rFonts w:hint="eastAsia"/>
        </w:rPr>
        <w:t>以第一个或最后一个经度的图为指导</w:t>
      </w:r>
      <w:r w:rsidR="008731A6" w:rsidRPr="002D182D">
        <w:rPr>
          <w:rFonts w:hint="eastAsia"/>
        </w:rPr>
        <w:t xml:space="preserve">, </w:t>
      </w:r>
      <w:r w:rsidRPr="002D182D">
        <w:rPr>
          <w:rFonts w:hint="eastAsia"/>
        </w:rPr>
        <w:t>在中间经度的图中找出正确的峰值</w:t>
      </w:r>
      <w:r w:rsidR="008731A6" w:rsidRPr="002D182D">
        <w:rPr>
          <w:rFonts w:hint="eastAsia"/>
        </w:rPr>
        <w:t>.</w:t>
      </w:r>
      <w:r w:rsidR="008731A6">
        <w:rPr>
          <w:rFonts w:hint="eastAsia"/>
          <w:b/>
          <w:bCs/>
        </w:rPr>
        <w:t xml:space="preserve"> </w:t>
      </w:r>
    </w:p>
    <w:p w14:paraId="143190AB" w14:textId="4BEC0259" w:rsidR="00342B0D" w:rsidRPr="003648BC" w:rsidRDefault="00342B0D" w:rsidP="008731A6">
      <w:pPr>
        <w:autoSpaceDE w:val="0"/>
        <w:autoSpaceDN w:val="0"/>
      </w:pPr>
    </w:p>
    <w:p w14:paraId="13F387B8" w14:textId="3DB500C3" w:rsidR="00593F67" w:rsidRPr="00593F67" w:rsidRDefault="00593F67" w:rsidP="008627BF">
      <w:pPr>
        <w:pBdr>
          <w:top w:val="single" w:sz="4" w:space="1" w:color="auto"/>
          <w:left w:val="single" w:sz="4" w:space="4" w:color="auto"/>
          <w:bottom w:val="single" w:sz="4" w:space="1" w:color="auto"/>
          <w:right w:val="single" w:sz="4" w:space="4" w:color="auto"/>
        </w:pBdr>
        <w:autoSpaceDE w:val="0"/>
        <w:autoSpaceDN w:val="0"/>
        <w:ind w:left="442" w:hangingChars="200" w:hanging="442"/>
        <w:rPr>
          <w:rFonts w:hint="eastAsia"/>
          <w:b/>
          <w:bCs/>
        </w:rPr>
      </w:pPr>
      <w:r w:rsidRPr="00593F67">
        <w:rPr>
          <w:rFonts w:hint="eastAsia"/>
          <w:b/>
          <w:bCs/>
        </w:rPr>
        <w:t xml:space="preserve">1.2 </w:t>
      </w:r>
      <w:r w:rsidRPr="002D182D">
        <w:rPr>
          <w:rFonts w:hint="eastAsia"/>
        </w:rPr>
        <w:t>为什么在</w:t>
      </w:r>
      <w:proofErr w:type="spellStart"/>
      <w:r w:rsidR="002D182D">
        <w:rPr>
          <w:rFonts w:hint="eastAsia"/>
          <w:i/>
          <w:iCs/>
        </w:rPr>
        <w:t>v</w:t>
      </w:r>
      <w:r w:rsidR="002D182D">
        <w:rPr>
          <w:vertAlign w:val="subscript"/>
        </w:rPr>
        <w:t>LOS</w:t>
      </w:r>
      <w:proofErr w:type="spellEnd"/>
      <w:r w:rsidR="002D182D">
        <w:t xml:space="preserve"> </w:t>
      </w:r>
      <w:r w:rsidRPr="002D182D">
        <w:rPr>
          <w:rFonts w:hint="eastAsia"/>
        </w:rPr>
        <w:t>=</w:t>
      </w:r>
      <w:r w:rsidR="002D182D">
        <w:t xml:space="preserve"> </w:t>
      </w:r>
      <w:r w:rsidRPr="002D182D">
        <w:rPr>
          <w:rFonts w:hint="eastAsia"/>
        </w:rPr>
        <w:t>0</w:t>
      </w:r>
      <w:r w:rsidRPr="002D182D">
        <w:rPr>
          <w:rFonts w:hint="eastAsia"/>
        </w:rPr>
        <w:t>附近的发射</w:t>
      </w:r>
      <w:r w:rsidR="008627BF">
        <w:rPr>
          <w:rFonts w:hint="eastAsia"/>
        </w:rPr>
        <w:t>线</w:t>
      </w:r>
      <w:r w:rsidR="008731A6" w:rsidRPr="002D182D">
        <w:rPr>
          <w:rFonts w:hint="eastAsia"/>
        </w:rPr>
        <w:t>(</w:t>
      </w:r>
      <w:r w:rsidRPr="002D182D">
        <w:rPr>
          <w:rFonts w:hint="eastAsia"/>
        </w:rPr>
        <w:t>我们将其与我们的</w:t>
      </w:r>
      <w:proofErr w:type="gramStart"/>
      <w:r w:rsidRPr="002D182D">
        <w:rPr>
          <w:rFonts w:hint="eastAsia"/>
        </w:rPr>
        <w:t>本星臂联系</w:t>
      </w:r>
      <w:proofErr w:type="gramEnd"/>
      <w:r w:rsidRPr="002D182D">
        <w:rPr>
          <w:rFonts w:hint="eastAsia"/>
        </w:rPr>
        <w:t>起来</w:t>
      </w:r>
      <w:r w:rsidR="008731A6" w:rsidRPr="002D182D">
        <w:rPr>
          <w:rFonts w:hint="eastAsia"/>
        </w:rPr>
        <w:t>)</w:t>
      </w:r>
      <w:r w:rsidRPr="002D182D">
        <w:rPr>
          <w:rFonts w:hint="eastAsia"/>
        </w:rPr>
        <w:t>的亮度温度低于英仙臂的发射</w:t>
      </w:r>
      <w:r w:rsidR="008627BF">
        <w:rPr>
          <w:rFonts w:hint="eastAsia"/>
        </w:rPr>
        <w:t>线</w:t>
      </w:r>
      <w:r w:rsidR="002D182D">
        <w:rPr>
          <w:rFonts w:hint="eastAsia"/>
        </w:rPr>
        <w:t xml:space="preserve">? </w:t>
      </w:r>
    </w:p>
    <w:p w14:paraId="16FA34CD" w14:textId="5E162E1A" w:rsidR="00342B0D" w:rsidRPr="00593F67" w:rsidRDefault="00342B0D" w:rsidP="008731A6">
      <w:pPr>
        <w:autoSpaceDE w:val="0"/>
        <w:autoSpaceDN w:val="0"/>
      </w:pPr>
    </w:p>
    <w:p w14:paraId="72D6833D" w14:textId="2A759EF7" w:rsidR="00342B0D" w:rsidRDefault="00342B0D" w:rsidP="008731A6">
      <w:pPr>
        <w:autoSpaceDE w:val="0"/>
        <w:autoSpaceDN w:val="0"/>
      </w:pPr>
    </w:p>
    <w:p w14:paraId="7D604178" w14:textId="3CB5A465" w:rsidR="00342B0D" w:rsidRPr="008627BF" w:rsidRDefault="00EA2E10" w:rsidP="008731A6">
      <w:pPr>
        <w:autoSpaceDE w:val="0"/>
        <w:autoSpaceDN w:val="0"/>
        <w:rPr>
          <w:rFonts w:ascii="思源宋体 CN" w:eastAsia="思源宋体 CN" w:hAnsi="思源宋体 CN"/>
          <w:b/>
          <w:bCs/>
        </w:rPr>
      </w:pPr>
      <w:r w:rsidRPr="008627BF">
        <w:rPr>
          <w:rFonts w:ascii="思源宋体 CN" w:eastAsia="思源宋体 CN" w:hAnsi="思源宋体 CN" w:hint="eastAsia"/>
          <w:b/>
          <w:bCs/>
          <w:sz w:val="24"/>
          <w:szCs w:val="24"/>
        </w:rPr>
        <w:t>第二部分</w:t>
      </w:r>
    </w:p>
    <w:p w14:paraId="2758E759" w14:textId="77777777" w:rsidR="008627BF" w:rsidRDefault="006147B3" w:rsidP="008627BF">
      <w:pPr>
        <w:pBdr>
          <w:top w:val="single" w:sz="4" w:space="1" w:color="auto"/>
          <w:left w:val="single" w:sz="4" w:space="4" w:color="auto"/>
          <w:bottom w:val="single" w:sz="4" w:space="1" w:color="auto"/>
          <w:right w:val="single" w:sz="4" w:space="4" w:color="auto"/>
        </w:pBdr>
        <w:autoSpaceDE w:val="0"/>
        <w:autoSpaceDN w:val="0"/>
      </w:pPr>
      <w:r w:rsidRPr="006147B3">
        <w:rPr>
          <w:rFonts w:hint="eastAsia"/>
          <w:b/>
          <w:bCs/>
        </w:rPr>
        <w:lastRenderedPageBreak/>
        <w:t xml:space="preserve">2.1 </w:t>
      </w:r>
      <w:r w:rsidRPr="008627BF">
        <w:rPr>
          <w:rFonts w:hint="eastAsia"/>
        </w:rPr>
        <w:t>从</w:t>
      </w:r>
      <w:proofErr w:type="spellStart"/>
      <w:r w:rsidR="008627BF">
        <w:rPr>
          <w:rFonts w:hint="eastAsia"/>
          <w:i/>
          <w:iCs/>
        </w:rPr>
        <w:t>v</w:t>
      </w:r>
      <w:r w:rsidR="008627BF">
        <w:rPr>
          <w:vertAlign w:val="subscript"/>
        </w:rPr>
        <w:t>LOS</w:t>
      </w:r>
      <w:proofErr w:type="spellEnd"/>
      <w:r w:rsidRPr="008627BF">
        <w:rPr>
          <w:rFonts w:hint="eastAsia"/>
        </w:rPr>
        <w:t>、</w:t>
      </w:r>
      <w:r w:rsidR="008627BF">
        <w:rPr>
          <w:rFonts w:hint="eastAsia"/>
          <w:i/>
          <w:iCs/>
        </w:rPr>
        <w:t>v</w:t>
      </w:r>
      <w:r w:rsidR="008627BF">
        <w:rPr>
          <w:vertAlign w:val="subscript"/>
        </w:rPr>
        <w:sym w:font="Euclid Extra" w:char="F065"/>
      </w:r>
      <w:r w:rsidRPr="008627BF">
        <w:rPr>
          <w:rFonts w:hint="eastAsia"/>
        </w:rPr>
        <w:t>和</w:t>
      </w:r>
      <w:r w:rsidR="008627BF">
        <w:rPr>
          <w:rFonts w:hint="eastAsia"/>
          <w:i/>
          <w:iCs/>
        </w:rPr>
        <w:t>l</w:t>
      </w:r>
      <w:r w:rsidRPr="008627BF">
        <w:rPr>
          <w:rFonts w:hint="eastAsia"/>
        </w:rPr>
        <w:t>推导出计算</w:t>
      </w:r>
      <w:r w:rsidR="008627BF">
        <w:rPr>
          <w:rFonts w:hint="eastAsia"/>
          <w:i/>
          <w:iCs/>
        </w:rPr>
        <w:t>R</w:t>
      </w:r>
      <w:r w:rsidRPr="008627BF">
        <w:rPr>
          <w:rFonts w:hint="eastAsia"/>
        </w:rPr>
        <w:t>的表达式</w:t>
      </w:r>
      <w:r w:rsidR="008731A6" w:rsidRPr="008627BF">
        <w:rPr>
          <w:rFonts w:hint="eastAsia"/>
        </w:rPr>
        <w:t xml:space="preserve">. </w:t>
      </w:r>
      <w:r w:rsidRPr="008627BF">
        <w:rPr>
          <w:rFonts w:hint="eastAsia"/>
        </w:rPr>
        <w:t>你可以假设</w:t>
      </w:r>
      <w:r w:rsidR="008731A6" w:rsidRPr="008627BF">
        <w:rPr>
          <w:rFonts w:hint="eastAsia"/>
        </w:rPr>
        <w:t xml:space="preserve">: </w:t>
      </w:r>
      <w:r w:rsidRPr="008627BF">
        <w:rPr>
          <w:rFonts w:hint="eastAsia"/>
        </w:rPr>
        <w:t xml:space="preserve"> </w:t>
      </w:r>
    </w:p>
    <w:p w14:paraId="24E9E8E9" w14:textId="269A3182" w:rsidR="008627BF" w:rsidRDefault="008627BF" w:rsidP="000576EE">
      <w:pPr>
        <w:pBdr>
          <w:top w:val="single" w:sz="4" w:space="1" w:color="auto"/>
          <w:left w:val="single" w:sz="4" w:space="4" w:color="auto"/>
          <w:bottom w:val="single" w:sz="4" w:space="1" w:color="auto"/>
          <w:right w:val="single" w:sz="4" w:space="4" w:color="auto"/>
        </w:pBdr>
        <w:autoSpaceDE w:val="0"/>
        <w:autoSpaceDN w:val="0"/>
        <w:ind w:firstLineChars="200" w:firstLine="440"/>
      </w:pPr>
      <w:r>
        <w:rPr>
          <w:rFonts w:hint="eastAsia"/>
        </w:rPr>
        <w:t>·</w:t>
      </w:r>
      <w:r w:rsidR="006147B3" w:rsidRPr="008627BF">
        <w:rPr>
          <w:rFonts w:hint="eastAsia"/>
        </w:rPr>
        <w:t>太阳系和英仙臂气体</w:t>
      </w:r>
      <w:r w:rsidR="00E14CF5" w:rsidRPr="008627BF">
        <w:rPr>
          <w:rFonts w:hint="eastAsia"/>
        </w:rPr>
        <w:t>团</w:t>
      </w:r>
      <w:r w:rsidR="006147B3" w:rsidRPr="008627BF">
        <w:rPr>
          <w:rFonts w:hint="eastAsia"/>
        </w:rPr>
        <w:t>沿视线具有纯切向速度</w:t>
      </w:r>
      <w:r w:rsidR="008731A6" w:rsidRPr="008627BF">
        <w:rPr>
          <w:rFonts w:hint="eastAsia"/>
        </w:rPr>
        <w:t xml:space="preserve">, </w:t>
      </w:r>
      <w:r w:rsidR="006147B3" w:rsidRPr="008627BF">
        <w:rPr>
          <w:rFonts w:hint="eastAsia"/>
        </w:rPr>
        <w:t>径向分量可以忽略不计</w:t>
      </w:r>
      <w:r>
        <w:rPr>
          <w:rFonts w:hint="eastAsia"/>
        </w:rPr>
        <w:t>;</w:t>
      </w:r>
      <w:r w:rsidR="006147B3" w:rsidRPr="008627BF">
        <w:rPr>
          <w:rFonts w:hint="eastAsia"/>
        </w:rPr>
        <w:t xml:space="preserve"> </w:t>
      </w:r>
    </w:p>
    <w:p w14:paraId="6D3E1550" w14:textId="77777777" w:rsidR="008627BF" w:rsidRDefault="008627BF" w:rsidP="000576EE">
      <w:pPr>
        <w:pBdr>
          <w:top w:val="single" w:sz="4" w:space="1" w:color="auto"/>
          <w:left w:val="single" w:sz="4" w:space="4" w:color="auto"/>
          <w:bottom w:val="single" w:sz="4" w:space="1" w:color="auto"/>
          <w:right w:val="single" w:sz="4" w:space="4" w:color="auto"/>
        </w:pBdr>
        <w:autoSpaceDE w:val="0"/>
        <w:autoSpaceDN w:val="0"/>
        <w:ind w:firstLineChars="200" w:firstLine="440"/>
      </w:pPr>
      <w:r>
        <w:rPr>
          <w:rFonts w:hint="eastAsia"/>
        </w:rPr>
        <w:t>·</w:t>
      </w:r>
      <w:r w:rsidR="006147B3" w:rsidRPr="008627BF">
        <w:rPr>
          <w:rFonts w:hint="eastAsia"/>
        </w:rPr>
        <w:t>平坦的银河系旋转曲线</w:t>
      </w:r>
      <w:r w:rsidR="008731A6" w:rsidRPr="008627BF">
        <w:rPr>
          <w:rFonts w:hint="eastAsia"/>
        </w:rPr>
        <w:t xml:space="preserve">, </w:t>
      </w:r>
      <w:r w:rsidR="006147B3" w:rsidRPr="008627BF">
        <w:rPr>
          <w:rFonts w:hint="eastAsia"/>
        </w:rPr>
        <w:t>即</w:t>
      </w:r>
    </w:p>
    <w:p w14:paraId="6EC78AB9" w14:textId="4C74686A" w:rsidR="008627BF" w:rsidRDefault="006147B3" w:rsidP="000576EE">
      <w:pPr>
        <w:pBdr>
          <w:top w:val="single" w:sz="4" w:space="1" w:color="auto"/>
          <w:left w:val="single" w:sz="4" w:space="4" w:color="auto"/>
          <w:bottom w:val="single" w:sz="4" w:space="1" w:color="auto"/>
          <w:right w:val="single" w:sz="4" w:space="4" w:color="auto"/>
        </w:pBdr>
        <w:autoSpaceDE w:val="0"/>
        <w:autoSpaceDN w:val="0"/>
        <w:ind w:firstLineChars="200" w:firstLine="440"/>
        <w:jc w:val="center"/>
      </w:pPr>
      <w:r w:rsidRPr="008627BF">
        <w:rPr>
          <w:rFonts w:hint="eastAsia"/>
        </w:rPr>
        <w:t>|</w:t>
      </w:r>
      <w:r w:rsidRPr="008627BF">
        <w:rPr>
          <w:rFonts w:hint="eastAsia"/>
          <w:i/>
          <w:iCs/>
        </w:rPr>
        <w:t>v</w:t>
      </w:r>
      <w:r w:rsidRPr="008627BF">
        <w:rPr>
          <w:rFonts w:hint="eastAsia"/>
        </w:rPr>
        <w:t>|</w:t>
      </w:r>
      <w:r w:rsidR="008627BF">
        <w:t xml:space="preserve"> </w:t>
      </w:r>
      <w:r w:rsidRPr="008627BF">
        <w:rPr>
          <w:rFonts w:hint="eastAsia"/>
        </w:rPr>
        <w:t>=</w:t>
      </w:r>
      <w:r w:rsidR="008627BF">
        <w:t xml:space="preserve"> </w:t>
      </w:r>
      <w:r w:rsidRPr="008627BF">
        <w:rPr>
          <w:rFonts w:hint="eastAsia"/>
        </w:rPr>
        <w:t>|</w:t>
      </w:r>
      <w:r w:rsidRPr="008627BF">
        <w:rPr>
          <w:rFonts w:hint="eastAsia"/>
          <w:i/>
          <w:iCs/>
        </w:rPr>
        <w:t>v</w:t>
      </w:r>
      <w:r w:rsidR="008627BF">
        <w:rPr>
          <w:rFonts w:hint="eastAsia"/>
          <w:vertAlign w:val="subscript"/>
        </w:rPr>
        <w:sym w:font="Euclid Extra" w:char="F065"/>
      </w:r>
      <w:r w:rsidRPr="008627BF">
        <w:rPr>
          <w:rFonts w:hint="eastAsia"/>
        </w:rPr>
        <w:t>|</w:t>
      </w:r>
      <w:r w:rsidR="008731A6" w:rsidRPr="008627BF">
        <w:rPr>
          <w:rFonts w:hint="eastAsia"/>
        </w:rPr>
        <w:t>,</w:t>
      </w:r>
    </w:p>
    <w:p w14:paraId="52231A5D" w14:textId="01C49CFF" w:rsidR="006147B3" w:rsidRPr="006147B3" w:rsidRDefault="006147B3" w:rsidP="000576EE">
      <w:pPr>
        <w:pBdr>
          <w:top w:val="single" w:sz="4" w:space="1" w:color="auto"/>
          <w:left w:val="single" w:sz="4" w:space="4" w:color="auto"/>
          <w:bottom w:val="single" w:sz="4" w:space="1" w:color="auto"/>
          <w:right w:val="single" w:sz="4" w:space="4" w:color="auto"/>
        </w:pBdr>
        <w:autoSpaceDE w:val="0"/>
        <w:autoSpaceDN w:val="0"/>
        <w:ind w:firstLineChars="200" w:firstLine="440"/>
        <w:rPr>
          <w:rFonts w:hint="eastAsia"/>
          <w:b/>
          <w:bCs/>
        </w:rPr>
      </w:pPr>
      <w:r w:rsidRPr="008627BF">
        <w:rPr>
          <w:rFonts w:hint="eastAsia"/>
        </w:rPr>
        <w:t>其中</w:t>
      </w:r>
      <w:r w:rsidRPr="008627BF">
        <w:rPr>
          <w:rFonts w:hint="eastAsia"/>
          <w:i/>
          <w:iCs/>
        </w:rPr>
        <w:t>v</w:t>
      </w:r>
      <w:r w:rsidRPr="008627BF">
        <w:rPr>
          <w:rFonts w:hint="eastAsia"/>
        </w:rPr>
        <w:t>是气体</w:t>
      </w:r>
      <w:r w:rsidR="00E14CF5" w:rsidRPr="008627BF">
        <w:rPr>
          <w:rFonts w:hint="eastAsia"/>
        </w:rPr>
        <w:t>团</w:t>
      </w:r>
      <w:r w:rsidRPr="008627BF">
        <w:rPr>
          <w:rFonts w:hint="eastAsia"/>
        </w:rPr>
        <w:t>的速度</w:t>
      </w:r>
      <w:r w:rsidR="008731A6" w:rsidRPr="008627BF">
        <w:rPr>
          <w:rFonts w:hint="eastAsia"/>
        </w:rPr>
        <w:t xml:space="preserve">. </w:t>
      </w:r>
    </w:p>
    <w:p w14:paraId="034D1A78" w14:textId="31E24FFB" w:rsidR="00342B0D" w:rsidRPr="006147B3" w:rsidRDefault="00342B0D" w:rsidP="008731A6">
      <w:pPr>
        <w:autoSpaceDE w:val="0"/>
        <w:autoSpaceDN w:val="0"/>
      </w:pPr>
    </w:p>
    <w:p w14:paraId="3BFD8E07" w14:textId="093E6D1A" w:rsidR="00342B0D" w:rsidRDefault="00342B0D" w:rsidP="008731A6">
      <w:pPr>
        <w:autoSpaceDE w:val="0"/>
        <w:autoSpaceDN w:val="0"/>
      </w:pPr>
    </w:p>
    <w:p w14:paraId="3AEC27A8" w14:textId="20216090" w:rsidR="00342B0D" w:rsidRPr="000576EE" w:rsidRDefault="00FE33DB" w:rsidP="008731A6">
      <w:pPr>
        <w:autoSpaceDE w:val="0"/>
        <w:autoSpaceDN w:val="0"/>
        <w:rPr>
          <w:rFonts w:ascii="思源宋体 CN" w:eastAsia="思源宋体 CN" w:hAnsi="思源宋体 CN" w:hint="eastAsia"/>
          <w:b/>
          <w:bCs/>
          <w:sz w:val="24"/>
          <w:szCs w:val="24"/>
        </w:rPr>
      </w:pPr>
      <w:r w:rsidRPr="000576EE">
        <w:rPr>
          <w:rFonts w:ascii="思源宋体 CN" w:eastAsia="思源宋体 CN" w:hAnsi="思源宋体 CN" w:hint="eastAsia"/>
          <w:b/>
          <w:bCs/>
          <w:sz w:val="24"/>
          <w:szCs w:val="24"/>
        </w:rPr>
        <w:t>第三部分</w:t>
      </w:r>
    </w:p>
    <w:p w14:paraId="23C47B49" w14:textId="77777777" w:rsidR="000576EE" w:rsidRDefault="003A3FE1" w:rsidP="000576EE">
      <w:pPr>
        <w:pBdr>
          <w:top w:val="single" w:sz="4" w:space="1" w:color="auto"/>
          <w:left w:val="single" w:sz="4" w:space="4" w:color="auto"/>
          <w:bottom w:val="single" w:sz="4" w:space="1" w:color="auto"/>
          <w:right w:val="single" w:sz="4" w:space="4" w:color="auto"/>
        </w:pBdr>
        <w:autoSpaceDE w:val="0"/>
        <w:autoSpaceDN w:val="0"/>
        <w:ind w:left="442" w:hangingChars="200" w:hanging="442"/>
      </w:pPr>
      <w:r w:rsidRPr="003A3FE1">
        <w:rPr>
          <w:rFonts w:hint="eastAsia"/>
          <w:b/>
          <w:bCs/>
        </w:rPr>
        <w:t xml:space="preserve">3.1 </w:t>
      </w:r>
      <w:r w:rsidRPr="000576EE">
        <w:rPr>
          <w:rFonts w:hint="eastAsia"/>
        </w:rPr>
        <w:t>利用你之前发现的</w:t>
      </w:r>
      <w:proofErr w:type="spellStart"/>
      <w:r w:rsidR="000576EE">
        <w:rPr>
          <w:rFonts w:hint="eastAsia"/>
          <w:i/>
          <w:iCs/>
        </w:rPr>
        <w:t>v</w:t>
      </w:r>
      <w:r w:rsidR="000576EE">
        <w:rPr>
          <w:vertAlign w:val="subscript"/>
        </w:rPr>
        <w:t>LOS</w:t>
      </w:r>
      <w:proofErr w:type="spellEnd"/>
      <w:r w:rsidRPr="000576EE">
        <w:rPr>
          <w:rFonts w:hint="eastAsia"/>
        </w:rPr>
        <w:t>值</w:t>
      </w:r>
      <w:r w:rsidR="008731A6" w:rsidRPr="000576EE">
        <w:rPr>
          <w:rFonts w:hint="eastAsia"/>
        </w:rPr>
        <w:t xml:space="preserve">, </w:t>
      </w:r>
      <w:r w:rsidRPr="000576EE">
        <w:rPr>
          <w:rFonts w:hint="eastAsia"/>
        </w:rPr>
        <w:t>绘制英仙臂的银经</w:t>
      </w:r>
      <w:r w:rsidR="000576EE">
        <w:rPr>
          <w:rFonts w:hint="eastAsia"/>
          <w:i/>
          <w:iCs/>
        </w:rPr>
        <w:t>l</w:t>
      </w:r>
      <w:r w:rsidRPr="000576EE">
        <w:rPr>
          <w:rFonts w:hint="eastAsia"/>
        </w:rPr>
        <w:t>与</w:t>
      </w:r>
      <w:r w:rsidR="000576EE">
        <w:rPr>
          <w:rFonts w:hint="eastAsia"/>
          <w:i/>
          <w:iCs/>
        </w:rPr>
        <w:t>R</w:t>
      </w:r>
      <w:r w:rsidR="008731A6" w:rsidRPr="000576EE">
        <w:rPr>
          <w:rFonts w:hint="eastAsia"/>
        </w:rPr>
        <w:t>(</w:t>
      </w:r>
      <w:r w:rsidRPr="000576EE">
        <w:rPr>
          <w:rFonts w:hint="eastAsia"/>
        </w:rPr>
        <w:t>相对于银心的半径</w:t>
      </w:r>
      <w:r w:rsidR="008731A6" w:rsidRPr="000576EE">
        <w:rPr>
          <w:rFonts w:hint="eastAsia"/>
        </w:rPr>
        <w:t xml:space="preserve">, </w:t>
      </w:r>
      <w:r w:rsidRPr="000576EE">
        <w:rPr>
          <w:rFonts w:hint="eastAsia"/>
        </w:rPr>
        <w:t>以</w:t>
      </w:r>
      <w:r w:rsidRPr="000576EE">
        <w:rPr>
          <w:rFonts w:hint="eastAsia"/>
        </w:rPr>
        <w:t>kpc</w:t>
      </w:r>
      <w:r w:rsidRPr="000576EE">
        <w:rPr>
          <w:rFonts w:hint="eastAsia"/>
        </w:rPr>
        <w:t>为单位</w:t>
      </w:r>
      <w:r w:rsidR="008731A6" w:rsidRPr="000576EE">
        <w:rPr>
          <w:rFonts w:hint="eastAsia"/>
        </w:rPr>
        <w:t>)</w:t>
      </w:r>
      <w:r w:rsidRPr="000576EE">
        <w:rPr>
          <w:rFonts w:hint="eastAsia"/>
        </w:rPr>
        <w:t>的关系图</w:t>
      </w:r>
      <w:r w:rsidR="008731A6" w:rsidRPr="000576EE">
        <w:rPr>
          <w:rFonts w:hint="eastAsia"/>
        </w:rPr>
        <w:t xml:space="preserve">. </w:t>
      </w:r>
      <w:r w:rsidRPr="000576EE">
        <w:rPr>
          <w:rFonts w:hint="eastAsia"/>
        </w:rPr>
        <w:t>找到英仙臂在给定经度范围内的平均距离</w:t>
      </w:r>
      <w:r w:rsidR="008731A6" w:rsidRPr="000576EE">
        <w:rPr>
          <w:rFonts w:hint="eastAsia"/>
        </w:rPr>
        <w:t xml:space="preserve">. </w:t>
      </w:r>
      <w:r w:rsidRPr="000576EE">
        <w:rPr>
          <w:rFonts w:hint="eastAsia"/>
        </w:rPr>
        <w:t>同时报告你的结果中的标准差</w:t>
      </w:r>
      <w:r w:rsidR="008731A6" w:rsidRPr="000576EE">
        <w:rPr>
          <w:rFonts w:hint="eastAsia"/>
        </w:rPr>
        <w:t xml:space="preserve">. </w:t>
      </w:r>
      <w:r w:rsidRPr="000576EE">
        <w:rPr>
          <w:rFonts w:hint="eastAsia"/>
        </w:rPr>
        <w:t>请使用以下数值</w:t>
      </w:r>
      <w:r w:rsidR="008731A6" w:rsidRPr="000576EE">
        <w:rPr>
          <w:rFonts w:hint="eastAsia"/>
        </w:rPr>
        <w:t xml:space="preserve">: </w:t>
      </w:r>
    </w:p>
    <w:p w14:paraId="24585F3F" w14:textId="0F8C8CC3" w:rsidR="000576EE" w:rsidRPr="000576EE" w:rsidRDefault="000576EE" w:rsidP="000576EE">
      <w:pPr>
        <w:pBdr>
          <w:top w:val="single" w:sz="4" w:space="1" w:color="auto"/>
          <w:left w:val="single" w:sz="4" w:space="4" w:color="auto"/>
          <w:bottom w:val="single" w:sz="4" w:space="1" w:color="auto"/>
          <w:right w:val="single" w:sz="4" w:space="4" w:color="auto"/>
        </w:pBdr>
        <w:autoSpaceDE w:val="0"/>
        <w:autoSpaceDN w:val="0"/>
        <w:ind w:left="440" w:hangingChars="200" w:hanging="440"/>
        <w:jc w:val="center"/>
        <w:rPr>
          <w:vertAlign w:val="superscript"/>
        </w:rPr>
      </w:pPr>
      <w:r>
        <w:rPr>
          <w:rFonts w:hint="eastAsia"/>
          <w:i/>
          <w:iCs/>
        </w:rPr>
        <w:t>v</w:t>
      </w:r>
      <w:r>
        <w:rPr>
          <w:vertAlign w:val="subscript"/>
        </w:rPr>
        <w:sym w:font="Euclid Extra" w:char="F065"/>
      </w:r>
      <w:r>
        <w:t xml:space="preserve"> </w:t>
      </w:r>
      <w:r>
        <w:sym w:font="Euclid Symbol" w:char="F0BB"/>
      </w:r>
      <w:r>
        <w:t xml:space="preserve"> 225 km s</w:t>
      </w:r>
      <w:r>
        <w:rPr>
          <w:vertAlign w:val="superscript"/>
        </w:rPr>
        <w:t>–1</w:t>
      </w:r>
    </w:p>
    <w:p w14:paraId="54AD40BF" w14:textId="4D75FEC2" w:rsidR="003A3FE1" w:rsidRPr="000576EE" w:rsidRDefault="000576EE" w:rsidP="000576EE">
      <w:pPr>
        <w:pBdr>
          <w:top w:val="single" w:sz="4" w:space="1" w:color="auto"/>
          <w:left w:val="single" w:sz="4" w:space="4" w:color="auto"/>
          <w:bottom w:val="single" w:sz="4" w:space="1" w:color="auto"/>
          <w:right w:val="single" w:sz="4" w:space="4" w:color="auto"/>
        </w:pBdr>
        <w:autoSpaceDE w:val="0"/>
        <w:autoSpaceDN w:val="0"/>
        <w:ind w:left="440" w:hangingChars="200" w:hanging="440"/>
        <w:jc w:val="center"/>
        <w:rPr>
          <w:rFonts w:ascii="Cambria Math" w:hAnsi="Cambria Math" w:cs="Cambria Math" w:hint="eastAsia"/>
        </w:rPr>
      </w:pPr>
      <w:r>
        <w:rPr>
          <w:rFonts w:hint="eastAsia"/>
          <w:i/>
          <w:iCs/>
        </w:rPr>
        <w:t>R</w:t>
      </w:r>
      <w:r>
        <w:rPr>
          <w:vertAlign w:val="subscript"/>
        </w:rPr>
        <w:t>0</w:t>
      </w:r>
      <w:r>
        <w:t xml:space="preserve"> </w:t>
      </w:r>
      <w:r>
        <w:rPr>
          <w:rFonts w:hint="eastAsia"/>
        </w:rPr>
        <w:sym w:font="Euclid Symbol" w:char="F0BB"/>
      </w:r>
      <w:r>
        <w:rPr>
          <w:rFonts w:hint="eastAsia"/>
        </w:rPr>
        <w:t xml:space="preserve"> </w:t>
      </w:r>
      <w:r w:rsidR="003A3FE1" w:rsidRPr="000576EE">
        <w:rPr>
          <w:rFonts w:hint="eastAsia"/>
        </w:rPr>
        <w:t>8 kpc</w:t>
      </w:r>
    </w:p>
    <w:p w14:paraId="5CF43FC8" w14:textId="2A1076E0" w:rsidR="00342B0D" w:rsidRPr="003A3FE1" w:rsidRDefault="00342B0D" w:rsidP="008731A6">
      <w:pPr>
        <w:autoSpaceDE w:val="0"/>
        <w:autoSpaceDN w:val="0"/>
      </w:pPr>
    </w:p>
    <w:p w14:paraId="51731896" w14:textId="47832369" w:rsidR="00342B0D" w:rsidRDefault="00342B0D" w:rsidP="008731A6">
      <w:pPr>
        <w:autoSpaceDE w:val="0"/>
        <w:autoSpaceDN w:val="0"/>
      </w:pPr>
    </w:p>
    <w:p w14:paraId="0CF242B9" w14:textId="24686229" w:rsidR="00342B0D" w:rsidRPr="00ED0DD4" w:rsidRDefault="00562F2F" w:rsidP="008731A6">
      <w:pPr>
        <w:autoSpaceDE w:val="0"/>
        <w:autoSpaceDN w:val="0"/>
        <w:rPr>
          <w:rFonts w:ascii="思源宋体 CN" w:eastAsia="思源宋体 CN" w:hAnsi="思源宋体 CN" w:hint="eastAsia"/>
          <w:b/>
          <w:bCs/>
        </w:rPr>
      </w:pPr>
      <w:r w:rsidRPr="00ED0DD4">
        <w:rPr>
          <w:rFonts w:ascii="思源宋体 CN" w:eastAsia="思源宋体 CN" w:hAnsi="思源宋体 CN" w:hint="eastAsia"/>
          <w:b/>
          <w:bCs/>
          <w:sz w:val="24"/>
          <w:szCs w:val="24"/>
        </w:rPr>
        <w:t>第四部分</w:t>
      </w:r>
    </w:p>
    <w:p w14:paraId="7FB43CD6" w14:textId="4086573D" w:rsidR="002A2D4A" w:rsidRPr="002A2D4A" w:rsidRDefault="002A2D4A" w:rsidP="00ED0DD4">
      <w:pPr>
        <w:pBdr>
          <w:top w:val="single" w:sz="4" w:space="1" w:color="auto"/>
          <w:left w:val="single" w:sz="4" w:space="4" w:color="auto"/>
          <w:bottom w:val="single" w:sz="4" w:space="1" w:color="auto"/>
          <w:right w:val="single" w:sz="4" w:space="4" w:color="auto"/>
        </w:pBdr>
        <w:autoSpaceDE w:val="0"/>
        <w:autoSpaceDN w:val="0"/>
        <w:ind w:left="442" w:hangingChars="200" w:hanging="442"/>
        <w:rPr>
          <w:rFonts w:hint="eastAsia"/>
          <w:b/>
          <w:bCs/>
        </w:rPr>
      </w:pPr>
      <w:r w:rsidRPr="002A2D4A">
        <w:rPr>
          <w:rFonts w:hint="eastAsia"/>
          <w:b/>
          <w:bCs/>
        </w:rPr>
        <w:t xml:space="preserve">4.1 </w:t>
      </w:r>
      <w:r w:rsidRPr="00ED0DD4">
        <w:rPr>
          <w:rFonts w:hint="eastAsia"/>
        </w:rPr>
        <w:t>数据还显示了来自银河系诺</w:t>
      </w:r>
      <w:proofErr w:type="gramStart"/>
      <w:r w:rsidRPr="00ED0DD4">
        <w:rPr>
          <w:rFonts w:hint="eastAsia"/>
        </w:rPr>
        <w:t>玛</w:t>
      </w:r>
      <w:proofErr w:type="gramEnd"/>
      <w:r w:rsidRPr="00ED0DD4">
        <w:rPr>
          <w:rFonts w:hint="eastAsia"/>
        </w:rPr>
        <w:t>臂的</w:t>
      </w:r>
      <w:r w:rsidRPr="00ED0DD4">
        <w:rPr>
          <w:rFonts w:hint="eastAsia"/>
        </w:rPr>
        <w:t>21</w:t>
      </w:r>
      <w:r w:rsidRPr="00ED0DD4">
        <w:rPr>
          <w:rFonts w:hint="eastAsia"/>
        </w:rPr>
        <w:t>厘米发射</w:t>
      </w:r>
      <w:r w:rsidR="00ED0DD4">
        <w:rPr>
          <w:rFonts w:hint="eastAsia"/>
        </w:rPr>
        <w:t>线</w:t>
      </w:r>
      <w:r w:rsidR="008731A6" w:rsidRPr="00ED0DD4">
        <w:rPr>
          <w:rFonts w:hint="eastAsia"/>
        </w:rPr>
        <w:t xml:space="preserve">, </w:t>
      </w:r>
      <w:r w:rsidRPr="00ED0DD4">
        <w:rPr>
          <w:rFonts w:hint="eastAsia"/>
        </w:rPr>
        <w:t>这是银河系</w:t>
      </w:r>
      <w:proofErr w:type="gramStart"/>
      <w:r w:rsidRPr="00ED0DD4">
        <w:rPr>
          <w:rFonts w:hint="eastAsia"/>
        </w:rPr>
        <w:t>的外臂</w:t>
      </w:r>
      <w:proofErr w:type="gramEnd"/>
      <w:r w:rsidR="008731A6" w:rsidRPr="00ED0DD4">
        <w:rPr>
          <w:rFonts w:hint="eastAsia"/>
        </w:rPr>
        <w:t xml:space="preserve">. </w:t>
      </w:r>
      <w:r w:rsidRPr="00ED0DD4">
        <w:rPr>
          <w:rFonts w:hint="eastAsia"/>
        </w:rPr>
        <w:t>这种发射</w:t>
      </w:r>
      <w:r w:rsidR="00ED0DD4">
        <w:rPr>
          <w:rFonts w:hint="eastAsia"/>
        </w:rPr>
        <w:t>线</w:t>
      </w:r>
      <w:r w:rsidRPr="00ED0DD4">
        <w:rPr>
          <w:rFonts w:hint="eastAsia"/>
        </w:rPr>
        <w:t>在银经为</w:t>
      </w:r>
      <w:r w:rsidRPr="00ED0DD4">
        <w:rPr>
          <w:rFonts w:hint="eastAsia"/>
        </w:rPr>
        <w:t>145</w:t>
      </w:r>
      <w:r w:rsidR="00ED0DD4">
        <w:rPr>
          <w:rFonts w:hint="eastAsia"/>
        </w:rPr>
        <w:sym w:font="Euclid Symbol" w:char="F0B0"/>
      </w:r>
      <w:r w:rsidRPr="00ED0DD4">
        <w:rPr>
          <w:rFonts w:hint="eastAsia"/>
        </w:rPr>
        <w:t>的地方看得最清楚</w:t>
      </w:r>
      <w:r w:rsidR="008731A6" w:rsidRPr="00ED0DD4">
        <w:rPr>
          <w:rFonts w:hint="eastAsia"/>
        </w:rPr>
        <w:t xml:space="preserve">. </w:t>
      </w:r>
      <w:r w:rsidRPr="00ED0DD4">
        <w:rPr>
          <w:rFonts w:hint="eastAsia"/>
        </w:rPr>
        <w:t>对诺</w:t>
      </w:r>
      <w:proofErr w:type="gramStart"/>
      <w:r w:rsidRPr="00ED0DD4">
        <w:rPr>
          <w:rFonts w:hint="eastAsia"/>
        </w:rPr>
        <w:t>玛</w:t>
      </w:r>
      <w:proofErr w:type="gramEnd"/>
      <w:r w:rsidRPr="00ED0DD4">
        <w:rPr>
          <w:rFonts w:hint="eastAsia"/>
        </w:rPr>
        <w:t>臂重复上述练习</w:t>
      </w:r>
      <w:r w:rsidR="008731A6" w:rsidRPr="00ED0DD4">
        <w:rPr>
          <w:rFonts w:hint="eastAsia"/>
        </w:rPr>
        <w:t xml:space="preserve">, </w:t>
      </w:r>
      <w:r w:rsidRPr="00ED0DD4">
        <w:rPr>
          <w:rFonts w:hint="eastAsia"/>
        </w:rPr>
        <w:t>找出它与</w:t>
      </w:r>
      <w:r w:rsidRPr="00ED0DD4">
        <w:rPr>
          <w:rFonts w:hint="eastAsia"/>
        </w:rPr>
        <w:t>GC</w:t>
      </w:r>
      <w:r w:rsidRPr="00ED0DD4">
        <w:rPr>
          <w:rFonts w:hint="eastAsia"/>
        </w:rPr>
        <w:t>的距离</w:t>
      </w:r>
      <w:r w:rsidR="008731A6" w:rsidRPr="00ED0DD4">
        <w:rPr>
          <w:rFonts w:hint="eastAsia"/>
        </w:rPr>
        <w:t xml:space="preserve">. </w:t>
      </w:r>
      <w:r w:rsidRPr="00ED0DD4">
        <w:rPr>
          <w:rFonts w:hint="eastAsia"/>
        </w:rPr>
        <w:t>使用至少</w:t>
      </w:r>
      <w:r w:rsidRPr="00ED0DD4">
        <w:rPr>
          <w:rFonts w:hint="eastAsia"/>
        </w:rPr>
        <w:t>5</w:t>
      </w:r>
      <w:r w:rsidRPr="00ED0DD4">
        <w:rPr>
          <w:rFonts w:hint="eastAsia"/>
        </w:rPr>
        <w:t>个数据点来确定诺</w:t>
      </w:r>
      <w:proofErr w:type="gramStart"/>
      <w:r w:rsidRPr="00ED0DD4">
        <w:rPr>
          <w:rFonts w:hint="eastAsia"/>
        </w:rPr>
        <w:t>玛</w:t>
      </w:r>
      <w:proofErr w:type="gramEnd"/>
      <w:r w:rsidRPr="00ED0DD4">
        <w:rPr>
          <w:rFonts w:hint="eastAsia"/>
        </w:rPr>
        <w:t>臂与银心的距离</w:t>
      </w:r>
      <w:r w:rsidR="008731A6" w:rsidRPr="00ED0DD4">
        <w:rPr>
          <w:rFonts w:hint="eastAsia"/>
        </w:rPr>
        <w:t>(</w:t>
      </w:r>
      <w:r w:rsidRPr="00ED0DD4">
        <w:rPr>
          <w:rFonts w:hint="eastAsia"/>
        </w:rPr>
        <w:t>在这些银经上</w:t>
      </w:r>
      <w:r w:rsidR="008731A6" w:rsidRPr="00ED0DD4">
        <w:rPr>
          <w:rFonts w:hint="eastAsia"/>
        </w:rPr>
        <w:t>).</w:t>
      </w:r>
      <w:r w:rsidR="008731A6">
        <w:rPr>
          <w:rFonts w:hint="eastAsia"/>
          <w:b/>
          <w:bCs/>
        </w:rPr>
        <w:t xml:space="preserve"> </w:t>
      </w:r>
    </w:p>
    <w:p w14:paraId="0C2453D5" w14:textId="24C39EEA" w:rsidR="00342B0D" w:rsidRPr="002A2D4A" w:rsidRDefault="00342B0D" w:rsidP="008731A6">
      <w:pPr>
        <w:autoSpaceDE w:val="0"/>
        <w:autoSpaceDN w:val="0"/>
        <w:rPr>
          <w:rFonts w:hint="eastAsia"/>
        </w:rPr>
      </w:pPr>
    </w:p>
    <w:p w14:paraId="13765885" w14:textId="3E2EB3A5" w:rsidR="00031F74" w:rsidRDefault="00031F74" w:rsidP="008731A6">
      <w:pPr>
        <w:autoSpaceDE w:val="0"/>
        <w:autoSpaceDN w:val="0"/>
      </w:pPr>
    </w:p>
    <w:p w14:paraId="20AE85CE" w14:textId="77777777" w:rsidR="00031F74" w:rsidRPr="00031F74" w:rsidRDefault="00031F74" w:rsidP="008731A6">
      <w:pPr>
        <w:autoSpaceDE w:val="0"/>
        <w:autoSpaceDN w:val="0"/>
      </w:pPr>
    </w:p>
    <w:sectPr w:rsidR="00031F74" w:rsidRPr="00031F74" w:rsidSect="002A6C6D">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3021"/>
    <w:multiLevelType w:val="multilevel"/>
    <w:tmpl w:val="003A2F8E"/>
    <w:lvl w:ilvl="0">
      <w:start w:val="1"/>
      <w:numFmt w:val="decimal"/>
      <w:lvlText w:val="%1"/>
      <w:lvlJc w:val="left"/>
      <w:pPr>
        <w:ind w:left="398" w:hanging="398"/>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16cid:durableId="18660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07"/>
    <w:rsid w:val="00031F74"/>
    <w:rsid w:val="000576EE"/>
    <w:rsid w:val="00085A4B"/>
    <w:rsid w:val="002A2D4A"/>
    <w:rsid w:val="002A6C6D"/>
    <w:rsid w:val="002D182D"/>
    <w:rsid w:val="00342B0D"/>
    <w:rsid w:val="00347193"/>
    <w:rsid w:val="00350DB8"/>
    <w:rsid w:val="003648BC"/>
    <w:rsid w:val="003A3FE1"/>
    <w:rsid w:val="003E0514"/>
    <w:rsid w:val="00562F2F"/>
    <w:rsid w:val="00593F67"/>
    <w:rsid w:val="006147B3"/>
    <w:rsid w:val="006A05BC"/>
    <w:rsid w:val="00796749"/>
    <w:rsid w:val="007F2BAB"/>
    <w:rsid w:val="008627BF"/>
    <w:rsid w:val="008731A6"/>
    <w:rsid w:val="00885743"/>
    <w:rsid w:val="008F4B11"/>
    <w:rsid w:val="009B384B"/>
    <w:rsid w:val="009C7DFA"/>
    <w:rsid w:val="00AF4F96"/>
    <w:rsid w:val="00BA7CB1"/>
    <w:rsid w:val="00C9041A"/>
    <w:rsid w:val="00D0265B"/>
    <w:rsid w:val="00E14CF5"/>
    <w:rsid w:val="00EA2E10"/>
    <w:rsid w:val="00ED0DD4"/>
    <w:rsid w:val="00F37C07"/>
    <w:rsid w:val="00F90DC1"/>
    <w:rsid w:val="00FE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209D"/>
  <w15:chartTrackingRefBased/>
  <w15:docId w15:val="{CB31373F-5ED0-4F9C-82F5-B413252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041A"/>
    <w:rPr>
      <w:color w:val="0563C1" w:themeColor="hyperlink"/>
      <w:u w:val="single"/>
    </w:rPr>
  </w:style>
  <w:style w:type="character" w:styleId="a4">
    <w:name w:val="Unresolved Mention"/>
    <w:basedOn w:val="a0"/>
    <w:uiPriority w:val="99"/>
    <w:semiHidden/>
    <w:unhideWhenUsed/>
    <w:rsid w:val="00C9041A"/>
    <w:rPr>
      <w:color w:val="605E5C"/>
      <w:shd w:val="clear" w:color="auto" w:fill="E1DFDD"/>
    </w:rPr>
  </w:style>
  <w:style w:type="paragraph" w:styleId="a5">
    <w:name w:val="List Paragraph"/>
    <w:basedOn w:val="a"/>
    <w:uiPriority w:val="34"/>
    <w:qFormat/>
    <w:rsid w:val="00342B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ucalgary.ca/CGPS"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rseus_Arm#/media/File:Milky_Way_Arms_ssc2008-10.svg"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雨泽</dc:creator>
  <cp:keywords/>
  <dc:description/>
  <cp:lastModifiedBy>郭 雨泽</cp:lastModifiedBy>
  <cp:revision>23</cp:revision>
  <dcterms:created xsi:type="dcterms:W3CDTF">2022-08-19T13:44:00Z</dcterms:created>
  <dcterms:modified xsi:type="dcterms:W3CDTF">2022-08-26T02:37:00Z</dcterms:modified>
</cp:coreProperties>
</file>