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96F8" w14:textId="247C2966" w:rsidR="003E0514" w:rsidRPr="009A30F3" w:rsidRDefault="009A30F3" w:rsidP="003D4D91">
      <w:pPr>
        <w:autoSpaceDE w:val="0"/>
        <w:autoSpaceDN w:val="0"/>
        <w:jc w:val="center"/>
        <w:rPr>
          <w:rFonts w:ascii="思源宋体 CN" w:eastAsia="思源宋体 CN" w:hAnsi="思源宋体 CN"/>
          <w:b/>
          <w:bCs/>
          <w:sz w:val="36"/>
          <w:szCs w:val="36"/>
        </w:rPr>
      </w:pPr>
      <w:r w:rsidRPr="009A30F3">
        <w:rPr>
          <w:rFonts w:ascii="思源宋体 CN" w:eastAsia="思源宋体 CN" w:hAnsi="思源宋体 CN" w:hint="eastAsia"/>
          <w:b/>
          <w:bCs/>
          <w:sz w:val="36"/>
          <w:szCs w:val="36"/>
        </w:rPr>
        <w:t>第十五届国际天文与天体物理奥林匹克竞赛</w:t>
      </w:r>
    </w:p>
    <w:p w14:paraId="4A4D00B3" w14:textId="147DF2DC" w:rsidR="009A30F3" w:rsidRPr="009A30F3" w:rsidRDefault="009A30F3" w:rsidP="003D4D91">
      <w:pPr>
        <w:autoSpaceDE w:val="0"/>
        <w:autoSpaceDN w:val="0"/>
        <w:jc w:val="center"/>
        <w:rPr>
          <w:rFonts w:ascii="思源宋体 CN" w:eastAsia="思源宋体 CN" w:hAnsi="思源宋体 CN"/>
          <w:b/>
          <w:bCs/>
          <w:sz w:val="32"/>
          <w:szCs w:val="32"/>
        </w:rPr>
      </w:pPr>
      <w:r w:rsidRPr="009A30F3">
        <w:rPr>
          <w:rFonts w:ascii="思源宋体 CN" w:eastAsia="思源宋体 CN" w:hAnsi="思源宋体 CN" w:hint="eastAsia"/>
          <w:b/>
          <w:bCs/>
          <w:sz w:val="32"/>
          <w:szCs w:val="32"/>
        </w:rPr>
        <w:t>数据分析试题</w:t>
      </w:r>
    </w:p>
    <w:p w14:paraId="7D818E41" w14:textId="34482CD3" w:rsidR="009A30F3" w:rsidRPr="00113CD7" w:rsidRDefault="009A30F3" w:rsidP="00113CD7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 w:hint="eastAsia"/>
        </w:rPr>
      </w:pPr>
      <w:r w:rsidRPr="009A30F3">
        <w:rPr>
          <w:rFonts w:ascii="方正FW筑紫古典L明朝 简" w:eastAsia="方正FW筑紫古典L明朝 简" w:hAnsi="方正FW筑紫古典L明朝 简" w:hint="eastAsia"/>
        </w:rPr>
        <w:t xml:space="preserve">格鲁吉亚 库塔伊西 </w:t>
      </w:r>
      <w:r w:rsidRPr="009A30F3">
        <w:rPr>
          <w:rFonts w:ascii="方正FW筑紫古典L明朝 简" w:eastAsia="方正FW筑紫古典L明朝 简" w:hAnsi="方正FW筑紫古典L明朝 简"/>
        </w:rPr>
        <w:t xml:space="preserve">  2022</w:t>
      </w:r>
      <w:r w:rsidRPr="009A30F3">
        <w:rPr>
          <w:rFonts w:ascii="方正FW筑紫古典L明朝 简" w:eastAsia="方正FW筑紫古典L明朝 简" w:hAnsi="方正FW筑紫古典L明朝 简" w:hint="eastAsia"/>
        </w:rPr>
        <w:t>年8月1</w:t>
      </w:r>
      <w:r w:rsidRPr="009A30F3">
        <w:rPr>
          <w:rFonts w:ascii="方正FW筑紫古典L明朝 简" w:eastAsia="方正FW筑紫古典L明朝 简" w:hAnsi="方正FW筑紫古典L明朝 简"/>
        </w:rPr>
        <w:t>8</w:t>
      </w:r>
      <w:r w:rsidRPr="009A30F3">
        <w:rPr>
          <w:rFonts w:ascii="方正FW筑紫古典L明朝 简" w:eastAsia="方正FW筑紫古典L明朝 简" w:hAnsi="方正FW筑紫古典L明朝 简" w:hint="eastAsia"/>
        </w:rPr>
        <w:t>日</w:t>
      </w:r>
    </w:p>
    <w:p w14:paraId="75FCBFCE" w14:textId="51A012DA" w:rsidR="009A30F3" w:rsidRPr="00F26C25" w:rsidRDefault="009A30F3" w:rsidP="00113CD7">
      <w:pPr>
        <w:autoSpaceDE w:val="0"/>
        <w:autoSpaceDN w:val="0"/>
        <w:spacing w:beforeLines="50" w:before="156" w:afterLines="50" w:after="156"/>
        <w:rPr>
          <w:rFonts w:ascii="思源宋体 CN" w:eastAsia="思源宋体 CN" w:hAnsi="思源宋体 CN"/>
          <w:b/>
          <w:bCs/>
          <w:sz w:val="28"/>
          <w:szCs w:val="28"/>
        </w:rPr>
      </w:pPr>
      <w:proofErr w:type="gramStart"/>
      <w:r w:rsidRPr="00F26C25">
        <w:rPr>
          <w:rFonts w:ascii="思源宋体 CN" w:eastAsia="思源宋体 CN" w:hAnsi="思源宋体 CN" w:hint="eastAsia"/>
          <w:b/>
          <w:bCs/>
          <w:sz w:val="28"/>
          <w:szCs w:val="28"/>
        </w:rPr>
        <w:t>一</w:t>
      </w:r>
      <w:proofErr w:type="gramEnd"/>
      <w:r w:rsidRPr="00F26C25">
        <w:rPr>
          <w:rFonts w:ascii="思源宋体 CN" w:eastAsia="思源宋体 CN" w:hAnsi="思源宋体 CN" w:hint="eastAsia"/>
          <w:b/>
          <w:bCs/>
          <w:sz w:val="28"/>
          <w:szCs w:val="28"/>
        </w:rPr>
        <w:t>.</w:t>
      </w:r>
    </w:p>
    <w:p w14:paraId="050018B4" w14:textId="6DC6FB6A" w:rsidR="009A30F3" w:rsidRPr="00F26C25" w:rsidRDefault="00F26C25" w:rsidP="003D4D91">
      <w:pPr>
        <w:autoSpaceDE w:val="0"/>
        <w:autoSpaceDN w:val="0"/>
        <w:spacing w:beforeLines="50" w:before="156" w:afterLines="50" w:after="156"/>
        <w:ind w:firstLineChars="200" w:firstLine="440"/>
      </w:pPr>
      <w:r w:rsidRPr="00F26C25">
        <w:rPr>
          <w:rFonts w:hint="eastAsia"/>
        </w:rPr>
        <w:t>在这个问题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 w:rsidRPr="00F26C25">
        <w:rPr>
          <w:rFonts w:hint="eastAsia"/>
        </w:rPr>
        <w:t>我们将分析包含引力波事件</w:t>
      </w:r>
      <w:r w:rsidRPr="00F26C25">
        <w:rPr>
          <w:rFonts w:hint="eastAsia"/>
        </w:rPr>
        <w:t>GW170817</w:t>
      </w:r>
      <w:r w:rsidRPr="00F26C25">
        <w:rPr>
          <w:rFonts w:hint="eastAsia"/>
        </w:rPr>
        <w:t>的</w:t>
      </w:r>
      <w:r w:rsidR="00A96EF2" w:rsidRPr="00F26C25">
        <w:rPr>
          <w:rFonts w:hint="eastAsia"/>
        </w:rPr>
        <w:t>时间</w:t>
      </w:r>
      <w:r w:rsidR="00A96EF2">
        <w:rPr>
          <w:rFonts w:hint="eastAsia"/>
        </w:rPr>
        <w:t>-</w:t>
      </w:r>
      <w:r w:rsidR="00A96EF2" w:rsidRPr="00F26C25">
        <w:rPr>
          <w:rFonts w:hint="eastAsia"/>
        </w:rPr>
        <w:t>频率</w:t>
      </w:r>
      <w:r w:rsidRPr="00F26C25">
        <w:rPr>
          <w:rFonts w:hint="eastAsia"/>
        </w:rPr>
        <w:t>数据</w:t>
      </w:r>
      <w:r w:rsidR="00A96EF2">
        <w:rPr>
          <w:rFonts w:hint="eastAsia"/>
        </w:rPr>
        <w:t>,</w:t>
      </w:r>
      <w:r w:rsidR="00A96EF2">
        <w:t xml:space="preserve"> </w:t>
      </w:r>
      <w:r w:rsidRPr="00F26C25">
        <w:rPr>
          <w:rFonts w:hint="eastAsia"/>
        </w:rPr>
        <w:t>这是</w:t>
      </w:r>
      <w:r w:rsidRPr="00F26C25">
        <w:rPr>
          <w:rFonts w:hint="eastAsia"/>
        </w:rPr>
        <w:t>LIGO</w:t>
      </w:r>
      <w:r w:rsidRPr="00F26C25">
        <w:rPr>
          <w:rFonts w:hint="eastAsia"/>
        </w:rPr>
        <w:t>对双中子星系统合并的第一次观测</w:t>
      </w:r>
      <w:r w:rsidR="00A96EF2">
        <w:rPr>
          <w:rFonts w:hint="eastAsia"/>
        </w:rPr>
        <w:t>.</w:t>
      </w:r>
    </w:p>
    <w:p w14:paraId="4BB73A6F" w14:textId="706EDD65" w:rsidR="009A30F3" w:rsidRDefault="009A30F3" w:rsidP="003D4D91">
      <w:pPr>
        <w:autoSpaceDE w:val="0"/>
        <w:autoSpaceDN w:val="0"/>
        <w:spacing w:before="50" w:after="50"/>
        <w:jc w:val="center"/>
      </w:pPr>
      <w:r w:rsidRPr="009A30F3">
        <w:rPr>
          <w:noProof/>
        </w:rPr>
        <w:drawing>
          <wp:inline distT="0" distB="0" distL="0" distR="0" wp14:anchorId="5BB9CF40" wp14:editId="62E10699">
            <wp:extent cx="2976414" cy="19859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" t="1693" r="1592" b="2049"/>
                    <a:stretch/>
                  </pic:blipFill>
                  <pic:spPr bwMode="auto">
                    <a:xfrm>
                      <a:off x="0" y="0"/>
                      <a:ext cx="2977315" cy="198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06632" w14:textId="77777777" w:rsidR="00A96EF2" w:rsidRDefault="00A96EF2" w:rsidP="003D4D91">
      <w:pPr>
        <w:autoSpaceDE w:val="0"/>
        <w:autoSpaceDN w:val="0"/>
        <w:spacing w:before="50" w:after="50"/>
        <w:jc w:val="center"/>
      </w:pPr>
    </w:p>
    <w:p w14:paraId="4E06B5AC" w14:textId="59F6E9A9" w:rsidR="009A30F3" w:rsidRPr="00A96EF2" w:rsidRDefault="009A30F3" w:rsidP="003D4D91">
      <w:pPr>
        <w:autoSpaceDE w:val="0"/>
        <w:autoSpaceDN w:val="0"/>
        <w:rPr>
          <w:rFonts w:eastAsia="思源宋体 CN" w:cs="CMU Serif"/>
          <w:b/>
          <w:bCs/>
          <w:sz w:val="24"/>
          <w:szCs w:val="24"/>
        </w:rPr>
      </w:pPr>
      <w:r w:rsidRPr="00A96EF2">
        <w:rPr>
          <w:rFonts w:eastAsia="思源宋体 CN" w:cs="CMU Serif"/>
          <w:b/>
          <w:bCs/>
          <w:sz w:val="24"/>
          <w:szCs w:val="24"/>
        </w:rPr>
        <w:t xml:space="preserve">1 </w:t>
      </w:r>
      <w:r w:rsidR="00A96EF2" w:rsidRPr="00A96EF2">
        <w:rPr>
          <w:rFonts w:eastAsia="思源宋体 CN" w:cs="CMU Serif"/>
          <w:b/>
          <w:bCs/>
          <w:sz w:val="24"/>
          <w:szCs w:val="24"/>
        </w:rPr>
        <w:t xml:space="preserve">  </w:t>
      </w:r>
      <w:r w:rsidR="00A96EF2" w:rsidRPr="00A96EF2">
        <w:rPr>
          <w:rFonts w:eastAsia="思源宋体 CN" w:cs="CMU Serif" w:hint="eastAsia"/>
          <w:b/>
          <w:bCs/>
          <w:sz w:val="24"/>
          <w:szCs w:val="24"/>
        </w:rPr>
        <w:t>图表中的数据</w:t>
      </w:r>
    </w:p>
    <w:p w14:paraId="38B7D132" w14:textId="5F3EBF82" w:rsidR="009A30F3" w:rsidRPr="00A96EF2" w:rsidRDefault="009A30F3" w:rsidP="003D4D91">
      <w:pPr>
        <w:autoSpaceDE w:val="0"/>
        <w:autoSpaceDN w:val="0"/>
        <w:spacing w:beforeLines="50" w:before="156" w:afterLines="50" w:after="156"/>
      </w:pPr>
      <w:r w:rsidRPr="009A30F3">
        <w:rPr>
          <w:b/>
          <w:bCs/>
        </w:rPr>
        <w:t>(1.1)</w:t>
      </w:r>
      <w:r w:rsidRPr="009A30F3">
        <w:t xml:space="preserve"> </w:t>
      </w:r>
      <w:r w:rsidR="00A96EF2" w:rsidRPr="00A96EF2">
        <w:rPr>
          <w:rFonts w:hint="eastAsia"/>
        </w:rPr>
        <w:t>你</w:t>
      </w:r>
      <w:r w:rsidR="00A96EF2">
        <w:rPr>
          <w:rFonts w:hint="eastAsia"/>
        </w:rPr>
        <w:t>将</w:t>
      </w:r>
      <w:r w:rsidR="00A96EF2" w:rsidRPr="00A96EF2">
        <w:rPr>
          <w:rFonts w:hint="eastAsia"/>
        </w:rPr>
        <w:t>得到半对数图</w:t>
      </w:r>
      <w:r w:rsidR="00A96EF2">
        <w:rPr>
          <w:rFonts w:hint="eastAsia"/>
        </w:rPr>
        <w:t>,</w:t>
      </w:r>
      <w:r w:rsidR="00A96EF2">
        <w:t xml:space="preserve"> </w:t>
      </w:r>
      <w:r w:rsidR="00A96EF2" w:rsidRPr="00A96EF2">
        <w:rPr>
          <w:rFonts w:hint="eastAsia"/>
        </w:rPr>
        <w:t>你需要从中提取频率和时间的值</w:t>
      </w:r>
      <w:r w:rsidR="00AC78EE">
        <w:rPr>
          <w:rFonts w:hint="eastAsia"/>
        </w:rPr>
        <w:t>.</w:t>
      </w:r>
      <w:r w:rsidR="00AC78EE">
        <w:t xml:space="preserve"> </w:t>
      </w:r>
      <w:r w:rsidR="00AC78EE">
        <w:rPr>
          <w:rFonts w:hint="eastAsia"/>
        </w:rPr>
        <w:t>求出</w:t>
      </w:r>
      <w:r w:rsidR="00A96EF2" w:rsidRPr="00A96EF2">
        <w:rPr>
          <w:rFonts w:hint="eastAsia"/>
        </w:rPr>
        <w:t>一个线性表达式</w:t>
      </w:r>
      <w:r w:rsidR="00AC78EE">
        <w:rPr>
          <w:rFonts w:hint="eastAsia"/>
        </w:rPr>
        <w:t>,</w:t>
      </w:r>
      <w:r w:rsidR="00AC78EE">
        <w:t xml:space="preserve"> </w:t>
      </w:r>
      <w:r w:rsidR="00AC78EE">
        <w:rPr>
          <w:rFonts w:hint="eastAsia"/>
        </w:rPr>
        <w:t>使其能</w:t>
      </w:r>
      <w:r w:rsidR="00A96EF2" w:rsidRPr="00A96EF2">
        <w:rPr>
          <w:rFonts w:hint="eastAsia"/>
        </w:rPr>
        <w:t>从测量的横轴坐标</w:t>
      </w:r>
      <w:r w:rsidR="00A96EF2" w:rsidRPr="00AC78EE">
        <w:rPr>
          <w:rFonts w:hint="eastAsia"/>
          <w:i/>
          <w:iCs/>
        </w:rPr>
        <w:t>x</w:t>
      </w:r>
      <w:r w:rsidR="00A96EF2" w:rsidRPr="00A96EF2">
        <w:rPr>
          <w:rFonts w:hint="eastAsia"/>
        </w:rPr>
        <w:t>得到实际时间</w:t>
      </w:r>
      <w:r w:rsidR="00A96EF2" w:rsidRPr="00AC78EE">
        <w:rPr>
          <w:rFonts w:hint="eastAsia"/>
          <w:i/>
          <w:iCs/>
        </w:rPr>
        <w:t>t</w:t>
      </w:r>
      <w:r w:rsidR="00AC78EE">
        <w:rPr>
          <w:rFonts w:hint="eastAsia"/>
        </w:rPr>
        <w:t>.</w:t>
      </w:r>
    </w:p>
    <w:p w14:paraId="08A25B9E" w14:textId="72FB636B" w:rsidR="009A30F3" w:rsidRPr="00AC78EE" w:rsidRDefault="009A30F3" w:rsidP="003D4D91">
      <w:pPr>
        <w:autoSpaceDE w:val="0"/>
        <w:autoSpaceDN w:val="0"/>
        <w:spacing w:beforeLines="50" w:before="156" w:afterLines="50" w:after="156"/>
      </w:pPr>
      <w:r w:rsidRPr="009A30F3">
        <w:rPr>
          <w:b/>
          <w:bCs/>
        </w:rPr>
        <w:t>(1.2)</w:t>
      </w:r>
      <w:r w:rsidRPr="009A30F3">
        <w:t xml:space="preserve"> </w:t>
      </w:r>
      <w:r w:rsidR="00AC78EE" w:rsidRPr="00AC78EE">
        <w:rPr>
          <w:rFonts w:hint="eastAsia"/>
        </w:rPr>
        <w:t>同样地</w:t>
      </w:r>
      <w:r w:rsidR="00AC78EE">
        <w:rPr>
          <w:rFonts w:hint="eastAsia"/>
        </w:rPr>
        <w:t>,</w:t>
      </w:r>
      <w:r w:rsidR="00AC78EE">
        <w:t xml:space="preserve"> </w:t>
      </w:r>
      <w:r w:rsidR="00AC78EE">
        <w:rPr>
          <w:rFonts w:hint="eastAsia"/>
        </w:rPr>
        <w:t>求</w:t>
      </w:r>
      <w:r w:rsidR="00AC78EE" w:rsidRPr="00AC78EE">
        <w:rPr>
          <w:rFonts w:hint="eastAsia"/>
        </w:rPr>
        <w:t>出频率</w:t>
      </w:r>
      <w:r w:rsidR="00AC78EE" w:rsidRPr="00AC78EE">
        <w:rPr>
          <w:rFonts w:hint="eastAsia"/>
          <w:i/>
          <w:iCs/>
        </w:rPr>
        <w:t>f</w:t>
      </w:r>
      <w:r w:rsidR="00AC78EE">
        <w:rPr>
          <w:rFonts w:hint="eastAsia"/>
        </w:rPr>
        <w:t>关于</w:t>
      </w:r>
      <w:r w:rsidR="00AC78EE" w:rsidRPr="00AC78EE">
        <w:rPr>
          <w:rFonts w:hint="eastAsia"/>
        </w:rPr>
        <w:t>测量坐标</w:t>
      </w:r>
      <w:r w:rsidR="00AC78EE" w:rsidRPr="00AC78EE">
        <w:rPr>
          <w:rFonts w:hint="eastAsia"/>
          <w:i/>
          <w:iCs/>
        </w:rPr>
        <w:t>y</w:t>
      </w:r>
      <w:r w:rsidR="00AC78EE" w:rsidRPr="00AC78EE">
        <w:rPr>
          <w:rFonts w:hint="eastAsia"/>
        </w:rPr>
        <w:t>的函数表达式</w:t>
      </w:r>
      <w:r w:rsidR="00AC78EE">
        <w:rPr>
          <w:rFonts w:hint="eastAsia"/>
        </w:rPr>
        <w:t>.</w:t>
      </w:r>
    </w:p>
    <w:p w14:paraId="2151E4BC" w14:textId="6CD827D1" w:rsidR="009A30F3" w:rsidRPr="00AC78EE" w:rsidRDefault="009A30F3" w:rsidP="003D4D91">
      <w:pPr>
        <w:autoSpaceDE w:val="0"/>
        <w:autoSpaceDN w:val="0"/>
        <w:spacing w:beforeLines="50" w:before="156" w:afterLines="50" w:after="156"/>
      </w:pPr>
      <w:r w:rsidRPr="009A30F3">
        <w:rPr>
          <w:b/>
          <w:bCs/>
        </w:rPr>
        <w:t>(1.3)</w:t>
      </w:r>
      <w:r w:rsidRPr="009A30F3">
        <w:t xml:space="preserve"> </w:t>
      </w:r>
      <w:r w:rsidR="00AC78EE" w:rsidRPr="00AC78EE">
        <w:rPr>
          <w:rFonts w:hint="eastAsia"/>
        </w:rPr>
        <w:t>使用你获得的关系</w:t>
      </w:r>
      <w:r w:rsidR="00AC78EE">
        <w:rPr>
          <w:rFonts w:hint="eastAsia"/>
        </w:rPr>
        <w:t>,</w:t>
      </w:r>
      <w:r w:rsidR="00AC78EE">
        <w:t xml:space="preserve"> </w:t>
      </w:r>
      <w:r w:rsidR="00AC78EE" w:rsidRPr="00AC78EE">
        <w:rPr>
          <w:rFonts w:hint="eastAsia"/>
        </w:rPr>
        <w:t>从给定的图表中提取至少</w:t>
      </w:r>
      <w:r w:rsidR="00AC78EE" w:rsidRPr="00AC78EE">
        <w:rPr>
          <w:rFonts w:hint="eastAsia"/>
        </w:rPr>
        <w:t>12</w:t>
      </w:r>
      <w:r w:rsidR="00AC78EE" w:rsidRPr="00AC78EE">
        <w:rPr>
          <w:rFonts w:hint="eastAsia"/>
        </w:rPr>
        <w:t>个时间和相应频率的值</w:t>
      </w:r>
      <w:r w:rsidR="00AC78EE">
        <w:rPr>
          <w:rFonts w:hint="eastAsia"/>
        </w:rPr>
        <w:t>.</w:t>
      </w:r>
      <w:r w:rsidR="00AC78EE">
        <w:t xml:space="preserve"> </w:t>
      </w:r>
      <w:r w:rsidR="00AC78EE" w:rsidRPr="00AC78EE">
        <w:rPr>
          <w:rFonts w:hint="eastAsia"/>
        </w:rPr>
        <w:t>其中至少有一个值应对应于</w:t>
      </w:r>
      <w:r w:rsidR="00AC78EE" w:rsidRPr="00AC78EE">
        <w:rPr>
          <w:rFonts w:hint="eastAsia"/>
        </w:rPr>
        <w:t>100</w:t>
      </w:r>
      <w:r w:rsidR="00AC78EE">
        <w:rPr>
          <w:rFonts w:hint="eastAsia"/>
        </w:rPr>
        <w:t xml:space="preserve"> Hz</w:t>
      </w:r>
      <w:r w:rsidR="00AC78EE" w:rsidRPr="00AC78EE">
        <w:rPr>
          <w:rFonts w:hint="eastAsia"/>
        </w:rPr>
        <w:t>以上的频率</w:t>
      </w:r>
      <w:r w:rsidR="00AC78EE">
        <w:rPr>
          <w:rFonts w:hint="eastAsia"/>
        </w:rPr>
        <w:t>.</w:t>
      </w:r>
    </w:p>
    <w:p w14:paraId="13071CDE" w14:textId="182BCC8F" w:rsidR="009A30F3" w:rsidRPr="005A145B" w:rsidRDefault="009A30F3" w:rsidP="003D4D91">
      <w:pPr>
        <w:autoSpaceDE w:val="0"/>
        <w:autoSpaceDN w:val="0"/>
        <w:spacing w:beforeLines="50" w:before="156" w:afterLines="50" w:after="156"/>
        <w:rPr>
          <w:rFonts w:eastAsia="思源宋体 CN" w:cs="CMU Serif"/>
          <w:b/>
          <w:bCs/>
          <w:sz w:val="24"/>
          <w:szCs w:val="24"/>
        </w:rPr>
      </w:pPr>
      <w:r w:rsidRPr="005A145B">
        <w:rPr>
          <w:rFonts w:eastAsia="思源宋体 CN" w:cs="CMU Serif"/>
          <w:b/>
          <w:bCs/>
          <w:sz w:val="24"/>
          <w:szCs w:val="24"/>
        </w:rPr>
        <w:t>2</w:t>
      </w:r>
      <w:r w:rsidR="005A145B" w:rsidRPr="005A145B">
        <w:rPr>
          <w:rFonts w:eastAsia="思源宋体 CN" w:cs="CMU Serif"/>
          <w:b/>
          <w:bCs/>
          <w:sz w:val="24"/>
          <w:szCs w:val="24"/>
        </w:rPr>
        <w:t xml:space="preserve">  </w:t>
      </w:r>
      <w:r w:rsidRPr="005A145B">
        <w:rPr>
          <w:rFonts w:eastAsia="思源宋体 CN" w:cs="CMU Serif"/>
          <w:b/>
          <w:bCs/>
          <w:sz w:val="24"/>
          <w:szCs w:val="24"/>
        </w:rPr>
        <w:t xml:space="preserve"> </w:t>
      </w:r>
      <w:r w:rsidR="005A145B" w:rsidRPr="005A145B">
        <w:rPr>
          <w:rFonts w:eastAsia="思源宋体 CN" w:cs="CMU Serif"/>
          <w:b/>
          <w:bCs/>
          <w:sz w:val="24"/>
          <w:szCs w:val="24"/>
        </w:rPr>
        <w:t>计算系统参数</w:t>
      </w:r>
    </w:p>
    <w:p w14:paraId="5B475F28" w14:textId="450902AA" w:rsidR="009A30F3" w:rsidRPr="005A145B" w:rsidRDefault="005A145B" w:rsidP="003D4D91">
      <w:pPr>
        <w:autoSpaceDE w:val="0"/>
        <w:autoSpaceDN w:val="0"/>
        <w:ind w:firstLineChars="200" w:firstLine="440"/>
      </w:pPr>
      <w:r w:rsidRPr="005A145B">
        <w:rPr>
          <w:rFonts w:hint="eastAsia"/>
        </w:rPr>
        <w:t>对这种频率演化最合理的解释是</w:t>
      </w:r>
      <w:r>
        <w:rPr>
          <w:rFonts w:hint="eastAsia"/>
        </w:rPr>
        <w:t>,</w:t>
      </w:r>
      <w:r>
        <w:t xml:space="preserve"> </w:t>
      </w:r>
      <w:r w:rsidRPr="005A145B">
        <w:rPr>
          <w:rFonts w:hint="eastAsia"/>
        </w:rPr>
        <w:t>由于引力波的发射</w:t>
      </w:r>
      <w:r>
        <w:rPr>
          <w:rFonts w:hint="eastAsia"/>
        </w:rPr>
        <w:t>,</w:t>
      </w:r>
      <w:r>
        <w:t xml:space="preserve"> </w:t>
      </w:r>
      <w:r w:rsidRPr="005A145B">
        <w:rPr>
          <w:rFonts w:hint="eastAsia"/>
        </w:rPr>
        <w:t>两个</w:t>
      </w:r>
      <w:r>
        <w:rPr>
          <w:rFonts w:hint="eastAsia"/>
        </w:rPr>
        <w:t>彼此环绕、</w:t>
      </w:r>
      <w:r w:rsidRPr="005A145B">
        <w:rPr>
          <w:rFonts w:hint="eastAsia"/>
        </w:rPr>
        <w:t>质量</w:t>
      </w:r>
      <w:r w:rsidRPr="005A145B">
        <w:rPr>
          <w:rFonts w:hint="eastAsia"/>
          <w:i/>
          <w:iCs/>
        </w:rPr>
        <w:t>m</w:t>
      </w:r>
      <w:r w:rsidRPr="005A145B">
        <w:rPr>
          <w:rFonts w:hint="eastAsia"/>
          <w:vertAlign w:val="subscript"/>
        </w:rPr>
        <w:t>1</w:t>
      </w:r>
      <w:r w:rsidRPr="005A145B">
        <w:rPr>
          <w:rFonts w:hint="eastAsia"/>
        </w:rPr>
        <w:t>和</w:t>
      </w:r>
      <w:r w:rsidRPr="005A145B">
        <w:rPr>
          <w:rFonts w:hint="eastAsia"/>
          <w:i/>
          <w:iCs/>
        </w:rPr>
        <w:t>m</w:t>
      </w:r>
      <w:r w:rsidRPr="005A145B">
        <w:rPr>
          <w:rFonts w:hint="eastAsia"/>
          <w:vertAlign w:val="subscript"/>
        </w:rPr>
        <w:t>2</w:t>
      </w:r>
      <w:r w:rsidRPr="005A145B">
        <w:rPr>
          <w:rFonts w:hint="eastAsia"/>
        </w:rPr>
        <w:t>的</w:t>
      </w:r>
      <w:r>
        <w:rPr>
          <w:rFonts w:hint="eastAsia"/>
        </w:rPr>
        <w:t>天体向内旋进</w:t>
      </w:r>
      <w:r>
        <w:rPr>
          <w:rFonts w:hint="eastAsia"/>
        </w:rPr>
        <w:t>.</w:t>
      </w:r>
      <w:r>
        <w:t xml:space="preserve"> </w:t>
      </w:r>
      <w:r w:rsidRPr="005A145B">
        <w:rPr>
          <w:rFonts w:hint="eastAsia"/>
        </w:rPr>
        <w:t>在较低的频率下，这种演化</w:t>
      </w:r>
      <w:r>
        <w:rPr>
          <w:rFonts w:hint="eastAsia"/>
        </w:rPr>
        <w:t>可用</w:t>
      </w:r>
      <w:r w:rsidRPr="005A145B">
        <w:rPr>
          <w:rFonts w:hint="eastAsia"/>
        </w:rPr>
        <w:t>啁啾质量</w:t>
      </w:r>
      <w:r>
        <w:rPr>
          <w:rFonts w:hint="eastAsia"/>
        </w:rPr>
        <w:t>表征</w:t>
      </w:r>
    </w:p>
    <w:p w14:paraId="7F276A04" w14:textId="6ECC5BB8" w:rsidR="00952867" w:rsidRDefault="00ED3F3F" w:rsidP="003D4D91">
      <w:pPr>
        <w:autoSpaceDE w:val="0"/>
        <w:autoSpaceDN w:val="0"/>
        <w:spacing w:beforeLines="50" w:before="156" w:afterLines="50" w:after="156"/>
        <w:jc w:val="center"/>
      </w:pPr>
      <w:r w:rsidRPr="00ED3F3F">
        <w:rPr>
          <w:position w:val="-30"/>
        </w:rPr>
        <w:object w:dxaOrig="4560" w:dyaOrig="740" w14:anchorId="6E8846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37pt" o:ole="">
            <v:imagedata r:id="rId5" o:title=""/>
          </v:shape>
          <o:OLEObject Type="Embed" ProgID="Equation.DSMT4" ShapeID="_x0000_i1025" DrawAspect="Content" ObjectID="_1724412243" r:id="rId6"/>
        </w:object>
      </w:r>
    </w:p>
    <w:p w14:paraId="35E449A2" w14:textId="4A0EE722" w:rsidR="00952867" w:rsidRPr="00ED3F3F" w:rsidRDefault="00ED3F3F" w:rsidP="003D4D91">
      <w:pPr>
        <w:autoSpaceDE w:val="0"/>
        <w:autoSpaceDN w:val="0"/>
      </w:pPr>
      <w:r w:rsidRPr="00ED3F3F">
        <w:rPr>
          <w:rFonts w:hint="eastAsia"/>
        </w:rPr>
        <w:t>其中</w:t>
      </w:r>
      <w:r w:rsidRPr="00ED3F3F">
        <w:rPr>
          <w:rFonts w:hint="eastAsia"/>
          <w:i/>
          <w:iCs/>
        </w:rPr>
        <w:t>f</w:t>
      </w:r>
      <w:r w:rsidRPr="00ED3F3F">
        <w:rPr>
          <w:rFonts w:hint="eastAsia"/>
        </w:rPr>
        <w:t>和</w:t>
      </w:r>
      <w:r w:rsidRPr="00ED3F3F">
        <w:rPr>
          <w:position w:val="-10"/>
        </w:rPr>
        <w:object w:dxaOrig="200" w:dyaOrig="380" w14:anchorId="161ADCEA">
          <v:shape id="_x0000_i1026" type="#_x0000_t75" style="width:10pt;height:19pt" o:ole="">
            <v:imagedata r:id="rId7" o:title=""/>
          </v:shape>
          <o:OLEObject Type="Embed" ProgID="Equation.DSMT4" ShapeID="_x0000_i1026" DrawAspect="Content" ObjectID="_1724412244" r:id="rId8"/>
        </w:object>
      </w:r>
      <w:r w:rsidRPr="00ED3F3F">
        <w:rPr>
          <w:rFonts w:hint="eastAsia"/>
        </w:rPr>
        <w:t>是观察到的频率及其时间导数</w:t>
      </w:r>
      <w:r>
        <w:rPr>
          <w:rFonts w:hint="eastAsia"/>
        </w:rPr>
        <w:t>,</w:t>
      </w:r>
      <w:r>
        <w:t xml:space="preserve"> </w:t>
      </w:r>
      <w:r w:rsidRPr="00ED3F3F">
        <w:rPr>
          <w:rFonts w:hint="eastAsia"/>
          <w:i/>
          <w:iCs/>
        </w:rPr>
        <w:t>G</w:t>
      </w:r>
      <w:r w:rsidRPr="00ED3F3F">
        <w:rPr>
          <w:rFonts w:hint="eastAsia"/>
        </w:rPr>
        <w:t>和</w:t>
      </w:r>
      <w:r w:rsidRPr="00ED3F3F">
        <w:rPr>
          <w:rFonts w:hint="eastAsia"/>
          <w:i/>
          <w:iCs/>
        </w:rPr>
        <w:t>c</w:t>
      </w:r>
      <w:r w:rsidRPr="00ED3F3F">
        <w:rPr>
          <w:rFonts w:hint="eastAsia"/>
        </w:rPr>
        <w:t>是引力常数和光速</w:t>
      </w:r>
      <w:r>
        <w:rPr>
          <w:rFonts w:hint="eastAsia"/>
        </w:rPr>
        <w:t>.</w:t>
      </w:r>
    </w:p>
    <w:p w14:paraId="0F8CF37E" w14:textId="5D76D661" w:rsidR="00952867" w:rsidRDefault="00952867" w:rsidP="003D4D91">
      <w:pPr>
        <w:autoSpaceDE w:val="0"/>
        <w:autoSpaceDN w:val="0"/>
      </w:pPr>
      <w:r w:rsidRPr="00ED3F3F">
        <w:rPr>
          <w:b/>
          <w:bCs/>
        </w:rPr>
        <w:t>(2.1)</w:t>
      </w:r>
      <w:r w:rsidRPr="00952867">
        <w:t xml:space="preserve"> </w:t>
      </w:r>
      <w:r w:rsidR="00ED3F3F" w:rsidRPr="00ED3F3F">
        <w:rPr>
          <w:rFonts w:hint="eastAsia"/>
        </w:rPr>
        <w:t>将上面给出的方程线性化</w:t>
      </w:r>
      <w:r w:rsidR="00ED3F3F">
        <w:rPr>
          <w:rFonts w:hint="eastAsia"/>
        </w:rPr>
        <w:t>,</w:t>
      </w:r>
      <w:r w:rsidR="00ED3F3F">
        <w:t xml:space="preserve"> </w:t>
      </w:r>
      <w:r w:rsidR="00ED3F3F" w:rsidRPr="00ED3F3F">
        <w:rPr>
          <w:rFonts w:hint="eastAsia"/>
        </w:rPr>
        <w:t>得到频率</w:t>
      </w:r>
      <w:r w:rsidR="00ED3F3F">
        <w:rPr>
          <w:rFonts w:hint="eastAsia"/>
        </w:rPr>
        <w:t>关于</w:t>
      </w:r>
      <w:r w:rsidR="00ED3F3F" w:rsidRPr="00ED3F3F">
        <w:rPr>
          <w:rFonts w:hint="eastAsia"/>
        </w:rPr>
        <w:t>时间的</w:t>
      </w:r>
      <w:r w:rsidR="00ED3F3F">
        <w:rPr>
          <w:rFonts w:hint="eastAsia"/>
        </w:rPr>
        <w:t>函数</w:t>
      </w:r>
      <w:r w:rsidR="00ED3F3F">
        <w:rPr>
          <w:rFonts w:hint="eastAsia"/>
        </w:rPr>
        <w:t>.</w:t>
      </w:r>
    </w:p>
    <w:p w14:paraId="51BA42E2" w14:textId="13060898" w:rsidR="00952867" w:rsidRPr="00ED3F3F" w:rsidRDefault="00ED3F3F" w:rsidP="003D4D91">
      <w:pPr>
        <w:autoSpaceDE w:val="0"/>
        <w:autoSpaceDN w:val="0"/>
      </w:pPr>
      <w:r w:rsidRPr="00ED3F3F">
        <w:rPr>
          <w:rFonts w:ascii="思源宋体 CN" w:eastAsia="思源宋体 CN" w:hAnsi="思源宋体 CN" w:hint="eastAsia"/>
          <w:b/>
          <w:bCs/>
        </w:rPr>
        <w:t>注:</w:t>
      </w:r>
      <w:r>
        <w:t xml:space="preserve"> </w:t>
      </w:r>
      <w:r w:rsidRPr="00ED3F3F">
        <w:rPr>
          <w:rFonts w:hint="eastAsia"/>
        </w:rPr>
        <w:t>如果</w:t>
      </w:r>
      <w:r w:rsidRPr="00ED3F3F">
        <w:rPr>
          <w:position w:val="-4"/>
        </w:rPr>
        <w:object w:dxaOrig="859" w:dyaOrig="300" w14:anchorId="1715E35D">
          <v:shape id="_x0000_i1027" type="#_x0000_t75" style="width:43pt;height:15pt" o:ole="">
            <v:imagedata r:id="rId9" o:title=""/>
          </v:shape>
          <o:OLEObject Type="Embed" ProgID="Equation.DSMT4" ShapeID="_x0000_i1027" DrawAspect="Content" ObjectID="_1724412245" r:id="rId10"/>
        </w:object>
      </w:r>
      <w:r>
        <w:rPr>
          <w:rFonts w:hint="eastAsia"/>
        </w:rPr>
        <w:t>,</w:t>
      </w:r>
      <w:r>
        <w:t xml:space="preserve"> </w:t>
      </w:r>
      <w:r w:rsidRPr="00ED3F3F">
        <w:rPr>
          <w:rFonts w:hint="eastAsia"/>
        </w:rPr>
        <w:t>那么</w:t>
      </w:r>
      <w:r w:rsidR="00322C53" w:rsidRPr="00322C53">
        <w:rPr>
          <w:position w:val="-16"/>
        </w:rPr>
        <w:object w:dxaOrig="1460" w:dyaOrig="420" w14:anchorId="05B4555D">
          <v:shape id="_x0000_i1028" type="#_x0000_t75" style="width:73pt;height:21pt" o:ole="">
            <v:imagedata r:id="rId11" o:title=""/>
          </v:shape>
          <o:OLEObject Type="Embed" ProgID="Equation.DSMT4" ShapeID="_x0000_i1028" DrawAspect="Content" ObjectID="_1724412246" r:id="rId12"/>
        </w:object>
      </w:r>
      <w:r w:rsidR="00322C53">
        <w:rPr>
          <w:rFonts w:hint="eastAsia"/>
        </w:rPr>
        <w:t>,</w:t>
      </w:r>
      <w:r w:rsidR="00322C53">
        <w:t xml:space="preserve"> </w:t>
      </w:r>
      <w:r w:rsidRPr="00ED3F3F">
        <w:rPr>
          <w:rFonts w:hint="eastAsia"/>
        </w:rPr>
        <w:t>其中</w:t>
      </w:r>
      <w:r w:rsidRPr="00322C53">
        <w:rPr>
          <w:rFonts w:hint="eastAsia"/>
          <w:i/>
          <w:iCs/>
        </w:rPr>
        <w:t>k</w:t>
      </w:r>
      <w:r w:rsidRPr="00ED3F3F">
        <w:rPr>
          <w:rFonts w:hint="eastAsia"/>
        </w:rPr>
        <w:t>、</w:t>
      </w:r>
      <w:r w:rsidRPr="00322C53">
        <w:rPr>
          <w:rFonts w:hint="eastAsia"/>
          <w:i/>
          <w:iCs/>
        </w:rPr>
        <w:t>n</w:t>
      </w:r>
      <w:r w:rsidRPr="00ED3F3F">
        <w:rPr>
          <w:rFonts w:hint="eastAsia"/>
        </w:rPr>
        <w:t>和</w:t>
      </w:r>
      <w:r w:rsidRPr="00322C53">
        <w:rPr>
          <w:rFonts w:hint="eastAsia"/>
          <w:i/>
          <w:iCs/>
        </w:rPr>
        <w:t>C</w:t>
      </w:r>
      <w:r w:rsidRPr="00ED3F3F">
        <w:rPr>
          <w:rFonts w:hint="eastAsia"/>
        </w:rPr>
        <w:t>都是一些常数</w:t>
      </w:r>
      <w:r w:rsidR="00322C53">
        <w:rPr>
          <w:rFonts w:hint="eastAsia"/>
        </w:rPr>
        <w:t>.</w:t>
      </w:r>
    </w:p>
    <w:p w14:paraId="16246119" w14:textId="6E6C5197" w:rsidR="00952867" w:rsidRDefault="00952867" w:rsidP="003D4D91">
      <w:pPr>
        <w:autoSpaceDE w:val="0"/>
        <w:autoSpaceDN w:val="0"/>
        <w:spacing w:beforeLines="50" w:before="156"/>
      </w:pPr>
      <w:r w:rsidRPr="00952867">
        <w:rPr>
          <w:b/>
          <w:bCs/>
        </w:rPr>
        <w:t>(2.2)</w:t>
      </w:r>
      <w:r w:rsidRPr="00952867">
        <w:t xml:space="preserve"> </w:t>
      </w:r>
      <w:r w:rsidR="00322C53" w:rsidRPr="00322C53">
        <w:rPr>
          <w:rFonts w:hint="eastAsia"/>
        </w:rPr>
        <w:t>使用毫米纸</w:t>
      </w:r>
      <w:r w:rsidR="00322C53">
        <w:rPr>
          <w:rFonts w:hint="eastAsia"/>
        </w:rPr>
        <w:t>,</w:t>
      </w:r>
      <w:r w:rsidR="00322C53">
        <w:t xml:space="preserve"> </w:t>
      </w:r>
      <w:r w:rsidR="00322C53" w:rsidRPr="00322C53">
        <w:rPr>
          <w:rFonts w:hint="eastAsia"/>
        </w:rPr>
        <w:t>以太阳质量及其不确定</w:t>
      </w:r>
      <w:r w:rsidR="00322C53">
        <w:rPr>
          <w:rFonts w:hint="eastAsia"/>
        </w:rPr>
        <w:t>度表示</w:t>
      </w:r>
      <w:r w:rsidR="00322C53" w:rsidRPr="00322C53">
        <w:rPr>
          <w:rFonts w:hint="eastAsia"/>
        </w:rPr>
        <w:t>啁啾质量</w:t>
      </w:r>
      <w:r w:rsidR="00322C53">
        <w:rPr>
          <w:rFonts w:hint="eastAsia"/>
        </w:rPr>
        <w:t>.</w:t>
      </w:r>
    </w:p>
    <w:p w14:paraId="57890C2F" w14:textId="77777777" w:rsidR="00322C53" w:rsidRDefault="00322C53" w:rsidP="003D4D91">
      <w:pPr>
        <w:autoSpaceDE w:val="0"/>
        <w:autoSpaceDN w:val="0"/>
      </w:pPr>
    </w:p>
    <w:p w14:paraId="46E64DE3" w14:textId="77777777" w:rsidR="00322C53" w:rsidRDefault="00322C53" w:rsidP="003D4D91">
      <w:pPr>
        <w:autoSpaceDE w:val="0"/>
        <w:autoSpaceDN w:val="0"/>
        <w:ind w:firstLineChars="200" w:firstLine="440"/>
      </w:pPr>
      <w:r w:rsidRPr="00322C53">
        <w:rPr>
          <w:rFonts w:hint="eastAsia"/>
        </w:rPr>
        <w:t>我们意识到</w:t>
      </w:r>
      <w:r>
        <w:rPr>
          <w:rFonts w:hint="eastAsia"/>
        </w:rPr>
        <w:t>,</w:t>
      </w:r>
      <w:r>
        <w:t xml:space="preserve"> </w:t>
      </w:r>
      <w:r w:rsidRPr="00322C53">
        <w:rPr>
          <w:rFonts w:hint="eastAsia"/>
        </w:rPr>
        <w:t>地基</w:t>
      </w:r>
      <w:r w:rsidRPr="00322C53">
        <w:rPr>
          <w:rFonts w:hint="eastAsia"/>
        </w:rPr>
        <w:t>GW</w:t>
      </w:r>
      <w:r w:rsidRPr="00322C53">
        <w:rPr>
          <w:rFonts w:hint="eastAsia"/>
        </w:rPr>
        <w:t>探测器所测量的实际上是探测器</w:t>
      </w:r>
      <w:r>
        <w:rPr>
          <w:rFonts w:hint="eastAsia"/>
        </w:rPr>
        <w:t>参考系</w:t>
      </w:r>
      <w:r w:rsidRPr="00322C53">
        <w:rPr>
          <w:rFonts w:hint="eastAsia"/>
        </w:rPr>
        <w:t>质量</w:t>
      </w:r>
      <w:r>
        <w:rPr>
          <w:rFonts w:hint="eastAsia"/>
        </w:rPr>
        <w:t>,</w:t>
      </w:r>
      <w:r>
        <w:t xml:space="preserve"> </w:t>
      </w:r>
      <w:r w:rsidRPr="00322C53">
        <w:rPr>
          <w:rFonts w:hint="eastAsia"/>
        </w:rPr>
        <w:t>它与源</w:t>
      </w:r>
      <w:r>
        <w:rPr>
          <w:rFonts w:hint="eastAsia"/>
        </w:rPr>
        <w:t>参考系</w:t>
      </w:r>
      <w:r w:rsidRPr="00322C53">
        <w:rPr>
          <w:rFonts w:hint="eastAsia"/>
        </w:rPr>
        <w:t>质量的关系是</w:t>
      </w:r>
    </w:p>
    <w:p w14:paraId="3255681B" w14:textId="77777777" w:rsidR="00322C53" w:rsidRDefault="00322C53" w:rsidP="003D4D91">
      <w:pPr>
        <w:autoSpaceDE w:val="0"/>
        <w:autoSpaceDN w:val="0"/>
        <w:spacing w:beforeLines="50" w:before="156" w:afterLines="50" w:after="156"/>
        <w:jc w:val="center"/>
      </w:pPr>
      <w:proofErr w:type="spellStart"/>
      <w:r w:rsidRPr="00322C53">
        <w:rPr>
          <w:rFonts w:hint="eastAsia"/>
          <w:i/>
          <w:iCs/>
        </w:rPr>
        <w:t>m</w:t>
      </w:r>
      <w:r w:rsidRPr="00322C53">
        <w:rPr>
          <w:rFonts w:hint="eastAsia"/>
          <w:vertAlign w:val="subscript"/>
        </w:rPr>
        <w:t>detector</w:t>
      </w:r>
      <w:proofErr w:type="spellEnd"/>
      <w:r w:rsidRPr="00322C53">
        <w:rPr>
          <w:rFonts w:hint="eastAsia"/>
        </w:rPr>
        <w:t xml:space="preserve"> = (1 + </w:t>
      </w:r>
      <w:proofErr w:type="gramStart"/>
      <w:r w:rsidRPr="00322C53">
        <w:rPr>
          <w:rFonts w:hint="eastAsia"/>
          <w:i/>
          <w:iCs/>
        </w:rPr>
        <w:t>z</w:t>
      </w:r>
      <w:r w:rsidRPr="00322C53">
        <w:rPr>
          <w:rFonts w:hint="eastAsia"/>
        </w:rPr>
        <w:t>)</w:t>
      </w:r>
      <w:r w:rsidRPr="00322C53">
        <w:rPr>
          <w:rFonts w:hint="eastAsia"/>
          <w:i/>
          <w:iCs/>
        </w:rPr>
        <w:t>m</w:t>
      </w:r>
      <w:proofErr w:type="gramEnd"/>
    </w:p>
    <w:p w14:paraId="27F8AC33" w14:textId="16FA9970" w:rsidR="00952867" w:rsidRPr="00322C53" w:rsidRDefault="00322C53" w:rsidP="003D4D91">
      <w:pPr>
        <w:autoSpaceDE w:val="0"/>
        <w:autoSpaceDN w:val="0"/>
      </w:pPr>
      <w:r w:rsidRPr="00322C53">
        <w:rPr>
          <w:rFonts w:hint="eastAsia"/>
        </w:rPr>
        <w:t>其中</w:t>
      </w:r>
      <w:r w:rsidRPr="00322C53">
        <w:rPr>
          <w:rFonts w:hint="eastAsia"/>
          <w:i/>
          <w:iCs/>
        </w:rPr>
        <w:t>z</w:t>
      </w:r>
      <w:r w:rsidRPr="00322C53">
        <w:rPr>
          <w:rFonts w:hint="eastAsia"/>
        </w:rPr>
        <w:t>是双星的红移</w:t>
      </w:r>
      <w:r>
        <w:rPr>
          <w:rFonts w:hint="eastAsia"/>
        </w:rPr>
        <w:t>.</w:t>
      </w:r>
    </w:p>
    <w:p w14:paraId="55299F1C" w14:textId="26B5196B" w:rsidR="00952867" w:rsidRPr="00322C53" w:rsidRDefault="00952867" w:rsidP="003D4D91">
      <w:pPr>
        <w:autoSpaceDE w:val="0"/>
        <w:autoSpaceDN w:val="0"/>
      </w:pPr>
      <w:r w:rsidRPr="00952867">
        <w:rPr>
          <w:b/>
          <w:bCs/>
        </w:rPr>
        <w:t>(2.3)</w:t>
      </w:r>
      <w:r w:rsidRPr="00952867">
        <w:t xml:space="preserve"> </w:t>
      </w:r>
      <w:r w:rsidR="00322C53" w:rsidRPr="00322C53">
        <w:rPr>
          <w:rFonts w:hint="eastAsia"/>
        </w:rPr>
        <w:t>已知宿主星系</w:t>
      </w:r>
      <w:r w:rsidR="00322C53" w:rsidRPr="00322C53">
        <w:rPr>
          <w:rFonts w:hint="eastAsia"/>
        </w:rPr>
        <w:t>NGC 4993</w:t>
      </w:r>
      <w:r w:rsidR="00322C53" w:rsidRPr="00322C53">
        <w:rPr>
          <w:rFonts w:hint="eastAsia"/>
        </w:rPr>
        <w:t>红移</w:t>
      </w:r>
      <w:r w:rsidR="00322C53" w:rsidRPr="00322C53">
        <w:rPr>
          <w:rFonts w:hint="eastAsia"/>
          <w:i/>
          <w:iCs/>
        </w:rPr>
        <w:t>z</w:t>
      </w:r>
      <w:r w:rsidR="00322C53" w:rsidRPr="00322C53">
        <w:rPr>
          <w:rFonts w:hint="eastAsia"/>
        </w:rPr>
        <w:t xml:space="preserve"> = 0.009783</w:t>
      </w:r>
      <w:r w:rsidR="00322C53">
        <w:rPr>
          <w:rFonts w:hint="eastAsia"/>
        </w:rPr>
        <w:t>,</w:t>
      </w:r>
      <w:r w:rsidR="00322C53">
        <w:t xml:space="preserve"> </w:t>
      </w:r>
      <w:r w:rsidR="00322C53">
        <w:rPr>
          <w:rFonts w:hint="eastAsia"/>
        </w:rPr>
        <w:t>求出</w:t>
      </w:r>
      <w:r w:rsidR="00322C53" w:rsidRPr="00322C53">
        <w:rPr>
          <w:rFonts w:hint="eastAsia"/>
        </w:rPr>
        <w:t>源</w:t>
      </w:r>
      <w:r w:rsidR="00322C53">
        <w:rPr>
          <w:rFonts w:hint="eastAsia"/>
        </w:rPr>
        <w:t>参考系的啁啾</w:t>
      </w:r>
      <w:r w:rsidR="00322C53" w:rsidRPr="00322C53">
        <w:rPr>
          <w:rFonts w:hint="eastAsia"/>
        </w:rPr>
        <w:t>质量</w:t>
      </w:r>
      <w:r w:rsidR="00322C53">
        <w:rPr>
          <w:rFonts w:hint="eastAsia"/>
        </w:rPr>
        <w:t>.</w:t>
      </w:r>
    </w:p>
    <w:p w14:paraId="6717F02D" w14:textId="114D2BB6" w:rsidR="00952867" w:rsidRDefault="00952867" w:rsidP="003D4D91">
      <w:pPr>
        <w:autoSpaceDE w:val="0"/>
        <w:autoSpaceDN w:val="0"/>
        <w:spacing w:beforeLines="50" w:before="156"/>
      </w:pPr>
      <w:r w:rsidRPr="00322C53">
        <w:rPr>
          <w:b/>
          <w:bCs/>
        </w:rPr>
        <w:lastRenderedPageBreak/>
        <w:t>(2.4)</w:t>
      </w:r>
      <w:r w:rsidRPr="00952867">
        <w:t xml:space="preserve"> </w:t>
      </w:r>
      <w:r w:rsidR="00322C53">
        <w:rPr>
          <w:rFonts w:hint="eastAsia"/>
        </w:rPr>
        <w:t>求</w:t>
      </w:r>
      <w:r w:rsidR="00322C53" w:rsidRPr="00322C53">
        <w:rPr>
          <w:rFonts w:hint="eastAsia"/>
        </w:rPr>
        <w:t>NGC 4993</w:t>
      </w:r>
      <w:r w:rsidR="00322C53" w:rsidRPr="00322C53">
        <w:rPr>
          <w:rFonts w:hint="eastAsia"/>
        </w:rPr>
        <w:t>的距离</w:t>
      </w:r>
      <w:r w:rsidR="00322C53">
        <w:rPr>
          <w:rFonts w:hint="eastAsia"/>
        </w:rPr>
        <w:t>.</w:t>
      </w:r>
    </w:p>
    <w:p w14:paraId="6B9A1A73" w14:textId="5CA428C9" w:rsidR="00952867" w:rsidRPr="00322C53" w:rsidRDefault="00952867" w:rsidP="003D4D91">
      <w:pPr>
        <w:autoSpaceDE w:val="0"/>
        <w:autoSpaceDN w:val="0"/>
        <w:spacing w:beforeLines="50" w:before="156"/>
      </w:pPr>
      <w:r w:rsidRPr="00952867">
        <w:rPr>
          <w:b/>
          <w:bCs/>
        </w:rPr>
        <w:t>(2.5)</w:t>
      </w:r>
      <w:r w:rsidR="00322C53">
        <w:t xml:space="preserve"> </w:t>
      </w:r>
      <w:r w:rsidR="00322C53" w:rsidRPr="00322C53">
        <w:rPr>
          <w:rFonts w:hint="eastAsia"/>
        </w:rPr>
        <w:t>质量比</w:t>
      </w:r>
      <w:r w:rsidR="00322C53" w:rsidRPr="00272299">
        <w:rPr>
          <w:rFonts w:hint="eastAsia"/>
          <w:i/>
          <w:iCs/>
        </w:rPr>
        <w:t>q</w:t>
      </w:r>
      <w:r w:rsidR="00272299">
        <w:t xml:space="preserve"> </w:t>
      </w:r>
      <w:r w:rsidR="00322C53" w:rsidRPr="00322C53">
        <w:rPr>
          <w:rFonts w:hint="eastAsia"/>
        </w:rPr>
        <w:t>=</w:t>
      </w:r>
      <w:r w:rsidR="00272299">
        <w:t xml:space="preserve"> </w:t>
      </w:r>
      <w:r w:rsidR="00322C53" w:rsidRPr="00272299">
        <w:rPr>
          <w:rFonts w:hint="eastAsia"/>
          <w:i/>
          <w:iCs/>
        </w:rPr>
        <w:t>m</w:t>
      </w:r>
      <w:r w:rsidR="00322C53" w:rsidRPr="00272299">
        <w:rPr>
          <w:rFonts w:hint="eastAsia"/>
          <w:vertAlign w:val="subscript"/>
        </w:rPr>
        <w:t>1</w:t>
      </w:r>
      <w:r w:rsidR="00322C53" w:rsidRPr="00322C53">
        <w:rPr>
          <w:rFonts w:hint="eastAsia"/>
        </w:rPr>
        <w:t>/</w:t>
      </w:r>
      <w:r w:rsidR="00322C53" w:rsidRPr="00272299">
        <w:rPr>
          <w:rFonts w:hint="eastAsia"/>
          <w:i/>
          <w:iCs/>
        </w:rPr>
        <w:t>m</w:t>
      </w:r>
      <w:r w:rsidR="00322C53" w:rsidRPr="00272299">
        <w:rPr>
          <w:rFonts w:hint="eastAsia"/>
          <w:vertAlign w:val="subscript"/>
        </w:rPr>
        <w:t>2</w:t>
      </w:r>
      <w:r w:rsidR="00322C53" w:rsidRPr="00322C53">
        <w:rPr>
          <w:rFonts w:hint="eastAsia"/>
        </w:rPr>
        <w:t>更难测量</w:t>
      </w:r>
      <w:r w:rsidR="00272299">
        <w:rPr>
          <w:rFonts w:hint="eastAsia"/>
        </w:rPr>
        <w:t>.</w:t>
      </w:r>
      <w:r w:rsidR="00272299">
        <w:t xml:space="preserve"> </w:t>
      </w:r>
      <w:r w:rsidR="00322C53" w:rsidRPr="00322C53">
        <w:rPr>
          <w:rFonts w:hint="eastAsia"/>
        </w:rPr>
        <w:t>高级波形分析显示</w:t>
      </w:r>
      <w:r w:rsidR="00272299">
        <w:rPr>
          <w:rFonts w:hint="eastAsia"/>
        </w:rPr>
        <w:t>,</w:t>
      </w:r>
      <w:r w:rsidR="00272299">
        <w:t xml:space="preserve"> </w:t>
      </w:r>
      <w:r w:rsidR="00322C53" w:rsidRPr="00322C53">
        <w:rPr>
          <w:rFonts w:hint="eastAsia"/>
        </w:rPr>
        <w:t>这个系统的</w:t>
      </w:r>
      <w:r w:rsidR="00322C53" w:rsidRPr="00272299">
        <w:rPr>
          <w:rFonts w:hint="eastAsia"/>
          <w:i/>
          <w:iCs/>
        </w:rPr>
        <w:t>q</w:t>
      </w:r>
      <w:r w:rsidR="00322C53" w:rsidRPr="00322C53">
        <w:rPr>
          <w:rFonts w:hint="eastAsia"/>
        </w:rPr>
        <w:t>在</w:t>
      </w:r>
      <w:r w:rsidR="00322C53" w:rsidRPr="00322C53">
        <w:rPr>
          <w:rFonts w:hint="eastAsia"/>
        </w:rPr>
        <w:t>0.73</w:t>
      </w:r>
      <w:r w:rsidR="00322C53" w:rsidRPr="00322C53">
        <w:rPr>
          <w:rFonts w:hint="eastAsia"/>
        </w:rPr>
        <w:t>到</w:t>
      </w:r>
      <w:r w:rsidR="00322C53" w:rsidRPr="00322C53">
        <w:rPr>
          <w:rFonts w:hint="eastAsia"/>
        </w:rPr>
        <w:t>1.0</w:t>
      </w:r>
      <w:r w:rsidR="00322C53" w:rsidRPr="00322C53">
        <w:rPr>
          <w:rFonts w:hint="eastAsia"/>
        </w:rPr>
        <w:t>的范围内</w:t>
      </w:r>
      <w:r w:rsidR="00272299">
        <w:rPr>
          <w:rFonts w:hint="eastAsia"/>
        </w:rPr>
        <w:t>.</w:t>
      </w:r>
      <w:r w:rsidR="00272299">
        <w:t xml:space="preserve"> </w:t>
      </w:r>
      <w:r w:rsidR="00322C53" w:rsidRPr="00322C53">
        <w:rPr>
          <w:rFonts w:hint="eastAsia"/>
        </w:rPr>
        <w:t>计算质量</w:t>
      </w:r>
      <w:r w:rsidR="00322C53" w:rsidRPr="00272299">
        <w:rPr>
          <w:rFonts w:hint="eastAsia"/>
          <w:i/>
          <w:iCs/>
        </w:rPr>
        <w:t>m</w:t>
      </w:r>
      <w:r w:rsidR="00322C53" w:rsidRPr="00272299">
        <w:rPr>
          <w:rFonts w:hint="eastAsia"/>
          <w:vertAlign w:val="subscript"/>
        </w:rPr>
        <w:t>1</w:t>
      </w:r>
      <w:r w:rsidR="00272299">
        <w:rPr>
          <w:rFonts w:hint="eastAsia"/>
        </w:rPr>
        <w:t xml:space="preserve"> </w:t>
      </w:r>
      <w:r w:rsidR="00272299">
        <w:t>(</w:t>
      </w:r>
      <w:r w:rsidR="00272299">
        <w:rPr>
          <w:rFonts w:hint="eastAsia"/>
        </w:rPr>
        <w:t>主星</w:t>
      </w:r>
      <w:r w:rsidR="00272299">
        <w:rPr>
          <w:rFonts w:hint="eastAsia"/>
        </w:rPr>
        <w:t>)</w:t>
      </w:r>
      <w:r w:rsidR="00322C53" w:rsidRPr="00322C53">
        <w:rPr>
          <w:rFonts w:hint="eastAsia"/>
        </w:rPr>
        <w:t>和</w:t>
      </w:r>
      <w:r w:rsidR="00322C53" w:rsidRPr="00272299">
        <w:rPr>
          <w:rFonts w:hint="eastAsia"/>
          <w:i/>
          <w:iCs/>
        </w:rPr>
        <w:t>m</w:t>
      </w:r>
      <w:r w:rsidR="00322C53" w:rsidRPr="00272299">
        <w:rPr>
          <w:rFonts w:hint="eastAsia"/>
          <w:vertAlign w:val="subscript"/>
        </w:rPr>
        <w:t>2</w:t>
      </w:r>
      <w:r w:rsidR="00272299">
        <w:rPr>
          <w:rFonts w:hint="eastAsia"/>
        </w:rPr>
        <w:t xml:space="preserve"> </w:t>
      </w:r>
      <w:r w:rsidR="00272299">
        <w:t>(</w:t>
      </w:r>
      <w:r w:rsidR="00272299">
        <w:rPr>
          <w:rFonts w:hint="eastAsia"/>
        </w:rPr>
        <w:t>伴星</w:t>
      </w:r>
      <w:r w:rsidR="00272299">
        <w:rPr>
          <w:rFonts w:hint="eastAsia"/>
        </w:rPr>
        <w:t>)</w:t>
      </w:r>
      <w:r w:rsidR="00322C53" w:rsidRPr="00322C53">
        <w:rPr>
          <w:rFonts w:hint="eastAsia"/>
        </w:rPr>
        <w:t>的数值范围</w:t>
      </w:r>
      <w:r w:rsidR="00272299">
        <w:rPr>
          <w:rFonts w:hint="eastAsia"/>
        </w:rPr>
        <w:t>.</w:t>
      </w:r>
    </w:p>
    <w:p w14:paraId="29034F86" w14:textId="2FB3610B" w:rsidR="00952867" w:rsidRPr="00272299" w:rsidRDefault="00952867" w:rsidP="003D4D91">
      <w:pPr>
        <w:autoSpaceDE w:val="0"/>
        <w:autoSpaceDN w:val="0"/>
        <w:spacing w:beforeLines="50" w:before="156" w:afterLines="50" w:after="156"/>
        <w:rPr>
          <w:rFonts w:eastAsia="思源宋体 CN" w:cs="CMU Serif"/>
          <w:b/>
          <w:bCs/>
          <w:sz w:val="24"/>
          <w:szCs w:val="24"/>
        </w:rPr>
      </w:pPr>
      <w:r w:rsidRPr="00272299">
        <w:rPr>
          <w:rFonts w:eastAsia="思源宋体 CN" w:cs="CMU Serif"/>
          <w:b/>
          <w:bCs/>
          <w:sz w:val="24"/>
          <w:szCs w:val="24"/>
        </w:rPr>
        <w:t xml:space="preserve">3 </w:t>
      </w:r>
      <w:r w:rsidR="00272299" w:rsidRPr="00272299">
        <w:rPr>
          <w:rFonts w:eastAsia="思源宋体 CN" w:cs="CMU Serif"/>
          <w:b/>
          <w:bCs/>
          <w:sz w:val="24"/>
          <w:szCs w:val="24"/>
        </w:rPr>
        <w:t xml:space="preserve">  </w:t>
      </w:r>
      <w:r w:rsidR="00272299" w:rsidRPr="00272299">
        <w:rPr>
          <w:rFonts w:eastAsia="思源宋体 CN" w:cs="CMU Serif"/>
          <w:b/>
          <w:bCs/>
          <w:sz w:val="24"/>
          <w:szCs w:val="24"/>
        </w:rPr>
        <w:t>引力波的速度</w:t>
      </w:r>
    </w:p>
    <w:p w14:paraId="57E6A4E2" w14:textId="5C2EE073" w:rsidR="00272299" w:rsidRPr="00272299" w:rsidRDefault="00272299" w:rsidP="003D4D91">
      <w:pPr>
        <w:autoSpaceDE w:val="0"/>
        <w:autoSpaceDN w:val="0"/>
        <w:ind w:firstLineChars="200" w:firstLine="440"/>
      </w:pPr>
      <w:r w:rsidRPr="00272299">
        <w:rPr>
          <w:rFonts w:hint="eastAsia"/>
        </w:rPr>
        <w:t>费米伽马射线暴监测仪</w:t>
      </w:r>
      <w:r>
        <w:rPr>
          <w:rFonts w:hint="eastAsia"/>
        </w:rPr>
        <w:t>(GBM</w:t>
      </w:r>
      <w:r>
        <w:t>)</w:t>
      </w:r>
      <w:r>
        <w:rPr>
          <w:rFonts w:hint="eastAsia"/>
        </w:rPr>
        <w:t>探测</w:t>
      </w:r>
      <w:r w:rsidRPr="00272299">
        <w:rPr>
          <w:rFonts w:hint="eastAsia"/>
        </w:rPr>
        <w:t>到伽马射线暴</w:t>
      </w:r>
      <w:r w:rsidRPr="00272299">
        <w:rPr>
          <w:rFonts w:hint="eastAsia"/>
        </w:rPr>
        <w:t>GRB 170817A</w:t>
      </w:r>
      <w:r w:rsidRPr="00272299">
        <w:rPr>
          <w:rFonts w:hint="eastAsia"/>
        </w:rPr>
        <w:t>几乎与引力波事件同时出现</w:t>
      </w:r>
      <w:r>
        <w:rPr>
          <w:rFonts w:hint="eastAsia"/>
        </w:rPr>
        <w:t>.</w:t>
      </w:r>
      <w:r>
        <w:t xml:space="preserve"> </w:t>
      </w:r>
      <w:r w:rsidRPr="00272299">
        <w:rPr>
          <w:rFonts w:hint="eastAsia"/>
        </w:rPr>
        <w:t>同一中子星合并被确定为信号的来源</w:t>
      </w:r>
      <w:r>
        <w:rPr>
          <w:rFonts w:hint="eastAsia"/>
        </w:rPr>
        <w:t>.</w:t>
      </w:r>
      <w:r>
        <w:t xml:space="preserve"> </w:t>
      </w:r>
      <w:r w:rsidRPr="00272299">
        <w:rPr>
          <w:rFonts w:hint="eastAsia"/>
        </w:rPr>
        <w:t>在下面的表格中</w:t>
      </w:r>
      <w:r>
        <w:rPr>
          <w:rFonts w:hint="eastAsia"/>
        </w:rPr>
        <w:t>,</w:t>
      </w:r>
      <w:r>
        <w:t xml:space="preserve"> </w:t>
      </w:r>
      <w:r w:rsidRPr="00272299">
        <w:rPr>
          <w:rFonts w:hint="eastAsia"/>
        </w:rPr>
        <w:t>第一栏是自引力波峰值到来后的时间</w:t>
      </w:r>
      <w:r>
        <w:rPr>
          <w:rFonts w:hint="eastAsia"/>
        </w:rPr>
        <w:t>,</w:t>
      </w:r>
      <w:r>
        <w:t xml:space="preserve"> </w:t>
      </w:r>
      <w:r w:rsidRPr="00272299">
        <w:rPr>
          <w:rFonts w:hint="eastAsia"/>
        </w:rPr>
        <w:t>它发生在</w:t>
      </w:r>
      <w:r w:rsidRPr="00272299">
        <w:rPr>
          <w:rFonts w:hint="eastAsia"/>
        </w:rPr>
        <w:t>2017</w:t>
      </w:r>
      <w:r w:rsidRPr="00272299">
        <w:rPr>
          <w:rFonts w:hint="eastAsia"/>
        </w:rPr>
        <w:t>年</w:t>
      </w:r>
      <w:r w:rsidRPr="00272299">
        <w:rPr>
          <w:rFonts w:hint="eastAsia"/>
        </w:rPr>
        <w:t>8</w:t>
      </w:r>
      <w:r w:rsidRPr="00272299">
        <w:rPr>
          <w:rFonts w:hint="eastAsia"/>
        </w:rPr>
        <w:t>月</w:t>
      </w:r>
      <w:r w:rsidRPr="00272299">
        <w:rPr>
          <w:rFonts w:hint="eastAsia"/>
        </w:rPr>
        <w:t>17</w:t>
      </w:r>
      <w:r w:rsidRPr="00272299">
        <w:rPr>
          <w:rFonts w:hint="eastAsia"/>
        </w:rPr>
        <w:t>日</w:t>
      </w:r>
      <w:r w:rsidRPr="00272299">
        <w:rPr>
          <w:rFonts w:hint="eastAsia"/>
        </w:rPr>
        <w:t>12:41:04 UTC</w:t>
      </w:r>
      <w:r>
        <w:rPr>
          <w:rFonts w:hint="eastAsia"/>
        </w:rPr>
        <w:t>.</w:t>
      </w:r>
      <w:r>
        <w:t xml:space="preserve"> </w:t>
      </w:r>
      <w:r w:rsidRPr="00272299">
        <w:rPr>
          <w:rFonts w:hint="eastAsia"/>
        </w:rPr>
        <w:t>这个峰值象征着中子星合并的开始</w:t>
      </w:r>
      <w:r>
        <w:rPr>
          <w:rFonts w:hint="eastAsia"/>
        </w:rPr>
        <w:t>.</w:t>
      </w:r>
      <w:r>
        <w:t xml:space="preserve"> </w:t>
      </w:r>
      <w:r w:rsidRPr="00272299">
        <w:rPr>
          <w:rFonts w:hint="eastAsia"/>
        </w:rPr>
        <w:t>第二列给出了在费米</w:t>
      </w:r>
      <w:r w:rsidRPr="00272299">
        <w:rPr>
          <w:rFonts w:hint="eastAsia"/>
        </w:rPr>
        <w:t>GBM</w:t>
      </w:r>
      <w:r w:rsidRPr="00272299">
        <w:rPr>
          <w:rFonts w:hint="eastAsia"/>
        </w:rPr>
        <w:t>测量的探测器计数</w:t>
      </w:r>
      <w:r>
        <w:rPr>
          <w:rFonts w:hint="eastAsia"/>
        </w:rPr>
        <w:t>.</w:t>
      </w:r>
      <w:r>
        <w:t xml:space="preserve"> </w:t>
      </w:r>
      <w:r w:rsidRPr="00272299">
        <w:rPr>
          <w:rFonts w:hint="eastAsia"/>
        </w:rPr>
        <w:t>背景</w:t>
      </w:r>
      <w:r>
        <w:rPr>
          <w:rFonts w:hint="eastAsia"/>
        </w:rPr>
        <w:t>噪音</w:t>
      </w:r>
      <w:r w:rsidRPr="00272299">
        <w:rPr>
          <w:rFonts w:hint="eastAsia"/>
        </w:rPr>
        <w:t>已经从信号中减去</w:t>
      </w:r>
      <w:r>
        <w:rPr>
          <w:rFonts w:hint="eastAsia"/>
        </w:rPr>
        <w:t>.</w:t>
      </w:r>
    </w:p>
    <w:p w14:paraId="61717415" w14:textId="6506FB61" w:rsidR="00952867" w:rsidRPr="00952867" w:rsidRDefault="00952867" w:rsidP="003D4D91">
      <w:pPr>
        <w:autoSpaceDE w:val="0"/>
        <w:autoSpaceDN w:val="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1507"/>
      </w:tblGrid>
      <w:tr w:rsidR="00272299" w14:paraId="1811ED82" w14:textId="77777777" w:rsidTr="001D0C94">
        <w:trPr>
          <w:jc w:val="center"/>
        </w:trPr>
        <w:tc>
          <w:tcPr>
            <w:tcW w:w="828" w:type="dxa"/>
            <w:vAlign w:val="center"/>
          </w:tcPr>
          <w:p w14:paraId="3F292908" w14:textId="39532DE1" w:rsidR="00272299" w:rsidRPr="00272299" w:rsidRDefault="00272299" w:rsidP="003D4D91">
            <w:pPr>
              <w:autoSpaceDE w:val="0"/>
              <w:autoSpaceDN w:val="0"/>
              <w:jc w:val="center"/>
            </w:pPr>
            <w:r>
              <w:rPr>
                <w:i/>
                <w:iCs/>
              </w:rPr>
              <w:t>t</w:t>
            </w:r>
            <w:r>
              <w:t>(s)</w:t>
            </w:r>
          </w:p>
        </w:tc>
        <w:tc>
          <w:tcPr>
            <w:tcW w:w="1507" w:type="dxa"/>
            <w:vAlign w:val="center"/>
          </w:tcPr>
          <w:p w14:paraId="2917FB56" w14:textId="3EFBA951" w:rsidR="00272299" w:rsidRDefault="00272299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事件计数</w:t>
            </w:r>
            <w:r w:rsidR="001D0C94">
              <w:rPr>
                <w:rFonts w:hint="eastAsia"/>
              </w:rPr>
              <w:t>(</w:t>
            </w:r>
            <w:r w:rsidR="001D0C94">
              <w:t>/s)</w:t>
            </w:r>
          </w:p>
        </w:tc>
      </w:tr>
      <w:tr w:rsidR="00272299" w14:paraId="1EF033DE" w14:textId="77777777" w:rsidTr="001D0C94">
        <w:trPr>
          <w:jc w:val="center"/>
        </w:trPr>
        <w:tc>
          <w:tcPr>
            <w:tcW w:w="828" w:type="dxa"/>
            <w:vAlign w:val="center"/>
          </w:tcPr>
          <w:p w14:paraId="02D150D9" w14:textId="33CE751A" w:rsidR="00272299" w:rsidRDefault="00272299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0</w:t>
            </w:r>
            <w:r>
              <w:t>.5981</w:t>
            </w:r>
          </w:p>
        </w:tc>
        <w:tc>
          <w:tcPr>
            <w:tcW w:w="1507" w:type="dxa"/>
            <w:vAlign w:val="center"/>
          </w:tcPr>
          <w:p w14:paraId="33174649" w14:textId="4FDF5F9D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272299" w14:paraId="594865AA" w14:textId="77777777" w:rsidTr="001D0C94">
        <w:trPr>
          <w:jc w:val="center"/>
        </w:trPr>
        <w:tc>
          <w:tcPr>
            <w:tcW w:w="828" w:type="dxa"/>
            <w:vAlign w:val="center"/>
          </w:tcPr>
          <w:p w14:paraId="000291DC" w14:textId="52F5C020" w:rsidR="00272299" w:rsidRDefault="00272299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0</w:t>
            </w:r>
            <w:r>
              <w:t>.7975</w:t>
            </w:r>
          </w:p>
        </w:tc>
        <w:tc>
          <w:tcPr>
            <w:tcW w:w="1507" w:type="dxa"/>
            <w:vAlign w:val="center"/>
          </w:tcPr>
          <w:p w14:paraId="7DA25FF6" w14:textId="5627933A" w:rsidR="00272299" w:rsidRDefault="001D0C94" w:rsidP="003D4D91">
            <w:pPr>
              <w:autoSpaceDE w:val="0"/>
              <w:autoSpaceDN w:val="0"/>
              <w:jc w:val="center"/>
            </w:pPr>
            <w:r>
              <w:t>–62</w:t>
            </w:r>
          </w:p>
        </w:tc>
      </w:tr>
      <w:tr w:rsidR="00272299" w14:paraId="21870204" w14:textId="77777777" w:rsidTr="001D0C94">
        <w:trPr>
          <w:jc w:val="center"/>
        </w:trPr>
        <w:tc>
          <w:tcPr>
            <w:tcW w:w="828" w:type="dxa"/>
            <w:vAlign w:val="center"/>
          </w:tcPr>
          <w:p w14:paraId="497117C7" w14:textId="747E3C8B" w:rsidR="00272299" w:rsidRDefault="00272299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0</w:t>
            </w:r>
            <w:r>
              <w:t>.9968</w:t>
            </w:r>
          </w:p>
        </w:tc>
        <w:tc>
          <w:tcPr>
            <w:tcW w:w="1507" w:type="dxa"/>
            <w:vAlign w:val="center"/>
          </w:tcPr>
          <w:p w14:paraId="12AA1226" w14:textId="47480218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272299" w14:paraId="399E7AB3" w14:textId="77777777" w:rsidTr="001D0C94">
        <w:trPr>
          <w:jc w:val="center"/>
        </w:trPr>
        <w:tc>
          <w:tcPr>
            <w:tcW w:w="828" w:type="dxa"/>
            <w:vAlign w:val="center"/>
          </w:tcPr>
          <w:p w14:paraId="53650E7F" w14:textId="49DA74A6" w:rsidR="00272299" w:rsidRDefault="00272299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.1962</w:t>
            </w:r>
          </w:p>
        </w:tc>
        <w:tc>
          <w:tcPr>
            <w:tcW w:w="1507" w:type="dxa"/>
            <w:vAlign w:val="center"/>
          </w:tcPr>
          <w:p w14:paraId="66E9FD12" w14:textId="5C4487E1" w:rsidR="00272299" w:rsidRDefault="001D0C94" w:rsidP="003D4D91">
            <w:pPr>
              <w:autoSpaceDE w:val="0"/>
              <w:autoSpaceDN w:val="0"/>
              <w:jc w:val="center"/>
            </w:pPr>
            <w:r>
              <w:t>–24</w:t>
            </w:r>
          </w:p>
        </w:tc>
      </w:tr>
      <w:tr w:rsidR="00272299" w14:paraId="77168CE3" w14:textId="77777777" w:rsidTr="001D0C94">
        <w:trPr>
          <w:jc w:val="center"/>
        </w:trPr>
        <w:tc>
          <w:tcPr>
            <w:tcW w:w="828" w:type="dxa"/>
            <w:vAlign w:val="center"/>
          </w:tcPr>
          <w:p w14:paraId="0FD5F2BB" w14:textId="47051753" w:rsidR="00272299" w:rsidRDefault="00272299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.3956</w:t>
            </w:r>
          </w:p>
        </w:tc>
        <w:tc>
          <w:tcPr>
            <w:tcW w:w="1507" w:type="dxa"/>
            <w:vAlign w:val="center"/>
          </w:tcPr>
          <w:p w14:paraId="1DCDB146" w14:textId="283D5DBB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272299" w14:paraId="75D7596C" w14:textId="77777777" w:rsidTr="001D0C94">
        <w:trPr>
          <w:jc w:val="center"/>
        </w:trPr>
        <w:tc>
          <w:tcPr>
            <w:tcW w:w="828" w:type="dxa"/>
            <w:vAlign w:val="center"/>
          </w:tcPr>
          <w:p w14:paraId="3727E517" w14:textId="70543320" w:rsidR="00272299" w:rsidRDefault="00272299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.5949</w:t>
            </w:r>
          </w:p>
        </w:tc>
        <w:tc>
          <w:tcPr>
            <w:tcW w:w="1507" w:type="dxa"/>
            <w:vAlign w:val="center"/>
          </w:tcPr>
          <w:p w14:paraId="108C6A51" w14:textId="696B2312" w:rsidR="00272299" w:rsidRDefault="001D0C94" w:rsidP="003D4D91">
            <w:pPr>
              <w:autoSpaceDE w:val="0"/>
              <w:autoSpaceDN w:val="0"/>
              <w:jc w:val="center"/>
            </w:pPr>
            <w:r>
              <w:t>–50</w:t>
            </w:r>
          </w:p>
        </w:tc>
      </w:tr>
      <w:tr w:rsidR="00272299" w14:paraId="12548168" w14:textId="77777777" w:rsidTr="001D0C94">
        <w:trPr>
          <w:jc w:val="center"/>
        </w:trPr>
        <w:tc>
          <w:tcPr>
            <w:tcW w:w="828" w:type="dxa"/>
            <w:vAlign w:val="center"/>
          </w:tcPr>
          <w:p w14:paraId="618E86AF" w14:textId="76FEFF1E" w:rsidR="00272299" w:rsidRDefault="00272299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.7943</w:t>
            </w:r>
          </w:p>
        </w:tc>
        <w:tc>
          <w:tcPr>
            <w:tcW w:w="1507" w:type="dxa"/>
            <w:vAlign w:val="center"/>
          </w:tcPr>
          <w:p w14:paraId="33D1CA8E" w14:textId="4E2D4B65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72299" w14:paraId="4E4B7F41" w14:textId="77777777" w:rsidTr="001D0C94">
        <w:trPr>
          <w:jc w:val="center"/>
        </w:trPr>
        <w:tc>
          <w:tcPr>
            <w:tcW w:w="828" w:type="dxa"/>
            <w:vAlign w:val="center"/>
          </w:tcPr>
          <w:p w14:paraId="4EF521C3" w14:textId="6345649D" w:rsidR="00272299" w:rsidRDefault="00272299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.9937</w:t>
            </w:r>
          </w:p>
        </w:tc>
        <w:tc>
          <w:tcPr>
            <w:tcW w:w="1507" w:type="dxa"/>
            <w:vAlign w:val="center"/>
          </w:tcPr>
          <w:p w14:paraId="2D1D0B69" w14:textId="63EA5355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272299" w14:paraId="494D29B8" w14:textId="77777777" w:rsidTr="001D0C94">
        <w:trPr>
          <w:jc w:val="center"/>
        </w:trPr>
        <w:tc>
          <w:tcPr>
            <w:tcW w:w="828" w:type="dxa"/>
            <w:vAlign w:val="center"/>
          </w:tcPr>
          <w:p w14:paraId="415DBEB9" w14:textId="17FDE380" w:rsidR="00272299" w:rsidRDefault="00272299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</w:t>
            </w:r>
            <w:r>
              <w:t>.1930</w:t>
            </w:r>
          </w:p>
        </w:tc>
        <w:tc>
          <w:tcPr>
            <w:tcW w:w="1507" w:type="dxa"/>
            <w:vAlign w:val="center"/>
          </w:tcPr>
          <w:p w14:paraId="446A9E71" w14:textId="233E5C60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</w:tr>
      <w:tr w:rsidR="00272299" w14:paraId="03ABA811" w14:textId="77777777" w:rsidTr="001D0C94">
        <w:trPr>
          <w:jc w:val="center"/>
        </w:trPr>
        <w:tc>
          <w:tcPr>
            <w:tcW w:w="828" w:type="dxa"/>
            <w:vAlign w:val="center"/>
          </w:tcPr>
          <w:p w14:paraId="30465B6D" w14:textId="056DFD4A" w:rsidR="00272299" w:rsidRDefault="00272299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</w:t>
            </w:r>
            <w:r>
              <w:t>.3924</w:t>
            </w:r>
          </w:p>
        </w:tc>
        <w:tc>
          <w:tcPr>
            <w:tcW w:w="1507" w:type="dxa"/>
            <w:vAlign w:val="center"/>
          </w:tcPr>
          <w:p w14:paraId="162E2770" w14:textId="547EEA22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79</w:t>
            </w:r>
          </w:p>
        </w:tc>
      </w:tr>
      <w:tr w:rsidR="00272299" w14:paraId="6A5211ED" w14:textId="77777777" w:rsidTr="001D0C94">
        <w:trPr>
          <w:jc w:val="center"/>
        </w:trPr>
        <w:tc>
          <w:tcPr>
            <w:tcW w:w="828" w:type="dxa"/>
            <w:vAlign w:val="center"/>
          </w:tcPr>
          <w:p w14:paraId="6B5B4660" w14:textId="33B3ADA9" w:rsidR="00272299" w:rsidRDefault="00272299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</w:t>
            </w:r>
            <w:r>
              <w:t>.5918</w:t>
            </w:r>
          </w:p>
        </w:tc>
        <w:tc>
          <w:tcPr>
            <w:tcW w:w="1507" w:type="dxa"/>
            <w:vAlign w:val="center"/>
          </w:tcPr>
          <w:p w14:paraId="27A7C58A" w14:textId="1F373448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</w:tr>
      <w:tr w:rsidR="00272299" w14:paraId="187FCD68" w14:textId="77777777" w:rsidTr="001D0C94">
        <w:trPr>
          <w:jc w:val="center"/>
        </w:trPr>
        <w:tc>
          <w:tcPr>
            <w:tcW w:w="828" w:type="dxa"/>
            <w:vAlign w:val="center"/>
          </w:tcPr>
          <w:p w14:paraId="6986A649" w14:textId="2CD31775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</w:t>
            </w:r>
            <w:r>
              <w:t>.7911</w:t>
            </w:r>
          </w:p>
        </w:tc>
        <w:tc>
          <w:tcPr>
            <w:tcW w:w="1507" w:type="dxa"/>
            <w:vAlign w:val="center"/>
          </w:tcPr>
          <w:p w14:paraId="6DA61BA7" w14:textId="012ABC2E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9</w:t>
            </w:r>
            <w:r>
              <w:t>1</w:t>
            </w:r>
          </w:p>
        </w:tc>
      </w:tr>
      <w:tr w:rsidR="00272299" w14:paraId="526D0DF9" w14:textId="77777777" w:rsidTr="001D0C94">
        <w:trPr>
          <w:jc w:val="center"/>
        </w:trPr>
        <w:tc>
          <w:tcPr>
            <w:tcW w:w="828" w:type="dxa"/>
            <w:vAlign w:val="center"/>
          </w:tcPr>
          <w:p w14:paraId="79F7CC72" w14:textId="702708A5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</w:t>
            </w:r>
            <w:r>
              <w:t>.9905</w:t>
            </w:r>
          </w:p>
        </w:tc>
        <w:tc>
          <w:tcPr>
            <w:tcW w:w="1507" w:type="dxa"/>
            <w:vAlign w:val="center"/>
          </w:tcPr>
          <w:p w14:paraId="326B1E10" w14:textId="14BA1B83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272299" w14:paraId="022B6FCB" w14:textId="77777777" w:rsidTr="001D0C94">
        <w:trPr>
          <w:jc w:val="center"/>
        </w:trPr>
        <w:tc>
          <w:tcPr>
            <w:tcW w:w="828" w:type="dxa"/>
            <w:vAlign w:val="center"/>
          </w:tcPr>
          <w:p w14:paraId="3CBDF235" w14:textId="3CD18F84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3</w:t>
            </w:r>
            <w:r>
              <w:t>.1899</w:t>
            </w:r>
          </w:p>
        </w:tc>
        <w:tc>
          <w:tcPr>
            <w:tcW w:w="1507" w:type="dxa"/>
            <w:vAlign w:val="center"/>
          </w:tcPr>
          <w:p w14:paraId="5E01B28B" w14:textId="132155DC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  <w:tr w:rsidR="00272299" w14:paraId="1D394BC0" w14:textId="77777777" w:rsidTr="001D0C94">
        <w:trPr>
          <w:jc w:val="center"/>
        </w:trPr>
        <w:tc>
          <w:tcPr>
            <w:tcW w:w="828" w:type="dxa"/>
            <w:vAlign w:val="center"/>
          </w:tcPr>
          <w:p w14:paraId="576C646F" w14:textId="52A8E017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3</w:t>
            </w:r>
            <w:r>
              <w:t>.3892</w:t>
            </w:r>
          </w:p>
        </w:tc>
        <w:tc>
          <w:tcPr>
            <w:tcW w:w="1507" w:type="dxa"/>
            <w:vAlign w:val="center"/>
          </w:tcPr>
          <w:p w14:paraId="7455DE2D" w14:textId="4FD681A5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272299" w14:paraId="7765A73C" w14:textId="77777777" w:rsidTr="001D0C94">
        <w:trPr>
          <w:jc w:val="center"/>
        </w:trPr>
        <w:tc>
          <w:tcPr>
            <w:tcW w:w="828" w:type="dxa"/>
            <w:vAlign w:val="center"/>
          </w:tcPr>
          <w:p w14:paraId="3A1BD1B4" w14:textId="1EE56DAC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3</w:t>
            </w:r>
            <w:r>
              <w:t>.5886</w:t>
            </w:r>
          </w:p>
        </w:tc>
        <w:tc>
          <w:tcPr>
            <w:tcW w:w="1507" w:type="dxa"/>
            <w:vAlign w:val="center"/>
          </w:tcPr>
          <w:p w14:paraId="5848AEC5" w14:textId="1359BA75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</w:tr>
      <w:tr w:rsidR="00272299" w14:paraId="1D8CF6E4" w14:textId="77777777" w:rsidTr="001D0C94">
        <w:trPr>
          <w:jc w:val="center"/>
        </w:trPr>
        <w:tc>
          <w:tcPr>
            <w:tcW w:w="828" w:type="dxa"/>
            <w:vAlign w:val="center"/>
          </w:tcPr>
          <w:p w14:paraId="11CDA9AD" w14:textId="375329D1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3</w:t>
            </w:r>
            <w:r>
              <w:t>.7880</w:t>
            </w:r>
          </w:p>
        </w:tc>
        <w:tc>
          <w:tcPr>
            <w:tcW w:w="1507" w:type="dxa"/>
            <w:vAlign w:val="center"/>
          </w:tcPr>
          <w:p w14:paraId="19F31583" w14:textId="2B5DFDB2" w:rsidR="00272299" w:rsidRDefault="001D0C94" w:rsidP="003D4D91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7FC4479" w14:textId="77777777" w:rsidR="00272299" w:rsidRDefault="00272299" w:rsidP="003D4D91">
      <w:pPr>
        <w:autoSpaceDE w:val="0"/>
        <w:autoSpaceDN w:val="0"/>
      </w:pPr>
    </w:p>
    <w:p w14:paraId="3D65E325" w14:textId="2137F267" w:rsidR="00952867" w:rsidRPr="00671FA3" w:rsidRDefault="00952867" w:rsidP="003D4D91">
      <w:pPr>
        <w:autoSpaceDE w:val="0"/>
        <w:autoSpaceDN w:val="0"/>
        <w:spacing w:beforeLines="50" w:before="156" w:afterLines="50" w:after="156"/>
      </w:pPr>
      <w:r w:rsidRPr="001D0C94">
        <w:rPr>
          <w:b/>
          <w:bCs/>
        </w:rPr>
        <w:t>(3.1)</w:t>
      </w:r>
      <w:r w:rsidRPr="00952867">
        <w:t xml:space="preserve"> </w:t>
      </w:r>
      <w:r w:rsidR="00671FA3" w:rsidRPr="00671FA3">
        <w:rPr>
          <w:rFonts w:hint="eastAsia"/>
        </w:rPr>
        <w:t>在毫米纸上</w:t>
      </w:r>
      <w:r w:rsidR="00671FA3">
        <w:rPr>
          <w:rFonts w:hint="eastAsia"/>
        </w:rPr>
        <w:t>画出</w:t>
      </w:r>
      <w:r w:rsidR="00671FA3" w:rsidRPr="00671FA3">
        <w:rPr>
          <w:rFonts w:hint="eastAsia"/>
        </w:rPr>
        <w:t>事件计数随时间变化的图</w:t>
      </w:r>
      <w:r w:rsidR="00671FA3">
        <w:rPr>
          <w:rFonts w:hint="eastAsia"/>
        </w:rPr>
        <w:t>.</w:t>
      </w:r>
    </w:p>
    <w:p w14:paraId="5E4AFBAC" w14:textId="7A5B23E5" w:rsidR="00952867" w:rsidRPr="00671FA3" w:rsidRDefault="00952867" w:rsidP="003D4D91">
      <w:pPr>
        <w:autoSpaceDE w:val="0"/>
        <w:autoSpaceDN w:val="0"/>
        <w:spacing w:beforeLines="50" w:before="156" w:afterLines="50" w:after="156"/>
      </w:pPr>
      <w:r w:rsidRPr="00671FA3">
        <w:rPr>
          <w:b/>
          <w:bCs/>
        </w:rPr>
        <w:t>(3.2)</w:t>
      </w:r>
      <w:r w:rsidRPr="00952867">
        <w:t xml:space="preserve"> </w:t>
      </w:r>
      <w:r w:rsidR="00671FA3" w:rsidRPr="00671FA3">
        <w:rPr>
          <w:rFonts w:hint="eastAsia"/>
        </w:rPr>
        <w:t>估</w:t>
      </w:r>
      <w:r w:rsidR="00671FA3">
        <w:rPr>
          <w:rFonts w:hint="eastAsia"/>
        </w:rPr>
        <w:t>算</w:t>
      </w:r>
      <w:r w:rsidR="00671FA3" w:rsidRPr="00671FA3">
        <w:rPr>
          <w:rFonts w:hint="eastAsia"/>
        </w:rPr>
        <w:t>合并开始与伽马射线</w:t>
      </w:r>
      <w:proofErr w:type="gramStart"/>
      <w:r w:rsidR="00671FA3" w:rsidRPr="00671FA3">
        <w:rPr>
          <w:rFonts w:hint="eastAsia"/>
        </w:rPr>
        <w:t>暴开始</w:t>
      </w:r>
      <w:proofErr w:type="gramEnd"/>
      <w:r w:rsidR="00671FA3" w:rsidRPr="00671FA3">
        <w:rPr>
          <w:rFonts w:hint="eastAsia"/>
        </w:rPr>
        <w:t>之间的延迟</w:t>
      </w:r>
      <w:r w:rsidR="00671FA3">
        <w:rPr>
          <w:rFonts w:hint="eastAsia"/>
        </w:rPr>
        <w:sym w:font="Euclid Symbol" w:char="F044"/>
      </w:r>
      <w:r w:rsidR="00671FA3" w:rsidRPr="00671FA3">
        <w:rPr>
          <w:rFonts w:hint="eastAsia"/>
          <w:i/>
          <w:iCs/>
        </w:rPr>
        <w:t>t</w:t>
      </w:r>
      <w:r w:rsidR="00671FA3">
        <w:rPr>
          <w:rFonts w:hint="eastAsia"/>
        </w:rPr>
        <w:t>.</w:t>
      </w:r>
    </w:p>
    <w:p w14:paraId="6F219671" w14:textId="4BAF7749" w:rsidR="00671FA3" w:rsidRPr="00671FA3" w:rsidRDefault="00671FA3" w:rsidP="003D4D91">
      <w:pPr>
        <w:autoSpaceDE w:val="0"/>
        <w:autoSpaceDN w:val="0"/>
        <w:spacing w:beforeLines="50" w:before="156"/>
        <w:ind w:firstLineChars="200" w:firstLine="440"/>
      </w:pPr>
      <w:r w:rsidRPr="00671FA3">
        <w:rPr>
          <w:rFonts w:hint="eastAsia"/>
        </w:rPr>
        <w:t>从这个测量结果可以确定在行程中所谓的</w:t>
      </w:r>
      <w:r>
        <w:rPr>
          <w:rFonts w:hint="eastAsia"/>
        </w:rPr>
        <w:t>相对</w:t>
      </w:r>
      <w:r w:rsidRPr="00671FA3">
        <w:rPr>
          <w:rFonts w:hint="eastAsia"/>
        </w:rPr>
        <w:t>速度差</w:t>
      </w:r>
      <w:r>
        <w:rPr>
          <w:rFonts w:hint="eastAsia"/>
        </w:rPr>
        <w:t>.</w:t>
      </w:r>
    </w:p>
    <w:p w14:paraId="582F4921" w14:textId="0ABFE693" w:rsidR="00952867" w:rsidRDefault="00671FA3" w:rsidP="003D4D91">
      <w:pPr>
        <w:autoSpaceDE w:val="0"/>
        <w:autoSpaceDN w:val="0"/>
        <w:jc w:val="center"/>
      </w:pPr>
      <w:r w:rsidRPr="00671FA3">
        <w:rPr>
          <w:position w:val="-30"/>
        </w:rPr>
        <w:object w:dxaOrig="1840" w:dyaOrig="680" w14:anchorId="5D06DE0E">
          <v:shape id="_x0000_i1029" type="#_x0000_t75" style="width:92pt;height:34pt" o:ole="">
            <v:imagedata r:id="rId13" o:title=""/>
          </v:shape>
          <o:OLEObject Type="Embed" ProgID="Equation.DSMT4" ShapeID="_x0000_i1029" DrawAspect="Content" ObjectID="_1724412247" r:id="rId14"/>
        </w:object>
      </w:r>
    </w:p>
    <w:p w14:paraId="2D992374" w14:textId="29A5B92A" w:rsidR="00952867" w:rsidRPr="00671FA3" w:rsidRDefault="00952867" w:rsidP="003D4D91">
      <w:pPr>
        <w:autoSpaceDE w:val="0"/>
        <w:autoSpaceDN w:val="0"/>
        <w:spacing w:beforeLines="50" w:before="156" w:afterLines="50" w:after="156"/>
      </w:pPr>
      <w:r w:rsidRPr="00671FA3">
        <w:rPr>
          <w:b/>
          <w:bCs/>
        </w:rPr>
        <w:t>(3.3)</w:t>
      </w:r>
      <w:r w:rsidRPr="00952867">
        <w:t xml:space="preserve"> </w:t>
      </w:r>
      <w:r w:rsidR="00671FA3" w:rsidRPr="00671FA3">
        <w:rPr>
          <w:rFonts w:hint="eastAsia"/>
        </w:rPr>
        <w:t>用</w:t>
      </w:r>
      <w:r w:rsidR="00671FA3">
        <w:rPr>
          <w:rFonts w:hint="eastAsia"/>
        </w:rPr>
        <w:sym w:font="Euclid Symbol" w:char="F044"/>
      </w:r>
      <w:r w:rsidR="00671FA3" w:rsidRPr="00671FA3">
        <w:rPr>
          <w:rFonts w:hint="eastAsia"/>
          <w:i/>
          <w:iCs/>
        </w:rPr>
        <w:t>t</w:t>
      </w:r>
      <w:proofErr w:type="gramStart"/>
      <w:r w:rsidR="00671FA3" w:rsidRPr="00671FA3">
        <w:rPr>
          <w:rFonts w:hint="eastAsia"/>
        </w:rPr>
        <w:t>和到源的</w:t>
      </w:r>
      <w:proofErr w:type="gramEnd"/>
      <w:r w:rsidR="00671FA3" w:rsidRPr="00671FA3">
        <w:rPr>
          <w:rFonts w:hint="eastAsia"/>
        </w:rPr>
        <w:t>距离</w:t>
      </w:r>
      <w:r w:rsidR="00671FA3" w:rsidRPr="00671FA3">
        <w:rPr>
          <w:rFonts w:hint="eastAsia"/>
          <w:i/>
          <w:iCs/>
        </w:rPr>
        <w:t>D</w:t>
      </w:r>
      <w:r w:rsidR="00671FA3" w:rsidRPr="00671FA3">
        <w:rPr>
          <w:rFonts w:hint="eastAsia"/>
        </w:rPr>
        <w:t>来表示这个量</w:t>
      </w:r>
      <w:r w:rsidR="00671FA3">
        <w:rPr>
          <w:rFonts w:hint="eastAsia"/>
        </w:rPr>
        <w:t>.</w:t>
      </w:r>
    </w:p>
    <w:p w14:paraId="44F5DA25" w14:textId="35776F62" w:rsidR="00952867" w:rsidRDefault="00952867" w:rsidP="003D4D91">
      <w:pPr>
        <w:autoSpaceDE w:val="0"/>
        <w:autoSpaceDN w:val="0"/>
        <w:spacing w:beforeLines="50" w:before="156" w:afterLines="50" w:after="156"/>
      </w:pPr>
      <w:r w:rsidRPr="00671FA3">
        <w:rPr>
          <w:b/>
          <w:bCs/>
        </w:rPr>
        <w:t>(3.4)</w:t>
      </w:r>
      <w:r w:rsidRPr="00952867">
        <w:t xml:space="preserve"> </w:t>
      </w:r>
      <w:r w:rsidR="00671FA3" w:rsidRPr="00671FA3">
        <w:rPr>
          <w:rFonts w:hint="eastAsia"/>
        </w:rPr>
        <w:t>如果我们保守地假设引力波信号的峰值和第一个</w:t>
      </w:r>
      <w:r w:rsidR="00671FA3" w:rsidRPr="00671FA3">
        <w:rPr>
          <w:rFonts w:hint="eastAsia"/>
        </w:rPr>
        <w:t>GRB</w:t>
      </w:r>
      <w:r w:rsidR="00671FA3" w:rsidRPr="00671FA3">
        <w:rPr>
          <w:rFonts w:hint="eastAsia"/>
        </w:rPr>
        <w:t>光子是同时发射的</w:t>
      </w:r>
      <w:r w:rsidR="00671FA3">
        <w:rPr>
          <w:rFonts w:hint="eastAsia"/>
        </w:rPr>
        <w:t>,</w:t>
      </w:r>
      <w:r w:rsidR="00671FA3">
        <w:t xml:space="preserve"> </w:t>
      </w:r>
      <w:r w:rsidR="00671FA3" w:rsidRPr="00671FA3">
        <w:rPr>
          <w:rFonts w:hint="eastAsia"/>
        </w:rPr>
        <w:t>从而将整个滞后归因于引力波信号的快速传播</w:t>
      </w:r>
      <w:r w:rsidR="00671FA3">
        <w:rPr>
          <w:rFonts w:hint="eastAsia"/>
        </w:rPr>
        <w:t>,</w:t>
      </w:r>
      <w:r w:rsidR="00671FA3">
        <w:t xml:space="preserve"> </w:t>
      </w:r>
      <w:r w:rsidR="00671FA3" w:rsidRPr="00671FA3">
        <w:rPr>
          <w:rFonts w:hint="eastAsia"/>
        </w:rPr>
        <w:t>这个时间差提供了一个</w:t>
      </w:r>
      <w:r w:rsidR="00671FA3">
        <w:rPr>
          <w:rFonts w:hint="eastAsia"/>
        </w:rPr>
        <w:sym w:font="Euclid Symbol" w:char="F044"/>
      </w:r>
      <w:r w:rsidR="00671FA3" w:rsidRPr="00671FA3">
        <w:rPr>
          <w:rFonts w:hint="eastAsia"/>
          <w:i/>
          <w:iCs/>
        </w:rPr>
        <w:t>v</w:t>
      </w:r>
      <w:r w:rsidR="00671FA3" w:rsidRPr="00671FA3">
        <w:rPr>
          <w:rFonts w:hint="eastAsia"/>
        </w:rPr>
        <w:t>的上限</w:t>
      </w:r>
      <w:r w:rsidR="00671FA3">
        <w:rPr>
          <w:rFonts w:hint="eastAsia"/>
        </w:rPr>
        <w:t>.</w:t>
      </w:r>
      <w:r w:rsidR="00671FA3">
        <w:t xml:space="preserve"> </w:t>
      </w:r>
      <w:r w:rsidR="00671FA3" w:rsidRPr="00671FA3">
        <w:rPr>
          <w:rFonts w:hint="eastAsia"/>
        </w:rPr>
        <w:t>计算这个上</w:t>
      </w:r>
      <w:r w:rsidR="00671FA3">
        <w:rPr>
          <w:rFonts w:hint="eastAsia"/>
        </w:rPr>
        <w:t>限</w:t>
      </w:r>
      <w:r w:rsidR="00671FA3">
        <w:rPr>
          <w:rFonts w:hint="eastAsia"/>
        </w:rPr>
        <w:t>.</w:t>
      </w:r>
    </w:p>
    <w:p w14:paraId="3B67C18D" w14:textId="5A78D2DF" w:rsidR="009A30F3" w:rsidRDefault="00952867" w:rsidP="003D4D91">
      <w:pPr>
        <w:autoSpaceDE w:val="0"/>
        <w:autoSpaceDN w:val="0"/>
        <w:spacing w:beforeLines="50" w:before="156" w:afterLines="50" w:after="156"/>
      </w:pPr>
      <w:r w:rsidRPr="003D4D91">
        <w:rPr>
          <w:b/>
          <w:bCs/>
        </w:rPr>
        <w:t>(3.5)</w:t>
      </w:r>
      <w:r w:rsidRPr="00952867">
        <w:t xml:space="preserve"> </w:t>
      </w:r>
      <w:r w:rsidR="003D4D91" w:rsidRPr="003D4D91">
        <w:rPr>
          <w:rFonts w:hint="eastAsia"/>
        </w:rPr>
        <w:t>为了得到</w:t>
      </w:r>
      <w:r w:rsidR="003D4D91">
        <w:rPr>
          <w:rFonts w:hint="eastAsia"/>
        </w:rPr>
        <w:sym w:font="Euclid Symbol" w:char="F044"/>
      </w:r>
      <w:r w:rsidR="003D4D91" w:rsidRPr="003D4D91">
        <w:rPr>
          <w:rFonts w:hint="eastAsia"/>
          <w:i/>
          <w:iCs/>
        </w:rPr>
        <w:t>v</w:t>
      </w:r>
      <w:r w:rsidR="003D4D91" w:rsidRPr="003D4D91">
        <w:rPr>
          <w:rFonts w:hint="eastAsia"/>
        </w:rPr>
        <w:t>的下限</w:t>
      </w:r>
      <w:r w:rsidR="003D4D91">
        <w:rPr>
          <w:rFonts w:hint="eastAsia"/>
        </w:rPr>
        <w:t>,</w:t>
      </w:r>
      <w:r w:rsidR="003D4D91">
        <w:t xml:space="preserve"> </w:t>
      </w:r>
      <w:r w:rsidR="003D4D91" w:rsidRPr="003D4D91">
        <w:rPr>
          <w:rFonts w:hint="eastAsia"/>
        </w:rPr>
        <w:t>我们可以假设两个信号的发射时间相差超过</w:t>
      </w:r>
      <w:r w:rsidR="003D4D91">
        <w:rPr>
          <w:rFonts w:hint="eastAsia"/>
        </w:rPr>
        <w:sym w:font="Euclid Symbol" w:char="F044"/>
      </w:r>
      <w:r w:rsidR="003D4D91" w:rsidRPr="003D4D91">
        <w:rPr>
          <w:rFonts w:hint="eastAsia"/>
          <w:i/>
          <w:iCs/>
        </w:rPr>
        <w:t>t</w:t>
      </w:r>
      <w:r w:rsidR="003D4D91">
        <w:rPr>
          <w:rFonts w:hint="eastAsia"/>
        </w:rPr>
        <w:t>,</w:t>
      </w:r>
      <w:r w:rsidR="003D4D91">
        <w:t xml:space="preserve"> </w:t>
      </w:r>
      <w:r w:rsidR="003D4D91" w:rsidRPr="003D4D91">
        <w:rPr>
          <w:rFonts w:hint="eastAsia"/>
        </w:rPr>
        <w:t>而较快的</w:t>
      </w:r>
      <w:r w:rsidR="003D4D91" w:rsidRPr="003D4D91">
        <w:rPr>
          <w:rFonts w:hint="eastAsia"/>
        </w:rPr>
        <w:t>EM</w:t>
      </w:r>
      <w:r w:rsidR="003D4D91" w:rsidRPr="003D4D91">
        <w:rPr>
          <w:rFonts w:hint="eastAsia"/>
        </w:rPr>
        <w:t>信号弥补了部分差异</w:t>
      </w:r>
      <w:r w:rsidR="003D4D91">
        <w:rPr>
          <w:rFonts w:hint="eastAsia"/>
        </w:rPr>
        <w:t>.</w:t>
      </w:r>
      <w:r w:rsidR="003D4D91">
        <w:t xml:space="preserve"> </w:t>
      </w:r>
      <w:r w:rsidR="003D4D91" w:rsidRPr="003D4D91">
        <w:rPr>
          <w:rFonts w:hint="eastAsia"/>
        </w:rPr>
        <w:t>取最大时间延迟为</w:t>
      </w:r>
      <w:r w:rsidR="003D4D91" w:rsidRPr="003D4D91">
        <w:rPr>
          <w:rFonts w:hint="eastAsia"/>
        </w:rPr>
        <w:t>10</w:t>
      </w:r>
      <w:r w:rsidR="003D4D91">
        <w:t xml:space="preserve"> </w:t>
      </w:r>
      <w:r w:rsidR="003D4D91" w:rsidRPr="003D4D91">
        <w:rPr>
          <w:rFonts w:hint="eastAsia"/>
        </w:rPr>
        <w:t>s</w:t>
      </w:r>
      <w:r w:rsidR="003D4D91">
        <w:rPr>
          <w:rFonts w:hint="eastAsia"/>
        </w:rPr>
        <w:t>,</w:t>
      </w:r>
      <w:r w:rsidR="003D4D91">
        <w:t xml:space="preserve"> </w:t>
      </w:r>
      <w:r w:rsidR="003D4D91">
        <w:rPr>
          <w:rFonts w:hint="eastAsia"/>
        </w:rPr>
        <w:t>求出</w:t>
      </w:r>
      <w:r w:rsidR="003D4D91" w:rsidRPr="003D4D91">
        <w:rPr>
          <w:rFonts w:hint="eastAsia"/>
        </w:rPr>
        <w:t>下限</w:t>
      </w:r>
      <w:r w:rsidR="003D4D91">
        <w:rPr>
          <w:rFonts w:hint="eastAsia"/>
        </w:rPr>
        <w:t>.</w:t>
      </w:r>
    </w:p>
    <w:p w14:paraId="683E9BE3" w14:textId="44EF3C5D" w:rsidR="003D4D91" w:rsidRDefault="003D4D91" w:rsidP="003D4D91">
      <w:pPr>
        <w:autoSpaceDE w:val="0"/>
        <w:autoSpaceDN w:val="0"/>
      </w:pPr>
    </w:p>
    <w:p w14:paraId="28EBA104" w14:textId="0D9157BB" w:rsidR="003D4D91" w:rsidRPr="002F7DC0" w:rsidRDefault="003D4D91" w:rsidP="00C5709E">
      <w:pPr>
        <w:spacing w:beforeLines="50" w:before="156" w:afterLines="50" w:after="156"/>
        <w:rPr>
          <w:rFonts w:ascii="思源宋体 CN" w:eastAsia="思源宋体 CN" w:hAnsi="思源宋体 CN"/>
          <w:b/>
          <w:bCs/>
          <w:sz w:val="28"/>
          <w:szCs w:val="28"/>
        </w:rPr>
      </w:pPr>
      <w:r w:rsidRPr="002F7DC0">
        <w:rPr>
          <w:rFonts w:ascii="思源宋体 CN" w:eastAsia="思源宋体 CN" w:hAnsi="思源宋体 CN" w:hint="eastAsia"/>
          <w:b/>
          <w:bCs/>
          <w:sz w:val="28"/>
          <w:szCs w:val="28"/>
        </w:rPr>
        <w:t>二.</w:t>
      </w:r>
      <w:r w:rsidRPr="002F7DC0">
        <w:rPr>
          <w:rFonts w:ascii="思源宋体 CN" w:eastAsia="思源宋体 CN" w:hAnsi="思源宋体 CN"/>
          <w:b/>
          <w:bCs/>
          <w:sz w:val="28"/>
          <w:szCs w:val="28"/>
        </w:rPr>
        <w:t xml:space="preserve"> </w:t>
      </w:r>
      <w:r w:rsidR="002F7DC0" w:rsidRPr="002F7DC0">
        <w:rPr>
          <w:rFonts w:ascii="思源宋体 CN" w:eastAsia="思源宋体 CN" w:hAnsi="思源宋体 CN" w:hint="eastAsia"/>
          <w:b/>
          <w:bCs/>
          <w:sz w:val="28"/>
          <w:szCs w:val="28"/>
        </w:rPr>
        <w:t>银河系巡天</w:t>
      </w:r>
    </w:p>
    <w:p w14:paraId="20F11EF1" w14:textId="1D5ADA07" w:rsidR="003D4D91" w:rsidRPr="00C5709E" w:rsidRDefault="00C5709E" w:rsidP="00C5709E">
      <w:pPr>
        <w:ind w:firstLineChars="200" w:firstLine="440"/>
      </w:pPr>
      <w:r w:rsidRPr="00C5709E">
        <w:rPr>
          <w:rFonts w:hint="eastAsia"/>
        </w:rPr>
        <w:lastRenderedPageBreak/>
        <w:t>在宇宙学中</w:t>
      </w:r>
      <w:r>
        <w:rPr>
          <w:rFonts w:hint="eastAsia"/>
        </w:rPr>
        <w:t>,</w:t>
      </w:r>
      <w:r>
        <w:t xml:space="preserve"> </w:t>
      </w:r>
      <w:r w:rsidRPr="00C5709E">
        <w:rPr>
          <w:rFonts w:hint="eastAsia"/>
        </w:rPr>
        <w:t>星系群的观测对于研究和验证复杂的理论模型、宇宙膨胀及其行为分析非常重要</w:t>
      </w:r>
      <w:r>
        <w:rPr>
          <w:rFonts w:hint="eastAsia"/>
        </w:rPr>
        <w:t>.</w:t>
      </w:r>
      <w:r>
        <w:t xml:space="preserve"> </w:t>
      </w:r>
      <w:r w:rsidRPr="00C5709E">
        <w:rPr>
          <w:rFonts w:hint="eastAsia"/>
        </w:rPr>
        <w:t>有许多望远镜专门用于星系</w:t>
      </w:r>
      <w:r>
        <w:rPr>
          <w:rFonts w:hint="eastAsia"/>
        </w:rPr>
        <w:t>巡天</w:t>
      </w:r>
      <w:r w:rsidRPr="00C5709E">
        <w:rPr>
          <w:rFonts w:hint="eastAsia"/>
        </w:rPr>
        <w:t>和进行特殊的统计分析</w:t>
      </w:r>
      <w:r>
        <w:rPr>
          <w:rFonts w:hint="eastAsia"/>
        </w:rPr>
        <w:t>.</w:t>
      </w:r>
      <w:r>
        <w:t xml:space="preserve"> </w:t>
      </w:r>
      <w:r w:rsidRPr="00C5709E">
        <w:rPr>
          <w:rFonts w:hint="eastAsia"/>
        </w:rPr>
        <w:t>这一切的产物就是星系</w:t>
      </w:r>
      <w:r>
        <w:rPr>
          <w:rFonts w:hint="eastAsia"/>
        </w:rPr>
        <w:t>星表</w:t>
      </w:r>
      <w:r>
        <w:rPr>
          <w:rFonts w:hint="eastAsia"/>
        </w:rPr>
        <w:t>,</w:t>
      </w:r>
      <w:r>
        <w:t xml:space="preserve"> </w:t>
      </w:r>
      <w:r w:rsidRPr="00C5709E">
        <w:rPr>
          <w:rFonts w:hint="eastAsia"/>
        </w:rPr>
        <w:t>它是这种观测和复杂计算分析的结果</w:t>
      </w:r>
      <w:r>
        <w:rPr>
          <w:rFonts w:hint="eastAsia"/>
        </w:rPr>
        <w:t>.</w:t>
      </w:r>
    </w:p>
    <w:p w14:paraId="39C348A7" w14:textId="69240ED4" w:rsidR="00177DF0" w:rsidRPr="00C5709E" w:rsidRDefault="00C5709E" w:rsidP="00C5709E">
      <w:pPr>
        <w:ind w:firstLineChars="200" w:firstLine="440"/>
      </w:pPr>
      <w:r w:rsidRPr="00C5709E">
        <w:rPr>
          <w:rFonts w:hint="eastAsia"/>
        </w:rPr>
        <w:t>通常情况下</w:t>
      </w:r>
      <w:r>
        <w:rPr>
          <w:rFonts w:hint="eastAsia"/>
        </w:rPr>
        <w:t>,</w:t>
      </w:r>
      <w:r>
        <w:t xml:space="preserve"> </w:t>
      </w:r>
      <w:r w:rsidRPr="00C5709E">
        <w:rPr>
          <w:rFonts w:hint="eastAsia"/>
        </w:rPr>
        <w:t>星系是在非常大的</w:t>
      </w:r>
      <w:r>
        <w:rPr>
          <w:rFonts w:hint="eastAsia"/>
        </w:rPr>
        <w:t>(</w:t>
      </w:r>
      <w:r w:rsidRPr="00C5709E">
        <w:rPr>
          <w:rFonts w:hint="eastAsia"/>
        </w:rPr>
        <w:t>球状</w:t>
      </w:r>
      <w:r>
        <w:rPr>
          <w:rFonts w:hint="eastAsia"/>
        </w:rPr>
        <w:t>)</w:t>
      </w:r>
      <w:proofErr w:type="gramStart"/>
      <w:r w:rsidRPr="00C5709E">
        <w:rPr>
          <w:rFonts w:hint="eastAsia"/>
        </w:rPr>
        <w:t>暗物质</w:t>
      </w:r>
      <w:r>
        <w:rPr>
          <w:rFonts w:hint="eastAsia"/>
        </w:rPr>
        <w:t>晕</w:t>
      </w:r>
      <w:r w:rsidRPr="00C5709E">
        <w:rPr>
          <w:rFonts w:hint="eastAsia"/>
        </w:rPr>
        <w:t>内成群</w:t>
      </w:r>
      <w:proofErr w:type="gramEnd"/>
      <w:r w:rsidRPr="00C5709E">
        <w:rPr>
          <w:rFonts w:hint="eastAsia"/>
        </w:rPr>
        <w:t>形成的</w:t>
      </w:r>
      <w:r>
        <w:rPr>
          <w:rFonts w:hint="eastAsia"/>
        </w:rPr>
        <w:t>.</w:t>
      </w:r>
      <w:r>
        <w:t xml:space="preserve"> </w:t>
      </w:r>
      <w:r w:rsidRPr="00C5709E">
        <w:rPr>
          <w:rFonts w:hint="eastAsia"/>
        </w:rPr>
        <w:t>大多数物质都集中在中心</w:t>
      </w:r>
      <w:r>
        <w:rPr>
          <w:rFonts w:hint="eastAsia"/>
        </w:rPr>
        <w:t>,</w:t>
      </w:r>
      <w:r>
        <w:t xml:space="preserve"> </w:t>
      </w:r>
      <w:r w:rsidRPr="00C5709E">
        <w:rPr>
          <w:rFonts w:hint="eastAsia"/>
        </w:rPr>
        <w:t>因此那里有一个中心大质量星系的概率很高</w:t>
      </w:r>
      <w:r>
        <w:rPr>
          <w:rFonts w:hint="eastAsia"/>
        </w:rPr>
        <w:t>.</w:t>
      </w:r>
      <w:r>
        <w:t xml:space="preserve"> </w:t>
      </w:r>
      <w:r w:rsidRPr="00C5709E">
        <w:rPr>
          <w:rFonts w:hint="eastAsia"/>
        </w:rPr>
        <w:t>在这些问题中</w:t>
      </w:r>
      <w:r>
        <w:rPr>
          <w:rFonts w:hint="eastAsia"/>
        </w:rPr>
        <w:t>,</w:t>
      </w:r>
      <w:r>
        <w:t xml:space="preserve"> </w:t>
      </w:r>
      <w:r w:rsidRPr="00C5709E">
        <w:rPr>
          <w:rFonts w:hint="eastAsia"/>
        </w:rPr>
        <w:t>我们将假设所有</w:t>
      </w:r>
      <w:proofErr w:type="gramStart"/>
      <w:r>
        <w:rPr>
          <w:rFonts w:hint="eastAsia"/>
        </w:rPr>
        <w:t>晕</w:t>
      </w:r>
      <w:proofErr w:type="gramEnd"/>
      <w:r w:rsidRPr="00C5709E">
        <w:rPr>
          <w:rFonts w:hint="eastAsia"/>
        </w:rPr>
        <w:t>都有一个中心星系和几个卫星星系</w:t>
      </w:r>
      <w:r>
        <w:rPr>
          <w:rFonts w:hint="eastAsia"/>
        </w:rPr>
        <w:t>.</w:t>
      </w:r>
    </w:p>
    <w:p w14:paraId="43B4C1AE" w14:textId="089E4EF7" w:rsidR="00177DF0" w:rsidRPr="00C5709E" w:rsidRDefault="00C5709E" w:rsidP="00C5709E">
      <w:pPr>
        <w:ind w:firstLineChars="200" w:firstLine="440"/>
      </w:pPr>
      <w:r w:rsidRPr="00C5709E">
        <w:rPr>
          <w:rFonts w:hint="eastAsia"/>
        </w:rPr>
        <w:t>可以猜到</w:t>
      </w:r>
      <w:r>
        <w:rPr>
          <w:rFonts w:hint="eastAsia"/>
        </w:rPr>
        <w:t>,</w:t>
      </w:r>
      <w:r>
        <w:t xml:space="preserve"> </w:t>
      </w:r>
      <w:r w:rsidRPr="00C5709E">
        <w:rPr>
          <w:rFonts w:hint="eastAsia"/>
        </w:rPr>
        <w:t>所有这些都需要大量的计算能力</w:t>
      </w:r>
      <w:r>
        <w:rPr>
          <w:rFonts w:hint="eastAsia"/>
        </w:rPr>
        <w:t>:</w:t>
      </w:r>
      <w:r>
        <w:t xml:space="preserve"> </w:t>
      </w:r>
      <w:r w:rsidRPr="00C5709E">
        <w:rPr>
          <w:rFonts w:hint="eastAsia"/>
        </w:rPr>
        <w:t>区分星系</w:t>
      </w:r>
      <w:r>
        <w:rPr>
          <w:rFonts w:hint="eastAsia"/>
        </w:rPr>
        <w:t>,</w:t>
      </w:r>
      <w:r>
        <w:t xml:space="preserve"> </w:t>
      </w:r>
      <w:r w:rsidRPr="00C5709E">
        <w:rPr>
          <w:rFonts w:hint="eastAsia"/>
        </w:rPr>
        <w:t>用红移和其他方法处理校正后的坐标</w:t>
      </w:r>
      <w:r>
        <w:rPr>
          <w:rFonts w:hint="eastAsia"/>
        </w:rPr>
        <w:t>,</w:t>
      </w:r>
      <w:r>
        <w:t xml:space="preserve"> </w:t>
      </w:r>
      <w:r w:rsidRPr="00C5709E">
        <w:rPr>
          <w:rFonts w:hint="eastAsia"/>
        </w:rPr>
        <w:t>等等</w:t>
      </w:r>
      <w:r>
        <w:rPr>
          <w:rFonts w:hint="eastAsia"/>
        </w:rPr>
        <w:t>.</w:t>
      </w:r>
      <w:r>
        <w:t xml:space="preserve"> </w:t>
      </w:r>
      <w:r w:rsidRPr="00C5709E">
        <w:rPr>
          <w:rFonts w:hint="eastAsia"/>
        </w:rPr>
        <w:t>复杂的统计分析包括计算星系群的相关函数</w:t>
      </w:r>
      <w:r>
        <w:rPr>
          <w:rFonts w:hint="eastAsia"/>
        </w:rPr>
        <w:t>,</w:t>
      </w:r>
      <w:r>
        <w:t xml:space="preserve"> </w:t>
      </w:r>
      <w:r w:rsidRPr="00C5709E">
        <w:rPr>
          <w:rFonts w:hint="eastAsia"/>
        </w:rPr>
        <w:t>也就是为所有可能的两个星系对之间的距离做一个直方图</w:t>
      </w:r>
      <w:r>
        <w:rPr>
          <w:rFonts w:hint="eastAsia"/>
        </w:rPr>
        <w:t>.</w:t>
      </w:r>
      <w:r>
        <w:t xml:space="preserve"> </w:t>
      </w:r>
      <w:r w:rsidRPr="00C5709E">
        <w:rPr>
          <w:rFonts w:hint="eastAsia"/>
        </w:rPr>
        <w:t>这个问题的主要目标是对观测数据进行理论统计分析</w:t>
      </w:r>
      <w:r w:rsidR="004634F8">
        <w:rPr>
          <w:rFonts w:hint="eastAsia"/>
        </w:rPr>
        <w:t>,</w:t>
      </w:r>
      <w:r w:rsidR="004634F8">
        <w:t xml:space="preserve"> </w:t>
      </w:r>
      <w:r w:rsidRPr="00C5709E">
        <w:rPr>
          <w:rFonts w:hint="eastAsia"/>
        </w:rPr>
        <w:t>弄清楚已经观测到的是什么样的星系群</w:t>
      </w:r>
      <w:r w:rsidR="004634F8">
        <w:rPr>
          <w:rFonts w:hint="eastAsia"/>
        </w:rPr>
        <w:t>.</w:t>
      </w:r>
      <w:r w:rsidR="004634F8">
        <w:t xml:space="preserve"> </w:t>
      </w:r>
      <w:r w:rsidRPr="00C5709E">
        <w:rPr>
          <w:rFonts w:hint="eastAsia"/>
        </w:rPr>
        <w:t>一个理论模型可以用很少的观测数据推断出星系</w:t>
      </w:r>
      <w:r w:rsidR="004634F8">
        <w:rPr>
          <w:rFonts w:hint="eastAsia"/>
        </w:rPr>
        <w:t>群</w:t>
      </w:r>
      <w:r w:rsidRPr="00C5709E">
        <w:rPr>
          <w:rFonts w:hint="eastAsia"/>
        </w:rPr>
        <w:t>的特征</w:t>
      </w:r>
      <w:r w:rsidR="004634F8">
        <w:rPr>
          <w:rFonts w:hint="eastAsia"/>
        </w:rPr>
        <w:t>,</w:t>
      </w:r>
      <w:r w:rsidR="004634F8">
        <w:t xml:space="preserve"> </w:t>
      </w:r>
      <w:r w:rsidRPr="00C5709E">
        <w:rPr>
          <w:rFonts w:hint="eastAsia"/>
        </w:rPr>
        <w:t>这对科学家来说非常有用</w:t>
      </w:r>
      <w:r w:rsidR="004634F8">
        <w:rPr>
          <w:rFonts w:hint="eastAsia"/>
        </w:rPr>
        <w:t>,</w:t>
      </w:r>
      <w:r w:rsidR="004634F8">
        <w:t xml:space="preserve"> </w:t>
      </w:r>
      <w:r w:rsidRPr="00C5709E">
        <w:rPr>
          <w:rFonts w:hint="eastAsia"/>
        </w:rPr>
        <w:t>可以节省大量的计算时间和那些数据分析中可能出现的错误</w:t>
      </w:r>
      <w:r w:rsidR="004634F8">
        <w:rPr>
          <w:rFonts w:hint="eastAsia"/>
        </w:rPr>
        <w:t>.</w:t>
      </w:r>
    </w:p>
    <w:p w14:paraId="1A4A1086" w14:textId="4DFDC9B6" w:rsidR="004634F8" w:rsidRPr="004634F8" w:rsidRDefault="004634F8" w:rsidP="004634F8">
      <w:pPr>
        <w:ind w:firstLineChars="200" w:firstLine="440"/>
      </w:pPr>
      <w:r w:rsidRPr="004634F8">
        <w:rPr>
          <w:rFonts w:hint="eastAsia"/>
        </w:rPr>
        <w:t>在图</w:t>
      </w:r>
      <w:r w:rsidRPr="004634F8">
        <w:rPr>
          <w:rFonts w:hint="eastAsia"/>
        </w:rPr>
        <w:t>1</w:t>
      </w:r>
      <w:r w:rsidRPr="004634F8"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 w:rsidRPr="004634F8">
        <w:rPr>
          <w:rFonts w:hint="eastAsia"/>
        </w:rPr>
        <w:t>你可以看到不同星系群的概率密度</w:t>
      </w:r>
      <w:r>
        <w:rPr>
          <w:rFonts w:hint="eastAsia"/>
        </w:rPr>
        <w:t>.</w:t>
      </w:r>
      <w:r>
        <w:t xml:space="preserve"> </w:t>
      </w:r>
      <w:r w:rsidRPr="004634F8">
        <w:rPr>
          <w:rFonts w:hint="eastAsia"/>
        </w:rPr>
        <w:t>X</w:t>
      </w:r>
      <w:r w:rsidRPr="004634F8">
        <w:rPr>
          <w:rFonts w:hint="eastAsia"/>
        </w:rPr>
        <w:t>轴是距离</w:t>
      </w:r>
      <w:r>
        <w:rPr>
          <w:rFonts w:hint="eastAsia"/>
        </w:rPr>
        <w:t>,</w:t>
      </w:r>
      <w:r>
        <w:t xml:space="preserve"> </w:t>
      </w:r>
      <w:r w:rsidRPr="004634F8">
        <w:rPr>
          <w:rFonts w:hint="eastAsia"/>
        </w:rPr>
        <w:t>Y</w:t>
      </w:r>
      <w:r w:rsidRPr="004634F8">
        <w:rPr>
          <w:rFonts w:hint="eastAsia"/>
        </w:rPr>
        <w:t>轴是概率密度</w:t>
      </w:r>
      <w:r>
        <w:rPr>
          <w:rFonts w:hint="eastAsia"/>
        </w:rPr>
        <w:t>.</w:t>
      </w:r>
      <w:r>
        <w:t xml:space="preserve"> </w:t>
      </w:r>
      <w:r w:rsidRPr="004634F8">
        <w:rPr>
          <w:rFonts w:hint="eastAsia"/>
        </w:rPr>
        <w:t>有六种星系团类型</w:t>
      </w:r>
      <w:r>
        <w:rPr>
          <w:rFonts w:hint="eastAsia"/>
        </w:rPr>
        <w:t>(</w:t>
      </w:r>
      <w:r w:rsidRPr="004634F8">
        <w:rPr>
          <w:rFonts w:hint="eastAsia"/>
        </w:rPr>
        <w:t>A-F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各自</w:t>
      </w:r>
      <w:r w:rsidRPr="004634F8">
        <w:rPr>
          <w:rFonts w:hint="eastAsia"/>
        </w:rPr>
        <w:t>有相应的密度</w:t>
      </w:r>
      <w:r>
        <w:rPr>
          <w:rFonts w:hint="eastAsia"/>
        </w:rPr>
        <w:t>.</w:t>
      </w:r>
      <w:r>
        <w:t xml:space="preserve"> </w:t>
      </w:r>
      <w:r w:rsidRPr="004634F8">
        <w:rPr>
          <w:rFonts w:hint="eastAsia"/>
        </w:rPr>
        <w:t>这个问题的目标是确定我们观</w:t>
      </w:r>
      <w:r>
        <w:rPr>
          <w:rFonts w:hint="eastAsia"/>
        </w:rPr>
        <w:t>测</w:t>
      </w:r>
      <w:r w:rsidRPr="004634F8">
        <w:rPr>
          <w:rFonts w:hint="eastAsia"/>
        </w:rPr>
        <w:t>到的是哪种暗物质晕群。</w:t>
      </w:r>
    </w:p>
    <w:p w14:paraId="2B5B203C" w14:textId="058A00B7" w:rsidR="00177DF0" w:rsidRPr="004634F8" w:rsidRDefault="00177DF0" w:rsidP="004634F8"/>
    <w:p w14:paraId="7F0BCFDA" w14:textId="7FD798F8" w:rsidR="00177DF0" w:rsidRDefault="00177DF0" w:rsidP="004634F8">
      <w:pPr>
        <w:autoSpaceDE w:val="0"/>
        <w:autoSpaceDN w:val="0"/>
        <w:jc w:val="center"/>
      </w:pPr>
      <w:r>
        <w:rPr>
          <w:rFonts w:hint="eastAsia"/>
          <w:noProof/>
        </w:rPr>
        <w:drawing>
          <wp:inline distT="0" distB="0" distL="0" distR="0" wp14:anchorId="18F5340C" wp14:editId="4D73B1E2">
            <wp:extent cx="3295650" cy="2199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287" cy="22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15EC" w14:textId="6F6B5E30" w:rsidR="004634F8" w:rsidRPr="004634F8" w:rsidRDefault="004634F8" w:rsidP="004634F8">
      <w:pPr>
        <w:jc w:val="center"/>
        <w:rPr>
          <w:rFonts w:eastAsia="楷体" w:cs="CMU Serif"/>
          <w:sz w:val="21"/>
          <w:szCs w:val="21"/>
        </w:rPr>
      </w:pPr>
      <w:r w:rsidRPr="004634F8">
        <w:rPr>
          <w:rFonts w:eastAsia="楷体" w:cs="CMU Serif"/>
          <w:sz w:val="21"/>
          <w:szCs w:val="21"/>
        </w:rPr>
        <w:t>图</w:t>
      </w:r>
      <w:r w:rsidRPr="004634F8">
        <w:rPr>
          <w:rFonts w:eastAsia="楷体" w:cs="CMU Serif"/>
          <w:sz w:val="21"/>
          <w:szCs w:val="21"/>
        </w:rPr>
        <w:t xml:space="preserve">1: </w:t>
      </w:r>
      <w:r w:rsidRPr="004634F8">
        <w:rPr>
          <w:rFonts w:eastAsia="楷体" w:cs="CMU Serif"/>
          <w:sz w:val="21"/>
          <w:szCs w:val="21"/>
        </w:rPr>
        <w:t>所有可能的星系对的概率密度</w:t>
      </w:r>
      <w:r w:rsidRPr="004634F8">
        <w:rPr>
          <w:rFonts w:eastAsia="楷体" w:cs="CMU Serif"/>
          <w:sz w:val="21"/>
          <w:szCs w:val="21"/>
        </w:rPr>
        <w:t>(</w:t>
      </w:r>
      <w:r w:rsidRPr="004634F8">
        <w:rPr>
          <w:rFonts w:eastAsia="楷体" w:cs="CMU Serif"/>
          <w:sz w:val="21"/>
          <w:szCs w:val="21"/>
        </w:rPr>
        <w:t>来自不同</w:t>
      </w:r>
      <w:r w:rsidRPr="004634F8">
        <w:rPr>
          <w:rFonts w:eastAsia="楷体" w:cs="CMU Serif"/>
          <w:sz w:val="21"/>
          <w:szCs w:val="21"/>
        </w:rPr>
        <w:t>/</w:t>
      </w:r>
      <w:r w:rsidRPr="004634F8">
        <w:rPr>
          <w:rFonts w:eastAsia="楷体" w:cs="CMU Serif"/>
          <w:sz w:val="21"/>
          <w:szCs w:val="21"/>
        </w:rPr>
        <w:t>相同的暗物质</w:t>
      </w:r>
      <w:proofErr w:type="gramStart"/>
      <w:r w:rsidRPr="004634F8">
        <w:rPr>
          <w:rFonts w:eastAsia="楷体" w:cs="CMU Serif"/>
          <w:sz w:val="21"/>
          <w:szCs w:val="21"/>
        </w:rPr>
        <w:t>晕</w:t>
      </w:r>
      <w:proofErr w:type="gramEnd"/>
      <w:r w:rsidRPr="004634F8">
        <w:rPr>
          <w:rFonts w:eastAsia="楷体" w:cs="CMU Serif"/>
          <w:sz w:val="21"/>
          <w:szCs w:val="21"/>
        </w:rPr>
        <w:t>).</w:t>
      </w:r>
    </w:p>
    <w:p w14:paraId="0D145DF4" w14:textId="747908BC" w:rsidR="00177DF0" w:rsidRPr="004634F8" w:rsidRDefault="00177DF0" w:rsidP="004634F8"/>
    <w:p w14:paraId="3838F38F" w14:textId="17FD126A" w:rsidR="00177DF0" w:rsidRPr="004634F8" w:rsidRDefault="004634F8" w:rsidP="004634F8">
      <w:pPr>
        <w:spacing w:beforeLines="50" w:before="156" w:afterLines="50" w:after="156"/>
        <w:rPr>
          <w:rFonts w:ascii="思源宋体 CN" w:eastAsia="思源宋体 CN" w:hAnsi="思源宋体 CN"/>
          <w:b/>
          <w:bCs/>
          <w:sz w:val="24"/>
          <w:szCs w:val="24"/>
        </w:rPr>
      </w:pPr>
      <w:r w:rsidRPr="004634F8">
        <w:rPr>
          <w:rFonts w:ascii="思源宋体 CN" w:eastAsia="思源宋体 CN" w:hAnsi="思源宋体 CN" w:hint="eastAsia"/>
          <w:b/>
          <w:bCs/>
          <w:sz w:val="24"/>
          <w:szCs w:val="24"/>
        </w:rPr>
        <w:t>第一部分</w:t>
      </w:r>
    </w:p>
    <w:p w14:paraId="38E5D5E3" w14:textId="41622C49" w:rsidR="004634F8" w:rsidRPr="004634F8" w:rsidRDefault="004634F8" w:rsidP="004634F8">
      <w:pPr>
        <w:ind w:firstLineChars="200" w:firstLine="440"/>
      </w:pPr>
      <w:r w:rsidRPr="004634F8">
        <w:rPr>
          <w:rFonts w:hint="eastAsia"/>
        </w:rPr>
        <w:t>你得到的表</w:t>
      </w:r>
      <w:r w:rsidRPr="004634F8">
        <w:rPr>
          <w:rFonts w:hint="eastAsia"/>
        </w:rPr>
        <w:t>1.</w:t>
      </w:r>
      <w:r w:rsidRPr="004634F8">
        <w:rPr>
          <w:rFonts w:hint="eastAsia"/>
        </w:rPr>
        <w:t>代表了来自观测的数据</w:t>
      </w:r>
      <w:r>
        <w:rPr>
          <w:rFonts w:hint="eastAsia"/>
        </w:rPr>
        <w:t>.</w:t>
      </w:r>
      <w:r>
        <w:t xml:space="preserve"> </w:t>
      </w:r>
      <w:r w:rsidRPr="004634F8">
        <w:rPr>
          <w:rFonts w:hint="eastAsia"/>
        </w:rPr>
        <w:t>从其他数据和观测中</w:t>
      </w:r>
      <w:r w:rsidR="0046152A">
        <w:rPr>
          <w:rFonts w:hint="eastAsia"/>
        </w:rPr>
        <w:t>可以</w:t>
      </w:r>
      <w:r w:rsidRPr="004634F8">
        <w:rPr>
          <w:rFonts w:hint="eastAsia"/>
        </w:rPr>
        <w:t>得出结论</w:t>
      </w:r>
      <w:r w:rsidR="0046152A">
        <w:rPr>
          <w:rFonts w:hint="eastAsia"/>
        </w:rPr>
        <w:t>,</w:t>
      </w:r>
      <w:r w:rsidR="0046152A">
        <w:t xml:space="preserve"> </w:t>
      </w:r>
      <w:r w:rsidRPr="004634F8">
        <w:rPr>
          <w:rFonts w:hint="eastAsia"/>
        </w:rPr>
        <w:t>所有这些星系都属于同一个暗物质晕</w:t>
      </w:r>
      <w:r w:rsidR="0046152A">
        <w:rPr>
          <w:rFonts w:hint="eastAsia"/>
        </w:rPr>
        <w:t>.</w:t>
      </w:r>
      <w:r w:rsidR="0046152A">
        <w:t xml:space="preserve"> </w:t>
      </w:r>
      <w:r w:rsidRPr="004634F8">
        <w:rPr>
          <w:rFonts w:hint="eastAsia"/>
        </w:rPr>
        <w:t>你可以看到卫星星系的坐标</w:t>
      </w:r>
      <w:r w:rsidR="0046152A">
        <w:rPr>
          <w:rFonts w:hint="eastAsia"/>
        </w:rPr>
        <w:t>.</w:t>
      </w:r>
      <w:r w:rsidR="0046152A">
        <w:t xml:space="preserve"> </w:t>
      </w:r>
      <w:r w:rsidRPr="004634F8">
        <w:rPr>
          <w:rFonts w:hint="eastAsia"/>
        </w:rPr>
        <w:t>中央星系的坐标是</w:t>
      </w:r>
      <w:r w:rsidRPr="004634F8">
        <w:rPr>
          <w:rFonts w:hint="eastAsia"/>
        </w:rPr>
        <w:t>8.300</w:t>
      </w:r>
      <w:r w:rsidR="0046152A">
        <w:rPr>
          <w:rFonts w:hint="eastAsia"/>
        </w:rPr>
        <w:t>;</w:t>
      </w:r>
      <w:r w:rsidR="0046152A">
        <w:t xml:space="preserve"> </w:t>
      </w:r>
      <w:r w:rsidRPr="004634F8">
        <w:rPr>
          <w:rFonts w:hint="eastAsia"/>
        </w:rPr>
        <w:t>6.200</w:t>
      </w:r>
      <w:r w:rsidR="0046152A">
        <w:rPr>
          <w:rFonts w:hint="eastAsia"/>
        </w:rPr>
        <w:t>;</w:t>
      </w:r>
      <w:r w:rsidR="0046152A">
        <w:t xml:space="preserve"> </w:t>
      </w:r>
      <w:r w:rsidRPr="004634F8">
        <w:rPr>
          <w:rFonts w:hint="eastAsia"/>
        </w:rPr>
        <w:t>1.100</w:t>
      </w:r>
      <w:r w:rsidR="0046152A">
        <w:rPr>
          <w:rFonts w:hint="eastAsia"/>
        </w:rPr>
        <w:t>.</w:t>
      </w:r>
      <w:r w:rsidR="0046152A">
        <w:t xml:space="preserve"> </w:t>
      </w:r>
      <w:r w:rsidRPr="004634F8">
        <w:rPr>
          <w:rFonts w:hint="eastAsia"/>
        </w:rPr>
        <w:t>额外的一列代表了在该点附近发现的星系的数量</w:t>
      </w:r>
      <w:r w:rsidR="0046152A">
        <w:rPr>
          <w:rFonts w:hint="eastAsia"/>
        </w:rPr>
        <w:t>.</w:t>
      </w:r>
      <w:r w:rsidR="0046152A">
        <w:t xml:space="preserve"> </w:t>
      </w:r>
      <w:r w:rsidRPr="004634F8">
        <w:rPr>
          <w:rFonts w:hint="eastAsia"/>
        </w:rPr>
        <w:t>为了简单起见</w:t>
      </w:r>
      <w:r w:rsidR="0046152A">
        <w:rPr>
          <w:rFonts w:hint="eastAsia"/>
        </w:rPr>
        <w:t>,</w:t>
      </w:r>
      <w:r w:rsidR="0046152A">
        <w:t xml:space="preserve"> </w:t>
      </w:r>
      <w:r w:rsidRPr="004634F8">
        <w:rPr>
          <w:rFonts w:hint="eastAsia"/>
        </w:rPr>
        <w:t>你可以假定它们的坐标是相同的</w:t>
      </w:r>
      <w:r w:rsidR="0046152A">
        <w:rPr>
          <w:rFonts w:hint="eastAsia"/>
        </w:rPr>
        <w:t>.</w:t>
      </w:r>
      <w:r w:rsidR="0046152A">
        <w:t xml:space="preserve"> </w:t>
      </w:r>
      <w:r w:rsidRPr="004634F8">
        <w:rPr>
          <w:rFonts w:hint="eastAsia"/>
        </w:rPr>
        <w:t>这些坐标是在直角坐标系中给出的</w:t>
      </w:r>
      <w:r w:rsidR="0046152A">
        <w:rPr>
          <w:rFonts w:hint="eastAsia"/>
        </w:rPr>
        <w:t>,</w:t>
      </w:r>
      <w:r w:rsidR="0046152A">
        <w:t xml:space="preserve"> </w:t>
      </w:r>
      <w:r w:rsidRPr="004634F8">
        <w:rPr>
          <w:rFonts w:hint="eastAsia"/>
        </w:rPr>
        <w:t>其中心与地球上的观</w:t>
      </w:r>
      <w:r w:rsidR="0046152A">
        <w:rPr>
          <w:rFonts w:hint="eastAsia"/>
        </w:rPr>
        <w:t>测</w:t>
      </w:r>
      <w:r w:rsidRPr="004634F8">
        <w:rPr>
          <w:rFonts w:hint="eastAsia"/>
        </w:rPr>
        <w:t>者</w:t>
      </w:r>
      <w:r w:rsidR="0046152A">
        <w:rPr>
          <w:rFonts w:hint="eastAsia"/>
        </w:rPr>
        <w:t>一致</w:t>
      </w:r>
      <w:r w:rsidR="0046152A">
        <w:rPr>
          <w:rFonts w:hint="eastAsia"/>
        </w:rPr>
        <w:t>.</w:t>
      </w:r>
    </w:p>
    <w:p w14:paraId="6123FA23" w14:textId="1E262854" w:rsidR="00177DF0" w:rsidRPr="004634F8" w:rsidRDefault="00177DF0" w:rsidP="004634F8"/>
    <w:tbl>
      <w:tblPr>
        <w:tblStyle w:val="a3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170"/>
        <w:gridCol w:w="1260"/>
        <w:gridCol w:w="1260"/>
        <w:gridCol w:w="1710"/>
      </w:tblGrid>
      <w:tr w:rsidR="0046152A" w14:paraId="00CD363A" w14:textId="77777777" w:rsidTr="00107D70">
        <w:tc>
          <w:tcPr>
            <w:tcW w:w="630" w:type="dxa"/>
            <w:vAlign w:val="center"/>
          </w:tcPr>
          <w:p w14:paraId="70EFF00A" w14:textId="77777777" w:rsidR="0046152A" w:rsidRDefault="0046152A" w:rsidP="00107D70">
            <w:pPr>
              <w:autoSpaceDE w:val="0"/>
              <w:autoSpaceDN w:val="0"/>
              <w:jc w:val="center"/>
            </w:pPr>
          </w:p>
        </w:tc>
        <w:tc>
          <w:tcPr>
            <w:tcW w:w="1170" w:type="dxa"/>
            <w:vAlign w:val="center"/>
          </w:tcPr>
          <w:p w14:paraId="3FD89EC0" w14:textId="48DEF5A5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i/>
                <w:iCs/>
              </w:rPr>
              <w:t>x</w:t>
            </w:r>
            <w:r>
              <w:t xml:space="preserve"> (</w:t>
            </w:r>
            <w:proofErr w:type="spellStart"/>
            <w:r>
              <w:t>Mpc</w:t>
            </w:r>
            <w:proofErr w:type="spellEnd"/>
            <w:r>
              <w:t>)</w:t>
            </w:r>
          </w:p>
        </w:tc>
        <w:tc>
          <w:tcPr>
            <w:tcW w:w="1260" w:type="dxa"/>
            <w:vAlign w:val="center"/>
          </w:tcPr>
          <w:p w14:paraId="744F13F9" w14:textId="3AD91804" w:rsidR="0046152A" w:rsidRP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  <w:i/>
                <w:iCs/>
              </w:rPr>
              <w:t>y</w:t>
            </w:r>
            <w:r>
              <w:t xml:space="preserve"> (</w:t>
            </w:r>
            <w:proofErr w:type="spellStart"/>
            <w:r>
              <w:t>Mpc</w:t>
            </w:r>
            <w:proofErr w:type="spellEnd"/>
            <w:r>
              <w:t>)</w:t>
            </w:r>
          </w:p>
        </w:tc>
        <w:tc>
          <w:tcPr>
            <w:tcW w:w="1260" w:type="dxa"/>
            <w:vAlign w:val="center"/>
          </w:tcPr>
          <w:p w14:paraId="18BE2AB3" w14:textId="7ACE8BBA" w:rsidR="0046152A" w:rsidRP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  <w:i/>
                <w:iCs/>
              </w:rPr>
              <w:t>z</w:t>
            </w:r>
            <w:r>
              <w:t xml:space="preserve"> (</w:t>
            </w:r>
            <w:proofErr w:type="spellStart"/>
            <w:r>
              <w:t>Mpc</w:t>
            </w:r>
            <w:proofErr w:type="spellEnd"/>
            <w:r>
              <w:t>)</w:t>
            </w:r>
          </w:p>
        </w:tc>
        <w:tc>
          <w:tcPr>
            <w:tcW w:w="1710" w:type="dxa"/>
            <w:vAlign w:val="center"/>
          </w:tcPr>
          <w:p w14:paraId="5278D697" w14:textId="3AD06768" w:rsidR="0046152A" w:rsidRP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  <w:i/>
                <w:iCs/>
              </w:rPr>
              <w:t>N</w:t>
            </w:r>
            <w:r>
              <w:t xml:space="preserve"> (</w:t>
            </w:r>
            <w:r>
              <w:rPr>
                <w:rFonts w:hint="eastAsia"/>
              </w:rPr>
              <w:t>星系数</w:t>
            </w:r>
            <w:r>
              <w:rPr>
                <w:rFonts w:hint="eastAsia"/>
              </w:rPr>
              <w:t>)</w:t>
            </w:r>
          </w:p>
        </w:tc>
      </w:tr>
      <w:tr w:rsidR="0046152A" w14:paraId="65575B8D" w14:textId="77777777" w:rsidTr="00107D70">
        <w:tc>
          <w:tcPr>
            <w:tcW w:w="630" w:type="dxa"/>
            <w:vAlign w:val="center"/>
          </w:tcPr>
          <w:p w14:paraId="5BA5FA9A" w14:textId="47B481B3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  <w:vAlign w:val="center"/>
          </w:tcPr>
          <w:p w14:paraId="098BD43F" w14:textId="66C63CA8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8</w:t>
            </w:r>
            <w:r>
              <w:t>.401</w:t>
            </w:r>
          </w:p>
        </w:tc>
        <w:tc>
          <w:tcPr>
            <w:tcW w:w="1260" w:type="dxa"/>
            <w:vAlign w:val="center"/>
          </w:tcPr>
          <w:p w14:paraId="545A1BD9" w14:textId="1C157C6A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6</w:t>
            </w:r>
            <w:r>
              <w:t>.309</w:t>
            </w:r>
          </w:p>
        </w:tc>
        <w:tc>
          <w:tcPr>
            <w:tcW w:w="1260" w:type="dxa"/>
            <w:vAlign w:val="center"/>
          </w:tcPr>
          <w:p w14:paraId="1FEB3F0F" w14:textId="51E44B1E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1</w:t>
            </w:r>
            <w:r>
              <w:t>.394</w:t>
            </w:r>
          </w:p>
        </w:tc>
        <w:tc>
          <w:tcPr>
            <w:tcW w:w="1710" w:type="dxa"/>
            <w:vAlign w:val="center"/>
          </w:tcPr>
          <w:p w14:paraId="1EDED328" w14:textId="641EB10B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</w:t>
            </w:r>
            <w:r>
              <w:t>91</w:t>
            </w:r>
          </w:p>
        </w:tc>
      </w:tr>
      <w:tr w:rsidR="0046152A" w14:paraId="15079259" w14:textId="77777777" w:rsidTr="00107D70">
        <w:tc>
          <w:tcPr>
            <w:tcW w:w="630" w:type="dxa"/>
            <w:vAlign w:val="center"/>
          </w:tcPr>
          <w:p w14:paraId="63602F00" w14:textId="72E080B9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0" w:type="dxa"/>
            <w:vAlign w:val="center"/>
          </w:tcPr>
          <w:p w14:paraId="7BF7F9B9" w14:textId="0AC430C6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9</w:t>
            </w:r>
            <w:r>
              <w:t>.883</w:t>
            </w:r>
          </w:p>
        </w:tc>
        <w:tc>
          <w:tcPr>
            <w:tcW w:w="1260" w:type="dxa"/>
            <w:vAlign w:val="center"/>
          </w:tcPr>
          <w:p w14:paraId="73342F88" w14:textId="2FB3D276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7</w:t>
            </w:r>
            <w:r>
              <w:t>.189</w:t>
            </w:r>
          </w:p>
        </w:tc>
        <w:tc>
          <w:tcPr>
            <w:tcW w:w="1260" w:type="dxa"/>
            <w:vAlign w:val="center"/>
          </w:tcPr>
          <w:p w14:paraId="34106207" w14:textId="17C863D3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1</w:t>
            </w:r>
            <w:r>
              <w:t>.506</w:t>
            </w:r>
          </w:p>
        </w:tc>
        <w:tc>
          <w:tcPr>
            <w:tcW w:w="1710" w:type="dxa"/>
            <w:vAlign w:val="center"/>
          </w:tcPr>
          <w:p w14:paraId="738D767D" w14:textId="6F4F08B1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</w:tr>
      <w:tr w:rsidR="0046152A" w14:paraId="3EE14F69" w14:textId="77777777" w:rsidTr="00107D70">
        <w:tc>
          <w:tcPr>
            <w:tcW w:w="630" w:type="dxa"/>
            <w:vAlign w:val="center"/>
          </w:tcPr>
          <w:p w14:paraId="5E861A66" w14:textId="29B72B1A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0" w:type="dxa"/>
            <w:vAlign w:val="center"/>
          </w:tcPr>
          <w:p w14:paraId="59AFB27D" w14:textId="473F3ED8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8</w:t>
            </w:r>
            <w:r>
              <w:t>.883</w:t>
            </w:r>
          </w:p>
        </w:tc>
        <w:tc>
          <w:tcPr>
            <w:tcW w:w="1260" w:type="dxa"/>
            <w:vAlign w:val="center"/>
          </w:tcPr>
          <w:p w14:paraId="445F53C8" w14:textId="275AF261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6</w:t>
            </w:r>
            <w:r>
              <w:t>.413</w:t>
            </w:r>
          </w:p>
        </w:tc>
        <w:tc>
          <w:tcPr>
            <w:tcW w:w="1260" w:type="dxa"/>
            <w:vAlign w:val="center"/>
          </w:tcPr>
          <w:p w14:paraId="181DE87D" w14:textId="1BAB4774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2</w:t>
            </w:r>
            <w:r>
              <w:t>.226</w:t>
            </w:r>
          </w:p>
        </w:tc>
        <w:tc>
          <w:tcPr>
            <w:tcW w:w="1710" w:type="dxa"/>
            <w:vAlign w:val="center"/>
          </w:tcPr>
          <w:p w14:paraId="4E6CCC2A" w14:textId="0D66EAC6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</w:t>
            </w:r>
            <w:r>
              <w:t>53</w:t>
            </w:r>
          </w:p>
        </w:tc>
      </w:tr>
      <w:tr w:rsidR="0046152A" w14:paraId="672F1130" w14:textId="77777777" w:rsidTr="00107D70">
        <w:tc>
          <w:tcPr>
            <w:tcW w:w="630" w:type="dxa"/>
            <w:vAlign w:val="center"/>
          </w:tcPr>
          <w:p w14:paraId="64B0350D" w14:textId="72FD3B84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0" w:type="dxa"/>
            <w:vAlign w:val="center"/>
          </w:tcPr>
          <w:p w14:paraId="56F01F9E" w14:textId="420D40DB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8</w:t>
            </w:r>
            <w:r>
              <w:t>.444</w:t>
            </w:r>
          </w:p>
        </w:tc>
        <w:tc>
          <w:tcPr>
            <w:tcW w:w="1260" w:type="dxa"/>
            <w:vAlign w:val="center"/>
          </w:tcPr>
          <w:p w14:paraId="54F9DFD1" w14:textId="2C6E5EBA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6</w:t>
            </w:r>
            <w:r>
              <w:t>.569</w:t>
            </w:r>
          </w:p>
        </w:tc>
        <w:tc>
          <w:tcPr>
            <w:tcW w:w="1260" w:type="dxa"/>
            <w:vAlign w:val="center"/>
          </w:tcPr>
          <w:p w14:paraId="110C3297" w14:textId="31AA7D93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2</w:t>
            </w:r>
            <w:r>
              <w:t>.439</w:t>
            </w:r>
          </w:p>
        </w:tc>
        <w:tc>
          <w:tcPr>
            <w:tcW w:w="1710" w:type="dxa"/>
            <w:vAlign w:val="center"/>
          </w:tcPr>
          <w:p w14:paraId="1BFD8048" w14:textId="40495EDC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6152A" w14:paraId="46CF5561" w14:textId="77777777" w:rsidTr="00107D70">
        <w:tc>
          <w:tcPr>
            <w:tcW w:w="630" w:type="dxa"/>
            <w:vAlign w:val="center"/>
          </w:tcPr>
          <w:p w14:paraId="13B33FC6" w14:textId="77E12432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0" w:type="dxa"/>
            <w:vAlign w:val="center"/>
          </w:tcPr>
          <w:p w14:paraId="5EA24088" w14:textId="419786F9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7</w:t>
            </w:r>
            <w:r>
              <w:t>.782</w:t>
            </w:r>
          </w:p>
        </w:tc>
        <w:tc>
          <w:tcPr>
            <w:tcW w:w="1260" w:type="dxa"/>
            <w:vAlign w:val="center"/>
          </w:tcPr>
          <w:p w14:paraId="119284B0" w14:textId="42DB2F7E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6</w:t>
            </w:r>
            <w:r>
              <w:t>.048</w:t>
            </w:r>
          </w:p>
        </w:tc>
        <w:tc>
          <w:tcPr>
            <w:tcW w:w="1260" w:type="dxa"/>
            <w:vAlign w:val="center"/>
          </w:tcPr>
          <w:p w14:paraId="3CF92144" w14:textId="31FF050C" w:rsidR="0046152A" w:rsidRDefault="00107D70" w:rsidP="00107D70">
            <w:pPr>
              <w:autoSpaceDE w:val="0"/>
              <w:autoSpaceDN w:val="0"/>
              <w:jc w:val="right"/>
            </w:pPr>
            <w:r>
              <w:t>–0.358</w:t>
            </w:r>
          </w:p>
        </w:tc>
        <w:tc>
          <w:tcPr>
            <w:tcW w:w="1710" w:type="dxa"/>
            <w:vAlign w:val="center"/>
          </w:tcPr>
          <w:p w14:paraId="3C7DF290" w14:textId="0B99BF40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46152A" w14:paraId="23F58E57" w14:textId="77777777" w:rsidTr="00107D70">
        <w:tc>
          <w:tcPr>
            <w:tcW w:w="630" w:type="dxa"/>
            <w:vAlign w:val="center"/>
          </w:tcPr>
          <w:p w14:paraId="1B0B46A1" w14:textId="13368C13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0" w:type="dxa"/>
            <w:vAlign w:val="center"/>
          </w:tcPr>
          <w:p w14:paraId="1AA1408B" w14:textId="4A873F5F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8</w:t>
            </w:r>
            <w:r>
              <w:t>.780</w:t>
            </w:r>
          </w:p>
        </w:tc>
        <w:tc>
          <w:tcPr>
            <w:tcW w:w="1260" w:type="dxa"/>
            <w:vAlign w:val="center"/>
          </w:tcPr>
          <w:p w14:paraId="3735D4DC" w14:textId="74E12318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6</w:t>
            </w:r>
            <w:r>
              <w:t>.305</w:t>
            </w:r>
          </w:p>
        </w:tc>
        <w:tc>
          <w:tcPr>
            <w:tcW w:w="1260" w:type="dxa"/>
            <w:vAlign w:val="center"/>
          </w:tcPr>
          <w:p w14:paraId="2733D6E3" w14:textId="4B230893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2</w:t>
            </w:r>
            <w:r>
              <w:t>.463</w:t>
            </w:r>
          </w:p>
        </w:tc>
        <w:tc>
          <w:tcPr>
            <w:tcW w:w="1710" w:type="dxa"/>
            <w:vAlign w:val="center"/>
          </w:tcPr>
          <w:p w14:paraId="0AC78993" w14:textId="43EE9F78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</w:tr>
      <w:tr w:rsidR="0046152A" w14:paraId="2D3D3308" w14:textId="77777777" w:rsidTr="00107D70">
        <w:tc>
          <w:tcPr>
            <w:tcW w:w="630" w:type="dxa"/>
            <w:vAlign w:val="center"/>
          </w:tcPr>
          <w:p w14:paraId="1E627374" w14:textId="2EA87CC3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70" w:type="dxa"/>
            <w:vAlign w:val="center"/>
          </w:tcPr>
          <w:p w14:paraId="41F3E66F" w14:textId="618EFAC1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7</w:t>
            </w:r>
            <w:r>
              <w:t>.990</w:t>
            </w:r>
          </w:p>
        </w:tc>
        <w:tc>
          <w:tcPr>
            <w:tcW w:w="1260" w:type="dxa"/>
            <w:vAlign w:val="center"/>
          </w:tcPr>
          <w:p w14:paraId="44DBFA21" w14:textId="0FB77D04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5</w:t>
            </w:r>
            <w:r>
              <w:t>.881</w:t>
            </w:r>
          </w:p>
        </w:tc>
        <w:tc>
          <w:tcPr>
            <w:tcW w:w="1260" w:type="dxa"/>
            <w:vAlign w:val="center"/>
          </w:tcPr>
          <w:p w14:paraId="46179A9B" w14:textId="7CDBC6FE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0</w:t>
            </w:r>
            <w:r>
              <w:t>.532</w:t>
            </w:r>
          </w:p>
        </w:tc>
        <w:tc>
          <w:tcPr>
            <w:tcW w:w="1710" w:type="dxa"/>
            <w:vAlign w:val="center"/>
          </w:tcPr>
          <w:p w14:paraId="12930540" w14:textId="7F3241B3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</w:tr>
      <w:tr w:rsidR="0046152A" w14:paraId="63294D85" w14:textId="77777777" w:rsidTr="00107D70">
        <w:tc>
          <w:tcPr>
            <w:tcW w:w="630" w:type="dxa"/>
            <w:vAlign w:val="center"/>
          </w:tcPr>
          <w:p w14:paraId="1FDB7806" w14:textId="10C6FFBD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0" w:type="dxa"/>
            <w:vAlign w:val="center"/>
          </w:tcPr>
          <w:p w14:paraId="419847E9" w14:textId="18441D1A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8</w:t>
            </w:r>
            <w:r>
              <w:t>.540</w:t>
            </w:r>
          </w:p>
        </w:tc>
        <w:tc>
          <w:tcPr>
            <w:tcW w:w="1260" w:type="dxa"/>
            <w:vAlign w:val="center"/>
          </w:tcPr>
          <w:p w14:paraId="0A0B854C" w14:textId="7B7BFA05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6</w:t>
            </w:r>
            <w:r>
              <w:t>.388</w:t>
            </w:r>
          </w:p>
        </w:tc>
        <w:tc>
          <w:tcPr>
            <w:tcW w:w="1260" w:type="dxa"/>
            <w:vAlign w:val="center"/>
          </w:tcPr>
          <w:p w14:paraId="77056B4E" w14:textId="6BA25504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0</w:t>
            </w:r>
            <w:r>
              <w:t>.369</w:t>
            </w:r>
          </w:p>
        </w:tc>
        <w:tc>
          <w:tcPr>
            <w:tcW w:w="1710" w:type="dxa"/>
            <w:vAlign w:val="center"/>
          </w:tcPr>
          <w:p w14:paraId="25F2801B" w14:textId="5B202448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</w:tr>
      <w:tr w:rsidR="0046152A" w14:paraId="449923B9" w14:textId="77777777" w:rsidTr="00107D70">
        <w:tc>
          <w:tcPr>
            <w:tcW w:w="630" w:type="dxa"/>
            <w:vAlign w:val="center"/>
          </w:tcPr>
          <w:p w14:paraId="428FCC9F" w14:textId="3D4DA04B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0" w:type="dxa"/>
            <w:vAlign w:val="center"/>
          </w:tcPr>
          <w:p w14:paraId="21A9B96B" w14:textId="4FA55A90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7</w:t>
            </w:r>
            <w:r>
              <w:t>.975</w:t>
            </w:r>
          </w:p>
        </w:tc>
        <w:tc>
          <w:tcPr>
            <w:tcW w:w="1260" w:type="dxa"/>
            <w:vAlign w:val="center"/>
          </w:tcPr>
          <w:p w14:paraId="073B068E" w14:textId="34DCC68C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6</w:t>
            </w:r>
            <w:r>
              <w:t>.030</w:t>
            </w:r>
          </w:p>
        </w:tc>
        <w:tc>
          <w:tcPr>
            <w:tcW w:w="1260" w:type="dxa"/>
            <w:vAlign w:val="center"/>
          </w:tcPr>
          <w:p w14:paraId="7E773067" w14:textId="017CDBBB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1</w:t>
            </w:r>
            <w:r>
              <w:t>.216</w:t>
            </w:r>
          </w:p>
        </w:tc>
        <w:tc>
          <w:tcPr>
            <w:tcW w:w="1710" w:type="dxa"/>
            <w:vAlign w:val="center"/>
          </w:tcPr>
          <w:p w14:paraId="3D88CFD0" w14:textId="1BC7F567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46152A" w14:paraId="0BC10FAD" w14:textId="77777777" w:rsidTr="00107D70">
        <w:tc>
          <w:tcPr>
            <w:tcW w:w="630" w:type="dxa"/>
            <w:vAlign w:val="center"/>
          </w:tcPr>
          <w:p w14:paraId="41FC3CC9" w14:textId="59556141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70" w:type="dxa"/>
            <w:vAlign w:val="center"/>
          </w:tcPr>
          <w:p w14:paraId="04B4B6ED" w14:textId="18B4D29A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7</w:t>
            </w:r>
            <w:r>
              <w:t>.072</w:t>
            </w:r>
          </w:p>
        </w:tc>
        <w:tc>
          <w:tcPr>
            <w:tcW w:w="1260" w:type="dxa"/>
            <w:vAlign w:val="center"/>
          </w:tcPr>
          <w:p w14:paraId="23DA55A6" w14:textId="7E084756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5</w:t>
            </w:r>
            <w:r>
              <w:t>.431</w:t>
            </w:r>
          </w:p>
        </w:tc>
        <w:tc>
          <w:tcPr>
            <w:tcW w:w="1260" w:type="dxa"/>
            <w:vAlign w:val="center"/>
          </w:tcPr>
          <w:p w14:paraId="0A1499F3" w14:textId="3672078F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0</w:t>
            </w:r>
            <w:r>
              <w:t>.488</w:t>
            </w:r>
          </w:p>
        </w:tc>
        <w:tc>
          <w:tcPr>
            <w:tcW w:w="1710" w:type="dxa"/>
            <w:vAlign w:val="center"/>
          </w:tcPr>
          <w:p w14:paraId="5362AE2E" w14:textId="5B7F236F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46152A" w14:paraId="0CF631EF" w14:textId="77777777" w:rsidTr="00107D70">
        <w:tc>
          <w:tcPr>
            <w:tcW w:w="630" w:type="dxa"/>
            <w:vAlign w:val="center"/>
          </w:tcPr>
          <w:p w14:paraId="08832815" w14:textId="5B8533BB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70" w:type="dxa"/>
            <w:vAlign w:val="center"/>
          </w:tcPr>
          <w:p w14:paraId="2AA56501" w14:textId="20C8BFE5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8</w:t>
            </w:r>
            <w:r>
              <w:t>.037</w:t>
            </w:r>
          </w:p>
        </w:tc>
        <w:tc>
          <w:tcPr>
            <w:tcW w:w="1260" w:type="dxa"/>
            <w:vAlign w:val="center"/>
          </w:tcPr>
          <w:p w14:paraId="262093C2" w14:textId="312F0A41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5</w:t>
            </w:r>
            <w:r>
              <w:t>.965</w:t>
            </w:r>
          </w:p>
        </w:tc>
        <w:tc>
          <w:tcPr>
            <w:tcW w:w="1260" w:type="dxa"/>
            <w:vAlign w:val="center"/>
          </w:tcPr>
          <w:p w14:paraId="4AD13C63" w14:textId="1E1B9913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0</w:t>
            </w:r>
            <w:r>
              <w:t>.615</w:t>
            </w:r>
          </w:p>
        </w:tc>
        <w:tc>
          <w:tcPr>
            <w:tcW w:w="1710" w:type="dxa"/>
            <w:vAlign w:val="center"/>
          </w:tcPr>
          <w:p w14:paraId="580683AC" w14:textId="257EA812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46152A" w14:paraId="411AEB3C" w14:textId="77777777" w:rsidTr="00107D70">
        <w:tc>
          <w:tcPr>
            <w:tcW w:w="630" w:type="dxa"/>
            <w:vAlign w:val="center"/>
          </w:tcPr>
          <w:p w14:paraId="5BE64622" w14:textId="49736A70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70" w:type="dxa"/>
            <w:vAlign w:val="center"/>
          </w:tcPr>
          <w:p w14:paraId="2C1D7BEA" w14:textId="0BED2BFC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8</w:t>
            </w:r>
            <w:r>
              <w:t>.681</w:t>
            </w:r>
          </w:p>
        </w:tc>
        <w:tc>
          <w:tcPr>
            <w:tcW w:w="1260" w:type="dxa"/>
            <w:vAlign w:val="center"/>
          </w:tcPr>
          <w:p w14:paraId="022799A0" w14:textId="7EE677AD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6</w:t>
            </w:r>
            <w:r>
              <w:t>.483</w:t>
            </w:r>
          </w:p>
        </w:tc>
        <w:tc>
          <w:tcPr>
            <w:tcW w:w="1260" w:type="dxa"/>
            <w:vAlign w:val="center"/>
          </w:tcPr>
          <w:p w14:paraId="443D4BE4" w14:textId="073A81FF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0</w:t>
            </w:r>
            <w:r>
              <w:t>.734</w:t>
            </w:r>
          </w:p>
        </w:tc>
        <w:tc>
          <w:tcPr>
            <w:tcW w:w="1710" w:type="dxa"/>
            <w:vAlign w:val="center"/>
          </w:tcPr>
          <w:p w14:paraId="7E954F94" w14:textId="32E80E2E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3</w:t>
            </w:r>
            <w:r>
              <w:t>79</w:t>
            </w:r>
          </w:p>
        </w:tc>
      </w:tr>
      <w:tr w:rsidR="0046152A" w14:paraId="3EEA01C9" w14:textId="77777777" w:rsidTr="00107D70">
        <w:tc>
          <w:tcPr>
            <w:tcW w:w="630" w:type="dxa"/>
            <w:vAlign w:val="center"/>
          </w:tcPr>
          <w:p w14:paraId="40BF2A0C" w14:textId="51F0BF4B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70" w:type="dxa"/>
            <w:vAlign w:val="center"/>
          </w:tcPr>
          <w:p w14:paraId="00BCF29E" w14:textId="4A5B4AE5" w:rsidR="0046152A" w:rsidRDefault="0046152A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7</w:t>
            </w:r>
            <w:r>
              <w:t>.115</w:t>
            </w:r>
          </w:p>
        </w:tc>
        <w:tc>
          <w:tcPr>
            <w:tcW w:w="1260" w:type="dxa"/>
            <w:vAlign w:val="center"/>
          </w:tcPr>
          <w:p w14:paraId="6BB44C38" w14:textId="60475BFA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5</w:t>
            </w:r>
            <w:r>
              <w:t>.259</w:t>
            </w:r>
          </w:p>
        </w:tc>
        <w:tc>
          <w:tcPr>
            <w:tcW w:w="1260" w:type="dxa"/>
            <w:vAlign w:val="center"/>
          </w:tcPr>
          <w:p w14:paraId="7EDD02B7" w14:textId="0290139A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1</w:t>
            </w:r>
            <w:r>
              <w:t>.403</w:t>
            </w:r>
          </w:p>
        </w:tc>
        <w:tc>
          <w:tcPr>
            <w:tcW w:w="1710" w:type="dxa"/>
            <w:vAlign w:val="center"/>
          </w:tcPr>
          <w:p w14:paraId="7FBE3451" w14:textId="1B0B2268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</w:tr>
      <w:tr w:rsidR="0046152A" w14:paraId="01994DD5" w14:textId="77777777" w:rsidTr="00107D70">
        <w:tc>
          <w:tcPr>
            <w:tcW w:w="630" w:type="dxa"/>
            <w:vAlign w:val="center"/>
          </w:tcPr>
          <w:p w14:paraId="32534753" w14:textId="1929BC57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4</w:t>
            </w:r>
          </w:p>
        </w:tc>
        <w:tc>
          <w:tcPr>
            <w:tcW w:w="1170" w:type="dxa"/>
            <w:vAlign w:val="center"/>
          </w:tcPr>
          <w:p w14:paraId="3FE403AF" w14:textId="6132C60D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9</w:t>
            </w:r>
            <w:r>
              <w:t>.587</w:t>
            </w:r>
          </w:p>
        </w:tc>
        <w:tc>
          <w:tcPr>
            <w:tcW w:w="1260" w:type="dxa"/>
            <w:vAlign w:val="center"/>
          </w:tcPr>
          <w:p w14:paraId="296E23D2" w14:textId="00292C0F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7</w:t>
            </w:r>
            <w:r>
              <w:t>.130</w:t>
            </w:r>
          </w:p>
        </w:tc>
        <w:tc>
          <w:tcPr>
            <w:tcW w:w="1260" w:type="dxa"/>
            <w:vAlign w:val="center"/>
          </w:tcPr>
          <w:p w14:paraId="01610191" w14:textId="7316BAA6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0</w:t>
            </w:r>
            <w:r>
              <w:t>.322</w:t>
            </w:r>
          </w:p>
        </w:tc>
        <w:tc>
          <w:tcPr>
            <w:tcW w:w="1710" w:type="dxa"/>
            <w:vAlign w:val="center"/>
          </w:tcPr>
          <w:p w14:paraId="0185B5BA" w14:textId="7C32A84E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</w:tr>
      <w:tr w:rsidR="0046152A" w14:paraId="3A67E46C" w14:textId="77777777" w:rsidTr="00107D70">
        <w:tc>
          <w:tcPr>
            <w:tcW w:w="630" w:type="dxa"/>
            <w:vAlign w:val="center"/>
          </w:tcPr>
          <w:p w14:paraId="714B9843" w14:textId="1DFF1A29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70" w:type="dxa"/>
            <w:vAlign w:val="center"/>
          </w:tcPr>
          <w:p w14:paraId="7C1D3685" w14:textId="6687FE11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8</w:t>
            </w:r>
            <w:r>
              <w:t>.193</w:t>
            </w:r>
          </w:p>
        </w:tc>
        <w:tc>
          <w:tcPr>
            <w:tcW w:w="1260" w:type="dxa"/>
            <w:vAlign w:val="center"/>
          </w:tcPr>
          <w:p w14:paraId="07C19584" w14:textId="1CACFEEB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6</w:t>
            </w:r>
            <w:r>
              <w:t>.104</w:t>
            </w:r>
          </w:p>
        </w:tc>
        <w:tc>
          <w:tcPr>
            <w:tcW w:w="1260" w:type="dxa"/>
            <w:vAlign w:val="center"/>
          </w:tcPr>
          <w:p w14:paraId="28918C8C" w14:textId="562E8171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0</w:t>
            </w:r>
            <w:r>
              <w:t>.915</w:t>
            </w:r>
          </w:p>
        </w:tc>
        <w:tc>
          <w:tcPr>
            <w:tcW w:w="1710" w:type="dxa"/>
            <w:vAlign w:val="center"/>
          </w:tcPr>
          <w:p w14:paraId="72C9950C" w14:textId="35FE4C03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3</w:t>
            </w:r>
            <w:r>
              <w:t>05</w:t>
            </w:r>
          </w:p>
        </w:tc>
      </w:tr>
      <w:tr w:rsidR="0046152A" w14:paraId="0B97556A" w14:textId="77777777" w:rsidTr="00107D70">
        <w:tc>
          <w:tcPr>
            <w:tcW w:w="630" w:type="dxa"/>
            <w:vAlign w:val="center"/>
          </w:tcPr>
          <w:p w14:paraId="3EB2CED6" w14:textId="0A244649" w:rsidR="0046152A" w:rsidRDefault="0046152A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70" w:type="dxa"/>
            <w:vAlign w:val="center"/>
          </w:tcPr>
          <w:p w14:paraId="6CB5CC25" w14:textId="5F9F5AB4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7</w:t>
            </w:r>
            <w:r>
              <w:t>.613</w:t>
            </w:r>
          </w:p>
        </w:tc>
        <w:tc>
          <w:tcPr>
            <w:tcW w:w="1260" w:type="dxa"/>
            <w:vAlign w:val="center"/>
          </w:tcPr>
          <w:p w14:paraId="15659092" w14:textId="0A55FDFA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5</w:t>
            </w:r>
            <w:r>
              <w:t>.847</w:t>
            </w:r>
          </w:p>
        </w:tc>
        <w:tc>
          <w:tcPr>
            <w:tcW w:w="1260" w:type="dxa"/>
            <w:vAlign w:val="center"/>
          </w:tcPr>
          <w:p w14:paraId="7467DE85" w14:textId="45A70DEE" w:rsidR="0046152A" w:rsidRDefault="00107D70" w:rsidP="00107D70">
            <w:pPr>
              <w:autoSpaceDE w:val="0"/>
              <w:autoSpaceDN w:val="0"/>
              <w:jc w:val="right"/>
            </w:pPr>
            <w:r>
              <w:rPr>
                <w:rFonts w:hint="eastAsia"/>
              </w:rPr>
              <w:t>1</w:t>
            </w:r>
            <w:r>
              <w:t>.666</w:t>
            </w:r>
          </w:p>
        </w:tc>
        <w:tc>
          <w:tcPr>
            <w:tcW w:w="1710" w:type="dxa"/>
            <w:vAlign w:val="center"/>
          </w:tcPr>
          <w:p w14:paraId="4FD077F8" w14:textId="2B046DF4" w:rsidR="0046152A" w:rsidRDefault="00107D70" w:rsidP="00107D70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2</w:t>
            </w:r>
            <w:r>
              <w:t>93</w:t>
            </w:r>
          </w:p>
        </w:tc>
      </w:tr>
    </w:tbl>
    <w:p w14:paraId="1EAA9057" w14:textId="77777777" w:rsidR="0046152A" w:rsidRDefault="0046152A" w:rsidP="00177DF0">
      <w:pPr>
        <w:autoSpaceDE w:val="0"/>
        <w:autoSpaceDN w:val="0"/>
      </w:pPr>
    </w:p>
    <w:p w14:paraId="2BC5D15F" w14:textId="58FCBD0B" w:rsidR="00177DF0" w:rsidRPr="00107D70" w:rsidRDefault="00107D70" w:rsidP="00107D70">
      <w:pPr>
        <w:spacing w:beforeLines="50" w:before="156" w:afterLines="50" w:after="156"/>
        <w:ind w:firstLineChars="200" w:firstLine="440"/>
      </w:pPr>
      <w:r w:rsidRPr="00107D70">
        <w:rPr>
          <w:rFonts w:hint="eastAsia"/>
        </w:rPr>
        <w:t>在我们开始将直角坐标转换为球面坐标之前</w:t>
      </w:r>
      <w:r w:rsidR="00E875B1">
        <w:rPr>
          <w:rFonts w:hint="eastAsia"/>
        </w:rPr>
        <w:t>,</w:t>
      </w:r>
      <w:r w:rsidR="00E875B1">
        <w:t xml:space="preserve"> </w:t>
      </w:r>
      <w:r w:rsidRPr="00107D70">
        <w:rPr>
          <w:rFonts w:hint="eastAsia"/>
        </w:rPr>
        <w:t>我们需要找到适当的本地坐标系</w:t>
      </w:r>
      <w:r w:rsidR="00E875B1">
        <w:rPr>
          <w:rFonts w:hint="eastAsia"/>
        </w:rPr>
        <w:t>,</w:t>
      </w:r>
      <w:r w:rsidR="00E875B1">
        <w:t xml:space="preserve"> </w:t>
      </w:r>
      <w:proofErr w:type="gramStart"/>
      <w:r w:rsidRPr="00107D70">
        <w:rPr>
          <w:rFonts w:hint="eastAsia"/>
        </w:rPr>
        <w:t>原点在</w:t>
      </w:r>
      <w:r w:rsidR="00E875B1">
        <w:rPr>
          <w:rFonts w:hint="eastAsia"/>
        </w:rPr>
        <w:t>晕</w:t>
      </w:r>
      <w:r w:rsidRPr="00107D70">
        <w:rPr>
          <w:rFonts w:hint="eastAsia"/>
        </w:rPr>
        <w:t>的</w:t>
      </w:r>
      <w:proofErr w:type="gramEnd"/>
      <w:r w:rsidRPr="00107D70">
        <w:rPr>
          <w:rFonts w:hint="eastAsia"/>
        </w:rPr>
        <w:t>中心</w:t>
      </w:r>
      <w:r w:rsidR="00E875B1">
        <w:rPr>
          <w:rFonts w:hint="eastAsia"/>
        </w:rPr>
        <w:t>.</w:t>
      </w:r>
    </w:p>
    <w:p w14:paraId="5AF36841" w14:textId="52F6803A" w:rsidR="00177DF0" w:rsidRPr="00E875B1" w:rsidRDefault="00177DF0" w:rsidP="00E875B1">
      <w:pPr>
        <w:spacing w:beforeLines="50" w:before="156" w:afterLines="50" w:after="156"/>
        <w:ind w:leftChars="200" w:left="882" w:hangingChars="200" w:hanging="442"/>
      </w:pPr>
      <w:r w:rsidRPr="00177DF0">
        <w:rPr>
          <w:b/>
          <w:bCs/>
        </w:rPr>
        <w:t>(a)</w:t>
      </w:r>
      <w:r w:rsidRPr="00177DF0">
        <w:t xml:space="preserve"> </w:t>
      </w:r>
      <w:r w:rsidR="00E875B1" w:rsidRPr="00E875B1">
        <w:rPr>
          <w:rFonts w:hint="eastAsia"/>
        </w:rPr>
        <w:t>将所有的直角坐标对</w:t>
      </w:r>
      <w:r w:rsidR="00E875B1">
        <w:rPr>
          <w:rFonts w:hint="eastAsia"/>
        </w:rPr>
        <w:t>画</w:t>
      </w:r>
      <w:r w:rsidR="00E875B1" w:rsidRPr="00E875B1">
        <w:rPr>
          <w:rFonts w:hint="eastAsia"/>
        </w:rPr>
        <w:t>在不同的图上</w:t>
      </w:r>
      <w:r w:rsidR="00E875B1">
        <w:rPr>
          <w:rFonts w:hint="eastAsia"/>
        </w:rPr>
        <w:t>.</w:t>
      </w:r>
      <w:r w:rsidR="00E875B1">
        <w:t xml:space="preserve"> </w:t>
      </w:r>
      <w:r w:rsidR="00E875B1" w:rsidRPr="00E875B1">
        <w:rPr>
          <w:rFonts w:hint="eastAsia"/>
        </w:rPr>
        <w:t>鉴于这个</w:t>
      </w:r>
      <w:r w:rsidR="00E875B1">
        <w:rPr>
          <w:rFonts w:hint="eastAsia"/>
        </w:rPr>
        <w:t>晕</w:t>
      </w:r>
      <w:r w:rsidR="00E875B1" w:rsidRPr="00E875B1">
        <w:rPr>
          <w:rFonts w:hint="eastAsia"/>
        </w:rPr>
        <w:t>的形状像一个圆盘</w:t>
      </w:r>
      <w:r w:rsidR="00E875B1">
        <w:rPr>
          <w:rFonts w:hint="eastAsia"/>
        </w:rPr>
        <w:t>,</w:t>
      </w:r>
      <w:r w:rsidR="00E875B1">
        <w:t xml:space="preserve"> </w:t>
      </w:r>
      <w:r w:rsidR="00E875B1" w:rsidRPr="00E875B1">
        <w:rPr>
          <w:rFonts w:hint="eastAsia"/>
        </w:rPr>
        <w:t>请找出其法线的方向</w:t>
      </w:r>
      <w:r w:rsidR="00E875B1">
        <w:rPr>
          <w:rFonts w:hint="eastAsia"/>
        </w:rPr>
        <w:t>.</w:t>
      </w:r>
    </w:p>
    <w:p w14:paraId="1613AE87" w14:textId="1C3DBEAD" w:rsidR="00177DF0" w:rsidRPr="00E875B1" w:rsidRDefault="00177DF0" w:rsidP="00E875B1">
      <w:pPr>
        <w:spacing w:beforeLines="50" w:before="156" w:afterLines="50" w:after="156"/>
        <w:ind w:leftChars="200" w:left="882" w:hangingChars="200" w:hanging="442"/>
      </w:pPr>
      <w:r w:rsidRPr="00177DF0">
        <w:rPr>
          <w:b/>
          <w:bCs/>
        </w:rPr>
        <w:t>(b)</w:t>
      </w:r>
      <w:r w:rsidRPr="00177DF0">
        <w:t xml:space="preserve"> </w:t>
      </w:r>
      <w:r w:rsidR="00E875B1" w:rsidRPr="00E875B1">
        <w:rPr>
          <w:rFonts w:hint="eastAsia"/>
        </w:rPr>
        <w:t>写下本地坐标系的单位向量</w:t>
      </w:r>
      <w:r w:rsidR="00E875B1">
        <w:rPr>
          <w:rFonts w:hint="eastAsia"/>
        </w:rPr>
        <w:t>.</w:t>
      </w:r>
      <w:r w:rsidR="00E875B1">
        <w:t xml:space="preserve"> </w:t>
      </w:r>
      <w:r w:rsidR="00E875B1" w:rsidRPr="00E875B1">
        <w:rPr>
          <w:rFonts w:hint="eastAsia"/>
        </w:rPr>
        <w:t>选择适当的方向</w:t>
      </w:r>
      <w:r w:rsidR="00E875B1">
        <w:rPr>
          <w:rFonts w:hint="eastAsia"/>
        </w:rPr>
        <w:t>,</w:t>
      </w:r>
      <w:r w:rsidR="00E875B1">
        <w:t xml:space="preserve"> </w:t>
      </w:r>
      <w:r w:rsidR="00E875B1" w:rsidRPr="00E875B1">
        <w:rPr>
          <w:rFonts w:hint="eastAsia"/>
        </w:rPr>
        <w:t>取</w:t>
      </w:r>
      <w:r w:rsidR="00E875B1" w:rsidRPr="00E875B1">
        <w:rPr>
          <w:rFonts w:hint="eastAsia"/>
          <w:i/>
          <w:iCs/>
        </w:rPr>
        <w:t>X</w:t>
      </w:r>
      <w:r w:rsidR="00E875B1">
        <w:rPr>
          <w:rFonts w:hint="eastAsia"/>
        </w:rPr>
        <w:sym w:font="Euclid Symbol" w:char="F0A2"/>
      </w:r>
      <w:r w:rsidR="00E875B1" w:rsidRPr="00E875B1">
        <w:rPr>
          <w:rFonts w:hint="eastAsia"/>
        </w:rPr>
        <w:t>轴</w:t>
      </w:r>
      <w:r w:rsidR="00E875B1">
        <w:rPr>
          <w:rFonts w:hint="eastAsia"/>
        </w:rPr>
        <w:t>时</w:t>
      </w:r>
      <w:r w:rsidR="00E875B1" w:rsidRPr="00E875B1">
        <w:rPr>
          <w:rFonts w:hint="eastAsia"/>
        </w:rPr>
        <w:t>使之与视线重合</w:t>
      </w:r>
      <w:r w:rsidR="00E875B1">
        <w:rPr>
          <w:rFonts w:hint="eastAsia"/>
        </w:rPr>
        <w:t>.</w:t>
      </w:r>
    </w:p>
    <w:p w14:paraId="63551D5B" w14:textId="4180C8BB" w:rsidR="00177DF0" w:rsidRDefault="00177DF0" w:rsidP="00E875B1">
      <w:pPr>
        <w:spacing w:beforeLines="50" w:before="156" w:afterLines="50" w:after="156"/>
        <w:ind w:leftChars="200" w:left="882" w:hangingChars="200" w:hanging="442"/>
      </w:pPr>
      <w:r w:rsidRPr="00177DF0">
        <w:rPr>
          <w:b/>
          <w:bCs/>
        </w:rPr>
        <w:t>(c)</w:t>
      </w:r>
      <w:r w:rsidRPr="00177DF0">
        <w:t xml:space="preserve"> </w:t>
      </w:r>
      <w:r w:rsidR="00E875B1" w:rsidRPr="00E875B1">
        <w:rPr>
          <w:rFonts w:hint="eastAsia"/>
        </w:rPr>
        <w:t>将给定的直角坐标转换为</w:t>
      </w:r>
      <w:r w:rsidR="00E875B1">
        <w:rPr>
          <w:rFonts w:hint="eastAsia"/>
        </w:rPr>
        <w:t>本</w:t>
      </w:r>
      <w:r w:rsidR="00E875B1" w:rsidRPr="00E875B1">
        <w:rPr>
          <w:rFonts w:hint="eastAsia"/>
        </w:rPr>
        <w:t>地的</w:t>
      </w:r>
      <w:r w:rsidR="00E875B1" w:rsidRPr="00E875B1">
        <w:rPr>
          <w:rFonts w:hint="eastAsia"/>
          <w:i/>
          <w:iCs/>
        </w:rPr>
        <w:t>X</w:t>
      </w:r>
      <w:r w:rsidR="00E875B1">
        <w:rPr>
          <w:rFonts w:hint="eastAsia"/>
        </w:rPr>
        <w:sym w:font="Euclid Symbol" w:char="F0A2"/>
      </w:r>
      <w:r w:rsidR="00E875B1" w:rsidRPr="00E875B1">
        <w:rPr>
          <w:rFonts w:hint="eastAsia"/>
          <w:i/>
          <w:iCs/>
        </w:rPr>
        <w:t>Y</w:t>
      </w:r>
      <w:r w:rsidR="00E875B1">
        <w:rPr>
          <w:rFonts w:hint="eastAsia"/>
        </w:rPr>
        <w:sym w:font="Euclid Symbol" w:char="F0A2"/>
      </w:r>
      <w:r w:rsidR="00E875B1" w:rsidRPr="00E875B1">
        <w:rPr>
          <w:rFonts w:hint="eastAsia"/>
          <w:i/>
          <w:iCs/>
        </w:rPr>
        <w:t>Z</w:t>
      </w:r>
      <w:r w:rsidR="00E875B1">
        <w:rPr>
          <w:rFonts w:hint="eastAsia"/>
        </w:rPr>
        <w:sym w:font="Euclid Symbol" w:char="F0A2"/>
      </w:r>
      <w:r w:rsidR="00E875B1" w:rsidRPr="00E875B1">
        <w:rPr>
          <w:rFonts w:hint="eastAsia"/>
        </w:rPr>
        <w:t>坐标</w:t>
      </w:r>
      <w:r w:rsidR="00E875B1">
        <w:rPr>
          <w:rFonts w:hint="eastAsia"/>
        </w:rPr>
        <w:t>.</w:t>
      </w:r>
      <w:r w:rsidR="00E875B1">
        <w:t xml:space="preserve"> </w:t>
      </w:r>
      <w:r w:rsidR="00E875B1">
        <w:rPr>
          <w:rFonts w:hint="eastAsia"/>
        </w:rPr>
        <w:t>将</w:t>
      </w:r>
      <w:r w:rsidR="00E875B1" w:rsidRPr="00E875B1">
        <w:rPr>
          <w:rFonts w:hint="eastAsia"/>
        </w:rPr>
        <w:t>数值填入表</w:t>
      </w:r>
      <w:r w:rsidR="00E875B1" w:rsidRPr="00E875B1">
        <w:rPr>
          <w:rFonts w:hint="eastAsia"/>
        </w:rPr>
        <w:t>1</w:t>
      </w:r>
      <w:r w:rsidR="00E875B1">
        <w:rPr>
          <w:rFonts w:hint="eastAsia"/>
        </w:rPr>
        <w:t>(</w:t>
      </w:r>
      <w:r w:rsidR="00E875B1" w:rsidRPr="00E875B1">
        <w:rPr>
          <w:rFonts w:hint="eastAsia"/>
        </w:rPr>
        <w:t>答题纸中另有一张</w:t>
      </w:r>
      <w:r w:rsidR="00E875B1">
        <w:rPr>
          <w:rFonts w:hint="eastAsia"/>
        </w:rPr>
        <w:t>):</w:t>
      </w:r>
      <w:r w:rsidR="00E875B1">
        <w:t xml:space="preserve"> </w:t>
      </w:r>
      <w:r w:rsidR="00E875B1" w:rsidRPr="00E875B1">
        <w:rPr>
          <w:rFonts w:hint="eastAsia"/>
          <w:i/>
          <w:iCs/>
        </w:rPr>
        <w:t>X</w:t>
      </w:r>
      <w:r w:rsidR="00E875B1">
        <w:rPr>
          <w:rFonts w:hint="eastAsia"/>
        </w:rPr>
        <w:sym w:font="Euclid Symbol" w:char="F0A2"/>
      </w:r>
      <w:r w:rsidR="00E875B1">
        <w:rPr>
          <w:rFonts w:hint="eastAsia"/>
        </w:rPr>
        <w:t>,</w:t>
      </w:r>
      <w:r w:rsidR="00E875B1">
        <w:t xml:space="preserve"> </w:t>
      </w:r>
      <w:r w:rsidR="00E875B1" w:rsidRPr="00E875B1">
        <w:rPr>
          <w:rFonts w:hint="eastAsia"/>
          <w:i/>
          <w:iCs/>
        </w:rPr>
        <w:t>Y</w:t>
      </w:r>
      <w:r w:rsidR="00E875B1">
        <w:rPr>
          <w:rFonts w:hint="eastAsia"/>
        </w:rPr>
        <w:sym w:font="Euclid Symbol" w:char="F0A2"/>
      </w:r>
      <w:r w:rsidR="00E875B1">
        <w:rPr>
          <w:rFonts w:hint="eastAsia"/>
        </w:rPr>
        <w:t>,</w:t>
      </w:r>
      <w:r w:rsidR="00E875B1">
        <w:t xml:space="preserve"> </w:t>
      </w:r>
      <w:r w:rsidR="00E875B1" w:rsidRPr="00E875B1">
        <w:rPr>
          <w:rFonts w:hint="eastAsia"/>
          <w:i/>
          <w:iCs/>
        </w:rPr>
        <w:t>Z</w:t>
      </w:r>
      <w:r w:rsidR="00E875B1">
        <w:rPr>
          <w:rFonts w:hint="eastAsia"/>
        </w:rPr>
        <w:sym w:font="Euclid Symbol" w:char="F0A2"/>
      </w:r>
      <w:r w:rsidR="00E875B1">
        <w:rPr>
          <w:rFonts w:hint="eastAsia"/>
        </w:rPr>
        <w:t>.</w:t>
      </w:r>
    </w:p>
    <w:p w14:paraId="74AD7831" w14:textId="4CE8679E" w:rsidR="00177DF0" w:rsidRPr="00E875B1" w:rsidRDefault="00177DF0" w:rsidP="00E875B1">
      <w:pPr>
        <w:spacing w:beforeLines="50" w:before="156" w:afterLines="50" w:after="156"/>
        <w:ind w:leftChars="200" w:left="882" w:hangingChars="200" w:hanging="442"/>
      </w:pPr>
      <w:r w:rsidRPr="00177DF0">
        <w:rPr>
          <w:b/>
          <w:bCs/>
        </w:rPr>
        <w:t>(d)</w:t>
      </w:r>
      <w:r w:rsidRPr="00177DF0">
        <w:t xml:space="preserve"> </w:t>
      </w:r>
      <w:r w:rsidR="00E875B1" w:rsidRPr="00E875B1">
        <w:rPr>
          <w:rFonts w:hint="eastAsia"/>
        </w:rPr>
        <w:t>将本地直角坐标转换为球面坐标</w:t>
      </w:r>
      <w:r w:rsidR="00E875B1">
        <w:rPr>
          <w:rFonts w:hint="eastAsia"/>
        </w:rPr>
        <w:t>(</w:t>
      </w:r>
      <w:r w:rsidR="00E875B1" w:rsidRPr="00E875B1">
        <w:rPr>
          <w:rFonts w:hint="eastAsia"/>
        </w:rPr>
        <w:t>以中心星系为坐标系的中心</w:t>
      </w:r>
      <w:r w:rsidR="00E875B1">
        <w:rPr>
          <w:rFonts w:hint="eastAsia"/>
        </w:rPr>
        <w:t>,</w:t>
      </w:r>
      <w:r w:rsidR="00E875B1">
        <w:t xml:space="preserve"> </w:t>
      </w:r>
      <w:r w:rsidR="00E875B1">
        <w:rPr>
          <w:rFonts w:hint="eastAsia"/>
          <w:i/>
          <w:iCs/>
        </w:rPr>
        <w:sym w:font="Euclid Symbol" w:char="F066"/>
      </w:r>
      <w:r w:rsidR="00E875B1" w:rsidRPr="00E875B1">
        <w:rPr>
          <w:rFonts w:hint="eastAsia"/>
        </w:rPr>
        <w:t>相对于</w:t>
      </w:r>
      <w:r w:rsidR="00E875B1" w:rsidRPr="00E875B1">
        <w:rPr>
          <w:rFonts w:hint="eastAsia"/>
          <w:i/>
          <w:iCs/>
        </w:rPr>
        <w:t>X</w:t>
      </w:r>
      <w:r w:rsidR="00E875B1">
        <w:rPr>
          <w:rFonts w:hint="eastAsia"/>
        </w:rPr>
        <w:sym w:font="Euclid Symbol" w:char="F0A2"/>
      </w:r>
      <w:r w:rsidR="00E875B1" w:rsidRPr="00E875B1">
        <w:rPr>
          <w:rFonts w:hint="eastAsia"/>
        </w:rPr>
        <w:t>轴计算</w:t>
      </w:r>
      <w:r w:rsidR="00E875B1">
        <w:rPr>
          <w:rFonts w:hint="eastAsia"/>
        </w:rPr>
        <w:t>,</w:t>
      </w:r>
      <w:r w:rsidR="00E875B1">
        <w:t xml:space="preserve"> </w:t>
      </w:r>
      <w:r w:rsidR="00B5435D">
        <w:rPr>
          <w:rFonts w:hint="eastAsia"/>
          <w:i/>
          <w:iCs/>
        </w:rPr>
        <w:sym w:font="Euclid Symbol" w:char="F071"/>
      </w:r>
      <w:r w:rsidR="00E875B1" w:rsidRPr="00E875B1">
        <w:rPr>
          <w:rFonts w:hint="eastAsia"/>
        </w:rPr>
        <w:t>相对于</w:t>
      </w:r>
      <w:r w:rsidR="00E875B1" w:rsidRPr="00B5435D">
        <w:rPr>
          <w:rFonts w:hint="eastAsia"/>
          <w:i/>
          <w:iCs/>
        </w:rPr>
        <w:t>Z</w:t>
      </w:r>
      <w:r w:rsidR="00B5435D">
        <w:rPr>
          <w:rFonts w:hint="eastAsia"/>
        </w:rPr>
        <w:sym w:font="Euclid Symbol" w:char="F0A2"/>
      </w:r>
      <w:r w:rsidR="00E875B1" w:rsidRPr="00E875B1">
        <w:rPr>
          <w:rFonts w:hint="eastAsia"/>
        </w:rPr>
        <w:t>轴计算</w:t>
      </w:r>
      <w:r w:rsidR="00B5435D">
        <w:rPr>
          <w:rFonts w:hint="eastAsia"/>
        </w:rPr>
        <w:t>).</w:t>
      </w:r>
      <w:r w:rsidR="00B5435D">
        <w:t xml:space="preserve"> </w:t>
      </w:r>
      <w:r w:rsidR="00E875B1" w:rsidRPr="00E875B1">
        <w:rPr>
          <w:rFonts w:hint="eastAsia"/>
        </w:rPr>
        <w:t>填写表</w:t>
      </w:r>
      <w:r w:rsidR="00E875B1" w:rsidRPr="00E875B1">
        <w:rPr>
          <w:rFonts w:hint="eastAsia"/>
        </w:rPr>
        <w:t>1</w:t>
      </w:r>
      <w:r w:rsidR="00B5435D">
        <w:rPr>
          <w:rFonts w:hint="eastAsia"/>
        </w:rPr>
        <w:t>(</w:t>
      </w:r>
      <w:r w:rsidR="00B5435D" w:rsidRPr="00E875B1">
        <w:rPr>
          <w:rFonts w:hint="eastAsia"/>
        </w:rPr>
        <w:t>答题纸中另有一张</w:t>
      </w:r>
      <w:r w:rsidR="00B5435D">
        <w:t>)</w:t>
      </w:r>
      <w:r w:rsidR="00E875B1" w:rsidRPr="00E875B1">
        <w:rPr>
          <w:rFonts w:hint="eastAsia"/>
        </w:rPr>
        <w:t>的其他数值</w:t>
      </w:r>
      <w:r w:rsidR="00B5435D">
        <w:rPr>
          <w:rFonts w:hint="eastAsia"/>
        </w:rPr>
        <w:t>:</w:t>
      </w:r>
      <w:r w:rsidR="00B5435D">
        <w:t xml:space="preserve"> </w:t>
      </w:r>
      <w:r w:rsidR="00E875B1" w:rsidRPr="00B5435D">
        <w:rPr>
          <w:rFonts w:hint="eastAsia"/>
          <w:i/>
          <w:iCs/>
        </w:rPr>
        <w:t>r</w:t>
      </w:r>
      <w:r w:rsidR="00E875B1" w:rsidRPr="00E875B1">
        <w:rPr>
          <w:rFonts w:hint="eastAsia"/>
        </w:rPr>
        <w:t>、</w:t>
      </w:r>
      <w:r w:rsidR="00B5435D">
        <w:rPr>
          <w:rFonts w:hint="eastAsia"/>
          <w:i/>
          <w:iCs/>
        </w:rPr>
        <w:sym w:font="Euclid Symbol" w:char="F071"/>
      </w:r>
      <w:r w:rsidR="00E875B1" w:rsidRPr="00E875B1">
        <w:rPr>
          <w:rFonts w:hint="eastAsia"/>
        </w:rPr>
        <w:t>、</w:t>
      </w:r>
      <w:r w:rsidR="00B5435D">
        <w:rPr>
          <w:rFonts w:hint="eastAsia"/>
          <w:i/>
          <w:iCs/>
        </w:rPr>
        <w:sym w:font="Euclid Symbol" w:char="F066"/>
      </w:r>
      <w:r w:rsidR="00B5435D">
        <w:rPr>
          <w:rFonts w:hint="eastAsia"/>
        </w:rPr>
        <w:t>.</w:t>
      </w:r>
    </w:p>
    <w:p w14:paraId="7AF57E51" w14:textId="644E69C8" w:rsidR="00177DF0" w:rsidRPr="00B5435D" w:rsidRDefault="00177DF0" w:rsidP="00B5435D">
      <w:pPr>
        <w:spacing w:beforeLines="50" w:before="156" w:afterLines="50" w:after="156"/>
        <w:ind w:leftChars="200" w:left="882" w:hangingChars="200" w:hanging="442"/>
      </w:pPr>
      <w:r w:rsidRPr="00177DF0">
        <w:rPr>
          <w:b/>
          <w:bCs/>
        </w:rPr>
        <w:t>(e)</w:t>
      </w:r>
      <w:r w:rsidRPr="00177DF0">
        <w:t xml:space="preserve"> </w:t>
      </w:r>
      <w:r w:rsidR="00B5435D" w:rsidRPr="00B5435D">
        <w:rPr>
          <w:rFonts w:hint="eastAsia"/>
        </w:rPr>
        <w:t>用卫星星系与中心星系的距离的</w:t>
      </w:r>
      <w:r w:rsidR="00B5435D" w:rsidRPr="00B5435D">
        <w:rPr>
          <w:rFonts w:hint="eastAsia"/>
        </w:rPr>
        <w:t>8</w:t>
      </w:r>
      <w:r w:rsidR="00B5435D" w:rsidRPr="00B5435D">
        <w:rPr>
          <w:rFonts w:hint="eastAsia"/>
        </w:rPr>
        <w:t>个</w:t>
      </w:r>
      <w:r w:rsidR="0062409A">
        <w:rPr>
          <w:rFonts w:hint="eastAsia"/>
        </w:rPr>
        <w:t>分箱</w:t>
      </w:r>
      <w:r w:rsidR="00B5435D" w:rsidRPr="00B5435D">
        <w:rPr>
          <w:rFonts w:hint="eastAsia"/>
        </w:rPr>
        <w:t>绘制直方图</w:t>
      </w:r>
      <w:r w:rsidR="00B5435D">
        <w:rPr>
          <w:rFonts w:hint="eastAsia"/>
        </w:rPr>
        <w:t>(</w:t>
      </w:r>
      <w:r w:rsidR="00B5435D" w:rsidRPr="00B5435D">
        <w:rPr>
          <w:rFonts w:hint="eastAsia"/>
        </w:rPr>
        <w:t>参数取决于落在特定范围内的数据点总数</w:t>
      </w:r>
      <w:r w:rsidR="00B5435D">
        <w:rPr>
          <w:rFonts w:hint="eastAsia"/>
        </w:rPr>
        <w:t>)</w:t>
      </w:r>
      <w:r w:rsidR="0062409A">
        <w:rPr>
          <w:rFonts w:hint="eastAsia"/>
        </w:rPr>
        <w:t>.</w:t>
      </w:r>
      <w:r w:rsidR="0062409A">
        <w:t xml:space="preserve"> </w:t>
      </w:r>
      <w:r w:rsidR="00B5435D" w:rsidRPr="00B5435D">
        <w:rPr>
          <w:rFonts w:hint="eastAsia"/>
        </w:rPr>
        <w:t>以</w:t>
      </w:r>
      <w:r w:rsidR="00B5435D" w:rsidRPr="00B5435D">
        <w:rPr>
          <w:rFonts w:hint="eastAsia"/>
        </w:rPr>
        <w:t>0.2-2</w:t>
      </w:r>
      <w:r w:rsidR="0062409A">
        <w:t xml:space="preserve"> </w:t>
      </w:r>
      <w:proofErr w:type="spellStart"/>
      <w:r w:rsidR="00B5435D" w:rsidRPr="00B5435D">
        <w:rPr>
          <w:rFonts w:hint="eastAsia"/>
        </w:rPr>
        <w:t>M</w:t>
      </w:r>
      <w:r w:rsidR="0062409A">
        <w:rPr>
          <w:rFonts w:hint="eastAsia"/>
        </w:rPr>
        <w:t>pc</w:t>
      </w:r>
      <w:proofErr w:type="spellEnd"/>
      <w:r w:rsidR="00B5435D" w:rsidRPr="00B5435D">
        <w:rPr>
          <w:rFonts w:hint="eastAsia"/>
        </w:rPr>
        <w:t>作为直方图的范围</w:t>
      </w:r>
      <w:r w:rsidR="0062409A">
        <w:rPr>
          <w:rFonts w:hint="eastAsia"/>
        </w:rPr>
        <w:t>.</w:t>
      </w:r>
      <w:r w:rsidR="0062409A">
        <w:t xml:space="preserve"> </w:t>
      </w:r>
      <w:r w:rsidR="00B5435D" w:rsidRPr="00B5435D">
        <w:rPr>
          <w:rFonts w:hint="eastAsia"/>
        </w:rPr>
        <w:t>直方图也必须转换为概率密度函数</w:t>
      </w:r>
      <w:r w:rsidR="0062409A">
        <w:rPr>
          <w:rFonts w:hint="eastAsia"/>
        </w:rPr>
        <w:t>.</w:t>
      </w:r>
      <w:r w:rsidR="0062409A">
        <w:t xml:space="preserve"> </w:t>
      </w:r>
      <w:r w:rsidR="00B5435D" w:rsidRPr="00B5435D">
        <w:rPr>
          <w:rFonts w:hint="eastAsia"/>
        </w:rPr>
        <w:t>注意</w:t>
      </w:r>
      <w:r w:rsidR="0062409A">
        <w:rPr>
          <w:rFonts w:hint="eastAsia"/>
        </w:rPr>
        <w:t>:</w:t>
      </w:r>
      <w:r w:rsidR="0062409A">
        <w:t xml:space="preserve"> </w:t>
      </w:r>
      <w:r w:rsidR="00B5435D" w:rsidRPr="00B5435D">
        <w:rPr>
          <w:rFonts w:hint="eastAsia"/>
        </w:rPr>
        <w:t>概率密度函数是在某一点上的概率</w:t>
      </w:r>
      <w:r w:rsidR="0062409A">
        <w:rPr>
          <w:rFonts w:hint="eastAsia"/>
        </w:rPr>
        <w:t>.</w:t>
      </w:r>
      <w:r w:rsidR="0062409A">
        <w:t xml:space="preserve"> </w:t>
      </w:r>
      <w:r w:rsidR="00B5435D" w:rsidRPr="00B5435D">
        <w:rPr>
          <w:rFonts w:hint="eastAsia"/>
        </w:rPr>
        <w:t>在概率函数的情况下</w:t>
      </w:r>
      <w:r w:rsidR="0062409A">
        <w:rPr>
          <w:rFonts w:hint="eastAsia"/>
        </w:rPr>
        <w:t>,</w:t>
      </w:r>
      <w:r w:rsidR="0062409A">
        <w:t xml:space="preserve"> </w:t>
      </w:r>
      <w:r w:rsidR="00B5435D" w:rsidRPr="00B5435D">
        <w:rPr>
          <w:rFonts w:hint="eastAsia"/>
        </w:rPr>
        <w:t>你可以通过注意</w:t>
      </w:r>
      <w:r w:rsidR="00B5435D" w:rsidRPr="00B5435D">
        <w:rPr>
          <w:rFonts w:hint="eastAsia"/>
        </w:rPr>
        <w:t>Y</w:t>
      </w:r>
      <w:r w:rsidR="00B5435D" w:rsidRPr="00B5435D">
        <w:rPr>
          <w:rFonts w:hint="eastAsia"/>
        </w:rPr>
        <w:t>轴的其他限制来避免绘制两个独立的图形</w:t>
      </w:r>
      <w:r w:rsidR="0062409A">
        <w:rPr>
          <w:rFonts w:hint="eastAsia"/>
        </w:rPr>
        <w:t>.</w:t>
      </w:r>
    </w:p>
    <w:p w14:paraId="6A41663D" w14:textId="09425647" w:rsidR="00177DF0" w:rsidRPr="0062409A" w:rsidRDefault="00177DF0" w:rsidP="0062409A">
      <w:pPr>
        <w:spacing w:beforeLines="50" w:before="156" w:afterLines="50" w:after="156"/>
        <w:ind w:leftChars="200" w:left="882" w:hangingChars="200" w:hanging="442"/>
      </w:pPr>
      <w:r w:rsidRPr="0062409A">
        <w:rPr>
          <w:b/>
          <w:bCs/>
        </w:rPr>
        <w:t>(f)</w:t>
      </w:r>
      <w:r w:rsidRPr="00177DF0">
        <w:t xml:space="preserve"> </w:t>
      </w:r>
      <w:r w:rsidR="0062409A" w:rsidRPr="0062409A">
        <w:rPr>
          <w:rFonts w:hint="eastAsia"/>
        </w:rPr>
        <w:t>理论上</w:t>
      </w:r>
      <w:r w:rsidR="0062409A">
        <w:rPr>
          <w:rFonts w:hint="eastAsia"/>
        </w:rPr>
        <w:t>,</w:t>
      </w:r>
      <w:r w:rsidR="0062409A">
        <w:t xml:space="preserve"> </w:t>
      </w:r>
      <w:r w:rsidR="0062409A" w:rsidRPr="0062409A">
        <w:rPr>
          <w:rFonts w:hint="eastAsia"/>
        </w:rPr>
        <w:t>直方图由以下公式给出</w:t>
      </w:r>
    </w:p>
    <w:p w14:paraId="6C29310D" w14:textId="1AF8CFE7" w:rsidR="00177DF0" w:rsidRDefault="0062409A" w:rsidP="0062409A">
      <w:pPr>
        <w:autoSpaceDE w:val="0"/>
        <w:autoSpaceDN w:val="0"/>
        <w:spacing w:beforeLines="50" w:before="156" w:afterLines="50" w:after="156"/>
        <w:jc w:val="center"/>
      </w:pPr>
      <w:r w:rsidRPr="0062409A">
        <w:rPr>
          <w:position w:val="-26"/>
        </w:rPr>
        <w:object w:dxaOrig="1800" w:dyaOrig="639" w14:anchorId="399561E0">
          <v:shape id="_x0000_i1030" type="#_x0000_t75" style="width:90pt;height:32pt" o:ole="">
            <v:imagedata r:id="rId16" o:title=""/>
          </v:shape>
          <o:OLEObject Type="Embed" ProgID="Equation.DSMT4" ShapeID="_x0000_i1030" DrawAspect="Content" ObjectID="_1724412248" r:id="rId17"/>
        </w:object>
      </w:r>
    </w:p>
    <w:p w14:paraId="6F3F0636" w14:textId="0F7C896D" w:rsidR="00177DF0" w:rsidRDefault="0062409A" w:rsidP="0062409A">
      <w:pPr>
        <w:ind w:leftChars="400" w:left="880"/>
      </w:pPr>
      <w:r w:rsidRPr="0062409A">
        <w:rPr>
          <w:rFonts w:hint="eastAsia"/>
        </w:rPr>
        <w:t>将给定的依赖关系线性化</w:t>
      </w:r>
      <w:r>
        <w:rPr>
          <w:rFonts w:hint="eastAsia"/>
        </w:rPr>
        <w:t>,</w:t>
      </w:r>
      <w:r>
        <w:t xml:space="preserve"> </w:t>
      </w:r>
      <w:r w:rsidRPr="0062409A">
        <w:rPr>
          <w:rFonts w:hint="eastAsia"/>
        </w:rPr>
        <w:t>并从图中</w:t>
      </w:r>
      <w:r>
        <w:rPr>
          <w:rFonts w:hint="eastAsia"/>
        </w:rPr>
        <w:t>求出</w:t>
      </w:r>
      <w:r w:rsidRPr="0062409A">
        <w:rPr>
          <w:rFonts w:hint="eastAsia"/>
          <w:i/>
          <w:iCs/>
        </w:rPr>
        <w:t>A</w:t>
      </w:r>
      <w:r w:rsidRPr="0062409A">
        <w:rPr>
          <w:rFonts w:hint="eastAsia"/>
        </w:rPr>
        <w:t>和</w:t>
      </w:r>
      <w:r w:rsidRPr="0062409A">
        <w:rPr>
          <w:rFonts w:hint="eastAsia"/>
          <w:i/>
          <w:iCs/>
        </w:rPr>
        <w:t>B</w:t>
      </w:r>
      <w:r w:rsidRPr="0062409A">
        <w:rPr>
          <w:rFonts w:hint="eastAsia"/>
        </w:rPr>
        <w:t>的值</w:t>
      </w:r>
      <w:r>
        <w:rPr>
          <w:rFonts w:hint="eastAsia"/>
        </w:rPr>
        <w:t>.</w:t>
      </w:r>
    </w:p>
    <w:p w14:paraId="2BC2F9AA" w14:textId="77777777" w:rsidR="0062409A" w:rsidRDefault="0062409A" w:rsidP="00177DF0">
      <w:pPr>
        <w:autoSpaceDE w:val="0"/>
        <w:autoSpaceDN w:val="0"/>
      </w:pPr>
    </w:p>
    <w:p w14:paraId="140AAE5B" w14:textId="5133A67C" w:rsidR="00177DF0" w:rsidRPr="0065737E" w:rsidRDefault="0065737E" w:rsidP="0065737E">
      <w:pPr>
        <w:spacing w:beforeLines="50" w:before="156" w:afterLines="50" w:after="156"/>
        <w:rPr>
          <w:rFonts w:ascii="思源宋体 CN" w:eastAsia="思源宋体 CN" w:hAnsi="思源宋体 CN" w:hint="eastAsia"/>
          <w:b/>
          <w:bCs/>
          <w:sz w:val="24"/>
          <w:szCs w:val="24"/>
        </w:rPr>
      </w:pPr>
      <w:r w:rsidRPr="0065737E">
        <w:rPr>
          <w:rFonts w:ascii="思源宋体 CN" w:eastAsia="思源宋体 CN" w:hAnsi="思源宋体 CN" w:hint="eastAsia"/>
          <w:b/>
          <w:bCs/>
          <w:sz w:val="24"/>
          <w:szCs w:val="24"/>
        </w:rPr>
        <w:t>第二部分</w:t>
      </w:r>
    </w:p>
    <w:p w14:paraId="78B3EE91" w14:textId="15828885" w:rsidR="00177DF0" w:rsidRPr="0065737E" w:rsidRDefault="0065737E" w:rsidP="0065737E">
      <w:pPr>
        <w:spacing w:beforeLines="50" w:before="156"/>
        <w:ind w:firstLineChars="200" w:firstLine="440"/>
      </w:pPr>
      <w:r w:rsidRPr="0065737E">
        <w:rPr>
          <w:rFonts w:hint="eastAsia"/>
        </w:rPr>
        <w:t>众所周知</w:t>
      </w:r>
      <w:r>
        <w:rPr>
          <w:rFonts w:hint="eastAsia"/>
        </w:rPr>
        <w:t>,</w:t>
      </w:r>
      <w:r>
        <w:t xml:space="preserve"> </w:t>
      </w:r>
      <w:r w:rsidRPr="0065737E">
        <w:rPr>
          <w:rFonts w:hint="eastAsia"/>
        </w:rPr>
        <w:t>在用红移法</w:t>
      </w:r>
      <w:r>
        <w:rPr>
          <w:rFonts w:hint="eastAsia"/>
        </w:rPr>
        <w:t>(</w:t>
      </w:r>
      <w:r w:rsidRPr="0065737E">
        <w:rPr>
          <w:rFonts w:hint="eastAsia"/>
        </w:rPr>
        <w:t>由于宇宙膨胀而产生的大的相对速度</w:t>
      </w:r>
      <w:r>
        <w:rPr>
          <w:rFonts w:hint="eastAsia"/>
        </w:rPr>
        <w:t>)</w:t>
      </w:r>
      <w:r w:rsidRPr="0065737E">
        <w:rPr>
          <w:rFonts w:hint="eastAsia"/>
        </w:rPr>
        <w:t>测量物体的距离时</w:t>
      </w:r>
      <w:r>
        <w:rPr>
          <w:rFonts w:hint="eastAsia"/>
        </w:rPr>
        <w:t>,</w:t>
      </w:r>
      <w:r>
        <w:t xml:space="preserve"> </w:t>
      </w:r>
      <w:r w:rsidRPr="0065737E">
        <w:rPr>
          <w:rFonts w:hint="eastAsia"/>
        </w:rPr>
        <w:t>由于星系的运动</w:t>
      </w:r>
      <w:r>
        <w:rPr>
          <w:rFonts w:hint="eastAsia"/>
        </w:rPr>
        <w:t>,</w:t>
      </w:r>
      <w:r>
        <w:t xml:space="preserve"> </w:t>
      </w:r>
      <w:r w:rsidRPr="0065737E">
        <w:rPr>
          <w:rFonts w:hint="eastAsia"/>
        </w:rPr>
        <w:t>可能会出现误差</w:t>
      </w:r>
      <w:r>
        <w:rPr>
          <w:rFonts w:hint="eastAsia"/>
        </w:rPr>
        <w:t>.</w:t>
      </w:r>
      <w:r>
        <w:t xml:space="preserve"> </w:t>
      </w:r>
      <w:r w:rsidRPr="0065737E">
        <w:rPr>
          <w:rFonts w:hint="eastAsia"/>
        </w:rPr>
        <w:t>本</w:t>
      </w:r>
      <w:r>
        <w:rPr>
          <w:rFonts w:hint="eastAsia"/>
        </w:rPr>
        <w:t>题</w:t>
      </w:r>
      <w:r w:rsidRPr="0065737E">
        <w:rPr>
          <w:rFonts w:hint="eastAsia"/>
        </w:rPr>
        <w:t>的目的就是要纠正这些误差</w:t>
      </w:r>
      <w:r>
        <w:rPr>
          <w:rFonts w:hint="eastAsia"/>
        </w:rPr>
        <w:t>.</w:t>
      </w:r>
    </w:p>
    <w:p w14:paraId="70BD8F5F" w14:textId="33D3F9AA" w:rsidR="002F7DC0" w:rsidRPr="0065737E" w:rsidRDefault="0065737E" w:rsidP="0065737E">
      <w:pPr>
        <w:spacing w:afterLines="50" w:after="156"/>
        <w:ind w:firstLineChars="200" w:firstLine="440"/>
      </w:pPr>
      <w:r w:rsidRPr="0065737E">
        <w:rPr>
          <w:rFonts w:hint="eastAsia"/>
        </w:rPr>
        <w:t>假设中心星系的质量为</w:t>
      </w:r>
      <w:r w:rsidRPr="0065737E">
        <w:rPr>
          <w:rFonts w:hint="eastAsia"/>
        </w:rPr>
        <w:t>10</w:t>
      </w:r>
      <w:r w:rsidRPr="0065737E">
        <w:rPr>
          <w:rFonts w:hint="eastAsia"/>
          <w:vertAlign w:val="superscript"/>
        </w:rPr>
        <w:t>10</w:t>
      </w:r>
      <w:r>
        <w:t xml:space="preserve"> </w:t>
      </w:r>
      <w:proofErr w:type="spellStart"/>
      <w:r w:rsidRPr="0065737E">
        <w:rPr>
          <w:rFonts w:hint="eastAsia"/>
          <w:i/>
          <w:iCs/>
        </w:rPr>
        <w:t>M</w:t>
      </w:r>
      <w:r w:rsidRPr="0065737E">
        <w:rPr>
          <w:rFonts w:hint="eastAsia"/>
          <w:vertAlign w:val="subscript"/>
        </w:rPr>
        <w:t>Sun</w:t>
      </w:r>
      <w:proofErr w:type="spellEnd"/>
      <w:r>
        <w:rPr>
          <w:rFonts w:hint="eastAsia"/>
        </w:rPr>
        <w:t>,</w:t>
      </w:r>
      <w:r>
        <w:t xml:space="preserve"> </w:t>
      </w:r>
      <w:r w:rsidRPr="0065737E">
        <w:rPr>
          <w:rFonts w:hint="eastAsia"/>
        </w:rPr>
        <w:t>所有卫星星系都在圆形轨道上运动</w:t>
      </w:r>
      <w:r>
        <w:rPr>
          <w:rFonts w:hint="eastAsia"/>
        </w:rPr>
        <w:t>,</w:t>
      </w:r>
      <w:r>
        <w:t xml:space="preserve"> </w:t>
      </w:r>
      <w:r w:rsidRPr="0065737E">
        <w:rPr>
          <w:rFonts w:hint="eastAsia"/>
        </w:rPr>
        <w:t>它们之间的相互作用可以忽略不计</w:t>
      </w:r>
      <w:r>
        <w:rPr>
          <w:rFonts w:hint="eastAsia"/>
        </w:rPr>
        <w:t>.</w:t>
      </w:r>
    </w:p>
    <w:p w14:paraId="78519690" w14:textId="7AA64EFD" w:rsidR="002F7DC0" w:rsidRPr="0065737E" w:rsidRDefault="002F7DC0" w:rsidP="0065737E">
      <w:pPr>
        <w:spacing w:beforeLines="50" w:before="156" w:afterLines="50" w:after="156"/>
        <w:ind w:leftChars="200" w:left="882" w:hangingChars="200" w:hanging="442"/>
      </w:pPr>
      <w:r w:rsidRPr="0065737E">
        <w:rPr>
          <w:b/>
          <w:bCs/>
        </w:rPr>
        <w:t>(a)</w:t>
      </w:r>
      <w:r w:rsidRPr="002F7DC0">
        <w:t xml:space="preserve"> </w:t>
      </w:r>
      <w:r w:rsidR="0065737E" w:rsidRPr="0065737E">
        <w:rPr>
          <w:rFonts w:hint="eastAsia"/>
        </w:rPr>
        <w:t>使用表</w:t>
      </w:r>
      <w:r w:rsidR="0065737E" w:rsidRPr="0065737E">
        <w:rPr>
          <w:rFonts w:hint="eastAsia"/>
        </w:rPr>
        <w:t>1</w:t>
      </w:r>
      <w:r w:rsidR="0065737E" w:rsidRPr="0065737E">
        <w:rPr>
          <w:rFonts w:hint="eastAsia"/>
        </w:rPr>
        <w:t>中填写的数据</w:t>
      </w:r>
      <w:r w:rsidR="0065737E">
        <w:rPr>
          <w:rFonts w:hint="eastAsia"/>
        </w:rPr>
        <w:t>,</w:t>
      </w:r>
      <w:r w:rsidR="0065737E">
        <w:t xml:space="preserve"> </w:t>
      </w:r>
      <w:r w:rsidR="0065737E">
        <w:rPr>
          <w:rFonts w:hint="eastAsia"/>
        </w:rPr>
        <w:t>画出</w:t>
      </w:r>
      <w:proofErr w:type="gramStart"/>
      <w:r w:rsidR="0065737E" w:rsidRPr="0065737E">
        <w:rPr>
          <w:rFonts w:hint="eastAsia"/>
        </w:rPr>
        <w:t>极</w:t>
      </w:r>
      <w:proofErr w:type="gramEnd"/>
      <w:r w:rsidR="0065737E" w:rsidRPr="0065737E">
        <w:rPr>
          <w:rFonts w:hint="eastAsia"/>
        </w:rPr>
        <w:t>角直方图</w:t>
      </w:r>
      <w:r w:rsidR="0065737E">
        <w:rPr>
          <w:rFonts w:hint="eastAsia"/>
        </w:rPr>
        <w:t>(</w:t>
      </w:r>
      <w:r w:rsidR="0065737E" w:rsidRPr="0065737E">
        <w:rPr>
          <w:rFonts w:hint="eastAsia"/>
        </w:rPr>
        <w:t>将直方图的分</w:t>
      </w:r>
      <w:r w:rsidR="00AB3DEC">
        <w:rPr>
          <w:rFonts w:hint="eastAsia"/>
        </w:rPr>
        <w:t>箱</w:t>
      </w:r>
      <w:r w:rsidR="0065737E" w:rsidRPr="0065737E">
        <w:rPr>
          <w:rFonts w:hint="eastAsia"/>
        </w:rPr>
        <w:t>宽度取为</w:t>
      </w:r>
      <w:r w:rsidR="0065737E" w:rsidRPr="0065737E">
        <w:rPr>
          <w:rFonts w:hint="eastAsia"/>
        </w:rPr>
        <w:t>60</w:t>
      </w:r>
      <w:r w:rsidR="0065737E" w:rsidRPr="0065737E">
        <w:rPr>
          <w:rFonts w:hint="eastAsia"/>
        </w:rPr>
        <w:t>度</w:t>
      </w:r>
      <w:r w:rsidR="0065737E">
        <w:rPr>
          <w:rFonts w:hint="eastAsia"/>
        </w:rPr>
        <w:t>).</w:t>
      </w:r>
      <w:r w:rsidR="0065737E">
        <w:t xml:space="preserve"> </w:t>
      </w:r>
      <w:r w:rsidR="0065737E" w:rsidRPr="0065737E">
        <w:rPr>
          <w:rFonts w:hint="eastAsia"/>
        </w:rPr>
        <w:t>角度的分布应该是均匀的</w:t>
      </w:r>
      <w:r w:rsidR="0065737E">
        <w:rPr>
          <w:rFonts w:hint="eastAsia"/>
        </w:rPr>
        <w:t>,</w:t>
      </w:r>
      <w:r w:rsidR="0065737E">
        <w:t xml:space="preserve"> </w:t>
      </w:r>
      <w:r w:rsidR="0065737E" w:rsidRPr="0065737E">
        <w:rPr>
          <w:rFonts w:hint="eastAsia"/>
        </w:rPr>
        <w:t>但它不是</w:t>
      </w:r>
      <w:r w:rsidR="0065737E">
        <w:rPr>
          <w:rFonts w:hint="eastAsia"/>
        </w:rPr>
        <w:t>.</w:t>
      </w:r>
      <w:r w:rsidR="0065737E">
        <w:t xml:space="preserve"> </w:t>
      </w:r>
      <w:r w:rsidR="0065737E" w:rsidRPr="0065737E">
        <w:rPr>
          <w:rFonts w:hint="eastAsia"/>
        </w:rPr>
        <w:t>计算与均匀值的方差</w:t>
      </w:r>
      <w:r w:rsidR="0065737E">
        <w:rPr>
          <w:rFonts w:hint="eastAsia"/>
        </w:rPr>
        <w:t>.</w:t>
      </w:r>
    </w:p>
    <w:p w14:paraId="76598804" w14:textId="59EC8721" w:rsidR="002F7DC0" w:rsidRPr="0065737E" w:rsidRDefault="002F7DC0" w:rsidP="0065737E">
      <w:pPr>
        <w:spacing w:beforeLines="50" w:before="156" w:afterLines="50" w:after="156"/>
        <w:ind w:leftChars="200" w:left="882" w:hangingChars="200" w:hanging="442"/>
      </w:pPr>
      <w:r w:rsidRPr="0065737E">
        <w:rPr>
          <w:b/>
          <w:bCs/>
        </w:rPr>
        <w:t>(b)</w:t>
      </w:r>
      <w:r w:rsidRPr="002F7DC0">
        <w:t xml:space="preserve"> </w:t>
      </w:r>
      <w:r w:rsidR="0065737E" w:rsidRPr="0065737E">
        <w:rPr>
          <w:rFonts w:hint="eastAsia"/>
        </w:rPr>
        <w:t>原本在</w:t>
      </w:r>
      <w:r w:rsidR="0065737E" w:rsidRPr="0065737E">
        <w:rPr>
          <w:rFonts w:hint="eastAsia"/>
        </w:rPr>
        <w:t>60-120</w:t>
      </w:r>
      <w:r w:rsidR="0065737E" w:rsidRPr="0065737E">
        <w:rPr>
          <w:rFonts w:hint="eastAsia"/>
        </w:rPr>
        <w:t>和</w:t>
      </w:r>
      <w:r w:rsidR="0065737E" w:rsidRPr="0065737E">
        <w:rPr>
          <w:rFonts w:hint="eastAsia"/>
        </w:rPr>
        <w:t>240-300</w:t>
      </w:r>
      <w:r w:rsidR="00AB3DEC">
        <w:rPr>
          <w:rFonts w:hint="eastAsia"/>
        </w:rPr>
        <w:t>分箱</w:t>
      </w:r>
      <w:r w:rsidR="0065737E" w:rsidRPr="0065737E">
        <w:rPr>
          <w:rFonts w:hint="eastAsia"/>
        </w:rPr>
        <w:t>的星系将需要最多修正</w:t>
      </w:r>
      <w:r w:rsidR="00AB3DEC">
        <w:rPr>
          <w:rFonts w:hint="eastAsia"/>
        </w:rPr>
        <w:t>,</w:t>
      </w:r>
      <w:r w:rsidR="00AB3DEC">
        <w:t xml:space="preserve"> </w:t>
      </w:r>
      <w:r w:rsidR="0065737E" w:rsidRPr="0065737E">
        <w:rPr>
          <w:rFonts w:hint="eastAsia"/>
        </w:rPr>
        <w:t>因为它们是沿视线运动的星系</w:t>
      </w:r>
      <w:r w:rsidR="00AB3DEC">
        <w:rPr>
          <w:rFonts w:hint="eastAsia"/>
        </w:rPr>
        <w:t>.</w:t>
      </w:r>
      <w:r w:rsidR="00AB3DEC">
        <w:t xml:space="preserve"> </w:t>
      </w:r>
      <w:r w:rsidR="0065737E" w:rsidRPr="0065737E">
        <w:rPr>
          <w:rFonts w:hint="eastAsia"/>
        </w:rPr>
        <w:t>假设角坐标与相应星系的中心重合</w:t>
      </w:r>
      <w:r w:rsidR="00AB3DEC">
        <w:rPr>
          <w:rFonts w:hint="eastAsia"/>
        </w:rPr>
        <w:t>(</w:t>
      </w:r>
      <w:r w:rsidR="0065737E" w:rsidRPr="0065737E">
        <w:rPr>
          <w:rFonts w:hint="eastAsia"/>
        </w:rPr>
        <w:t>在我们的例子中是</w:t>
      </w:r>
      <w:r w:rsidR="0065737E" w:rsidRPr="0065737E">
        <w:rPr>
          <w:rFonts w:hint="eastAsia"/>
        </w:rPr>
        <w:t>90</w:t>
      </w:r>
      <w:r w:rsidR="0065737E" w:rsidRPr="0065737E">
        <w:rPr>
          <w:rFonts w:hint="eastAsia"/>
        </w:rPr>
        <w:t>和</w:t>
      </w:r>
      <w:r w:rsidR="0065737E" w:rsidRPr="0065737E">
        <w:rPr>
          <w:rFonts w:hint="eastAsia"/>
        </w:rPr>
        <w:t>270</w:t>
      </w:r>
      <w:r w:rsidR="00AB3DEC">
        <w:rPr>
          <w:rFonts w:hint="eastAsia"/>
        </w:rPr>
        <w:t>),</w:t>
      </w:r>
      <w:r w:rsidR="00AB3DEC">
        <w:t xml:space="preserve"> </w:t>
      </w:r>
      <w:r w:rsidR="0065737E" w:rsidRPr="0065737E">
        <w:rPr>
          <w:rFonts w:hint="eastAsia"/>
        </w:rPr>
        <w:t>并将表达式写成与中心距离的函数</w:t>
      </w:r>
      <w:r w:rsidR="00AB3DEC">
        <w:rPr>
          <w:rFonts w:hint="eastAsia"/>
        </w:rPr>
        <w:t>,</w:t>
      </w:r>
      <w:r w:rsidR="00AB3DEC">
        <w:t xml:space="preserve"> </w:t>
      </w:r>
      <w:r w:rsidR="0065737E" w:rsidRPr="0065737E">
        <w:rPr>
          <w:rFonts w:hint="eastAsia"/>
        </w:rPr>
        <w:t>描述星系的圆周运动引起的</w:t>
      </w:r>
      <w:proofErr w:type="gramStart"/>
      <w:r w:rsidR="0065737E" w:rsidRPr="0065737E">
        <w:rPr>
          <w:rFonts w:hint="eastAsia"/>
        </w:rPr>
        <w:t>极角变化</w:t>
      </w:r>
      <w:proofErr w:type="gramEnd"/>
      <w:r w:rsidR="00AB3DEC">
        <w:rPr>
          <w:rFonts w:hint="eastAsia"/>
        </w:rPr>
        <w:t>.</w:t>
      </w:r>
      <w:r w:rsidR="00AB3DEC">
        <w:t xml:space="preserve"> </w:t>
      </w:r>
      <w:r w:rsidR="0065737E" w:rsidRPr="0065737E">
        <w:rPr>
          <w:rFonts w:hint="eastAsia"/>
        </w:rPr>
        <w:t>提示</w:t>
      </w:r>
      <w:r w:rsidR="00AB3DEC">
        <w:rPr>
          <w:rFonts w:hint="eastAsia"/>
        </w:rPr>
        <w:t>:</w:t>
      </w:r>
      <w:r w:rsidR="00AB3DEC">
        <w:t xml:space="preserve"> </w:t>
      </w:r>
      <w:r w:rsidR="0065737E" w:rsidRPr="0065737E">
        <w:rPr>
          <w:rFonts w:hint="eastAsia"/>
        </w:rPr>
        <w:t>你可以假设离中心的距离不会因为这个修正而有明显的变化</w:t>
      </w:r>
      <w:r w:rsidR="00AB3DEC">
        <w:rPr>
          <w:rFonts w:hint="eastAsia"/>
        </w:rPr>
        <w:t>.</w:t>
      </w:r>
    </w:p>
    <w:p w14:paraId="3B332CB2" w14:textId="364FFF92" w:rsidR="002F7DC0" w:rsidRPr="00AB3DEC" w:rsidRDefault="002F7DC0" w:rsidP="00AB3DEC">
      <w:pPr>
        <w:spacing w:beforeLines="50" w:before="156" w:afterLines="50" w:after="156"/>
        <w:ind w:leftChars="200" w:left="882" w:hangingChars="200" w:hanging="442"/>
      </w:pPr>
      <w:r w:rsidRPr="00AB3DEC">
        <w:rPr>
          <w:b/>
          <w:bCs/>
        </w:rPr>
        <w:t>(c)</w:t>
      </w:r>
      <w:r w:rsidRPr="002F7DC0">
        <w:t xml:space="preserve"> </w:t>
      </w:r>
      <w:r w:rsidR="00AB3DEC" w:rsidRPr="00AB3DEC">
        <w:rPr>
          <w:rFonts w:hint="eastAsia"/>
        </w:rPr>
        <w:t>使用上一</w:t>
      </w:r>
      <w:r w:rsidR="00AB3DEC">
        <w:rPr>
          <w:rFonts w:hint="eastAsia"/>
        </w:rPr>
        <w:t>题</w:t>
      </w:r>
      <w:r w:rsidR="00AB3DEC" w:rsidRPr="00AB3DEC">
        <w:rPr>
          <w:rFonts w:hint="eastAsia"/>
        </w:rPr>
        <w:t>的结果</w:t>
      </w:r>
      <w:r w:rsidR="00AB3DEC">
        <w:rPr>
          <w:rFonts w:hint="eastAsia"/>
        </w:rPr>
        <w:t>,</w:t>
      </w:r>
      <w:r w:rsidR="00AB3DEC">
        <w:t xml:space="preserve"> </w:t>
      </w:r>
      <w:r w:rsidR="00AB3DEC" w:rsidRPr="00AB3DEC">
        <w:rPr>
          <w:rFonts w:hint="eastAsia"/>
        </w:rPr>
        <w:t>修正</w:t>
      </w:r>
      <w:r w:rsidR="00AB3DEC">
        <w:rPr>
          <w:rFonts w:hint="eastAsia"/>
        </w:rPr>
        <w:t>最后一个</w:t>
      </w:r>
      <w:r w:rsidR="00AB3DEC" w:rsidRPr="00AB3DEC">
        <w:rPr>
          <w:rFonts w:hint="eastAsia"/>
        </w:rPr>
        <w:t>直方图中使用的角度</w:t>
      </w:r>
      <w:r w:rsidR="00AB3DEC">
        <w:rPr>
          <w:rFonts w:hint="eastAsia"/>
        </w:rPr>
        <w:t>.</w:t>
      </w:r>
      <w:r w:rsidR="00AB3DEC">
        <w:t xml:space="preserve"> </w:t>
      </w:r>
      <w:r w:rsidR="00AB3DEC" w:rsidRPr="00AB3DEC">
        <w:rPr>
          <w:rFonts w:hint="eastAsia"/>
        </w:rPr>
        <w:t>用修正后的数据绘制新的直方图</w:t>
      </w:r>
      <w:r w:rsidR="00AB3DEC">
        <w:rPr>
          <w:rFonts w:hint="eastAsia"/>
        </w:rPr>
        <w:t>(</w:t>
      </w:r>
      <w:r w:rsidR="00AB3DEC" w:rsidRPr="00AB3DEC">
        <w:rPr>
          <w:rFonts w:hint="eastAsia"/>
        </w:rPr>
        <w:t>对距离的概率依赖</w:t>
      </w:r>
      <w:r w:rsidR="00AB3DEC">
        <w:rPr>
          <w:rFonts w:hint="eastAsia"/>
        </w:rPr>
        <w:t>关系</w:t>
      </w:r>
      <w:r w:rsidR="00AB3DEC">
        <w:rPr>
          <w:rFonts w:hint="eastAsia"/>
        </w:rPr>
        <w:t>).</w:t>
      </w:r>
      <w:r w:rsidR="00AB3DEC">
        <w:t xml:space="preserve"> </w:t>
      </w:r>
      <w:r w:rsidR="00AB3DEC" w:rsidRPr="00AB3DEC">
        <w:rPr>
          <w:rFonts w:hint="eastAsia"/>
        </w:rPr>
        <w:t>计算与均匀值的方差</w:t>
      </w:r>
      <w:r w:rsidR="00AB3DEC">
        <w:rPr>
          <w:rFonts w:hint="eastAsia"/>
        </w:rPr>
        <w:t>.</w:t>
      </w:r>
    </w:p>
    <w:p w14:paraId="10751534" w14:textId="77777777" w:rsidR="00AB3DEC" w:rsidRDefault="00AB3DEC" w:rsidP="002F7DC0">
      <w:pPr>
        <w:autoSpaceDE w:val="0"/>
        <w:autoSpaceDN w:val="0"/>
      </w:pPr>
    </w:p>
    <w:p w14:paraId="583CAC58" w14:textId="77777777" w:rsidR="00AB3DEC" w:rsidRPr="00AB3DEC" w:rsidRDefault="00AB3DEC" w:rsidP="00AB3DEC">
      <w:pPr>
        <w:spacing w:beforeLines="50" w:before="156" w:afterLines="50" w:after="156"/>
        <w:rPr>
          <w:rFonts w:ascii="思源宋体 CN" w:eastAsia="思源宋体 CN" w:hAnsi="思源宋体 CN" w:hint="eastAsia"/>
          <w:b/>
          <w:bCs/>
          <w:sz w:val="24"/>
          <w:szCs w:val="24"/>
        </w:rPr>
      </w:pPr>
      <w:r w:rsidRPr="00AB3DEC">
        <w:rPr>
          <w:rFonts w:ascii="思源宋体 CN" w:eastAsia="思源宋体 CN" w:hAnsi="思源宋体 CN" w:hint="eastAsia"/>
          <w:b/>
          <w:bCs/>
          <w:sz w:val="24"/>
          <w:szCs w:val="24"/>
        </w:rPr>
        <w:t>第三部分</w:t>
      </w:r>
    </w:p>
    <w:p w14:paraId="2558E09D" w14:textId="6E5A5A89" w:rsidR="00AB3DEC" w:rsidRPr="00AB3DEC" w:rsidRDefault="00AB3DEC" w:rsidP="00AB3DEC">
      <w:pPr>
        <w:spacing w:beforeLines="50" w:before="156"/>
        <w:ind w:firstLineChars="200" w:firstLine="440"/>
        <w:rPr>
          <w:rFonts w:hint="eastAsia"/>
        </w:rPr>
      </w:pPr>
      <w:r w:rsidRPr="00AB3DEC">
        <w:rPr>
          <w:rFonts w:hint="eastAsia"/>
        </w:rPr>
        <w:t>我们只计算了中心星系</w:t>
      </w:r>
      <w:r w:rsidRPr="00AB3DEC">
        <w:rPr>
          <w:rFonts w:hint="eastAsia"/>
        </w:rPr>
        <w:t>-</w:t>
      </w:r>
      <w:r w:rsidRPr="00AB3DEC">
        <w:rPr>
          <w:rFonts w:hint="eastAsia"/>
        </w:rPr>
        <w:t>卫星</w:t>
      </w:r>
      <w:r>
        <w:rPr>
          <w:rFonts w:hint="eastAsia"/>
        </w:rPr>
        <w:t>星系</w:t>
      </w:r>
      <w:r>
        <w:rPr>
          <w:rFonts w:hint="eastAsia"/>
        </w:rPr>
        <w:t>(</w:t>
      </w:r>
      <w:r w:rsidRPr="00AB3DEC">
        <w:rPr>
          <w:rFonts w:hint="eastAsia"/>
        </w:rPr>
        <w:t>来自同一星系</w:t>
      </w:r>
      <w:r>
        <w:rPr>
          <w:rFonts w:hint="eastAsia"/>
        </w:rPr>
        <w:t>)</w:t>
      </w:r>
      <w:r w:rsidRPr="00AB3DEC">
        <w:rPr>
          <w:rFonts w:hint="eastAsia"/>
        </w:rPr>
        <w:t>的</w:t>
      </w:r>
      <w:r>
        <w:rPr>
          <w:rFonts w:hint="eastAsia"/>
        </w:rPr>
        <w:t>直方</w:t>
      </w:r>
      <w:r w:rsidRPr="00AB3DEC">
        <w:rPr>
          <w:rFonts w:hint="eastAsia"/>
        </w:rPr>
        <w:t>图</w:t>
      </w:r>
      <w:r>
        <w:rPr>
          <w:rFonts w:hint="eastAsia"/>
        </w:rPr>
        <w:t>.</w:t>
      </w:r>
      <w:r>
        <w:t xml:space="preserve"> </w:t>
      </w:r>
      <w:r w:rsidRPr="00AB3DEC">
        <w:rPr>
          <w:rFonts w:hint="eastAsia"/>
        </w:rPr>
        <w:t>现在是时候继续计算其他关系了</w:t>
      </w:r>
      <w:r>
        <w:rPr>
          <w:rFonts w:hint="eastAsia"/>
        </w:rPr>
        <w:t>.</w:t>
      </w:r>
    </w:p>
    <w:p w14:paraId="1808E5F1" w14:textId="1DBDABB8" w:rsidR="002F7DC0" w:rsidRPr="00AB3DEC" w:rsidRDefault="00DE47EF" w:rsidP="00AB3DEC">
      <w:pPr>
        <w:ind w:firstLineChars="200" w:firstLine="440"/>
        <w:rPr>
          <w:rFonts w:hint="eastAsia"/>
        </w:rPr>
      </w:pPr>
      <w:r>
        <w:rPr>
          <w:rFonts w:hint="eastAsia"/>
        </w:rPr>
        <w:t>我们</w:t>
      </w:r>
      <w:r w:rsidR="00AB3DEC" w:rsidRPr="00AB3DEC">
        <w:rPr>
          <w:rFonts w:hint="eastAsia"/>
        </w:rPr>
        <w:t>对不同的</w:t>
      </w:r>
      <w:proofErr w:type="gramStart"/>
      <w:r w:rsidR="00AB3DEC">
        <w:rPr>
          <w:rFonts w:hint="eastAsia"/>
        </w:rPr>
        <w:t>晕</w:t>
      </w:r>
      <w:r w:rsidR="00AB3DEC" w:rsidRPr="00AB3DEC">
        <w:rPr>
          <w:rFonts w:hint="eastAsia"/>
        </w:rPr>
        <w:t>及其</w:t>
      </w:r>
      <w:proofErr w:type="gramEnd"/>
      <w:r w:rsidR="00AB3DEC" w:rsidRPr="00AB3DEC">
        <w:rPr>
          <w:rFonts w:hint="eastAsia"/>
        </w:rPr>
        <w:t>中心星系进行了同样的观测和数据分析</w:t>
      </w:r>
      <w:r>
        <w:rPr>
          <w:rFonts w:hint="eastAsia"/>
        </w:rPr>
        <w:t>.</w:t>
      </w:r>
      <w:r>
        <w:t xml:space="preserve"> </w:t>
      </w:r>
      <w:r w:rsidR="00AB3DEC" w:rsidRPr="00AB3DEC">
        <w:rPr>
          <w:rFonts w:hint="eastAsia"/>
        </w:rPr>
        <w:t>图</w:t>
      </w:r>
      <w:r w:rsidR="00AB3DEC" w:rsidRPr="00AB3DEC">
        <w:rPr>
          <w:rFonts w:hint="eastAsia"/>
        </w:rPr>
        <w:t>2.</w:t>
      </w:r>
      <w:r>
        <w:rPr>
          <w:rFonts w:hint="eastAsia"/>
        </w:rPr>
        <w:t>直方</w:t>
      </w:r>
      <w:r w:rsidR="00AB3DEC" w:rsidRPr="00AB3DEC">
        <w:rPr>
          <w:rFonts w:hint="eastAsia"/>
        </w:rPr>
        <w:t>图的数据只包括不同暗物质</w:t>
      </w:r>
      <w:proofErr w:type="gramStart"/>
      <w:r w:rsidR="00AB3DEC" w:rsidRPr="00AB3DEC">
        <w:rPr>
          <w:rFonts w:hint="eastAsia"/>
        </w:rPr>
        <w:t>晕中中心</w:t>
      </w:r>
      <w:proofErr w:type="gramEnd"/>
      <w:r w:rsidR="00AB3DEC" w:rsidRPr="00AB3DEC">
        <w:rPr>
          <w:rFonts w:hint="eastAsia"/>
        </w:rPr>
        <w:t>星系之间距离的分布概率密度函数。</w:t>
      </w:r>
    </w:p>
    <w:p w14:paraId="3B672EF6" w14:textId="616AB276" w:rsidR="00DE47EF" w:rsidRPr="00DE47EF" w:rsidRDefault="00DE47EF" w:rsidP="00DE47EF">
      <w:pPr>
        <w:spacing w:afterLines="50" w:after="156"/>
        <w:ind w:firstLineChars="200" w:firstLine="440"/>
        <w:rPr>
          <w:rFonts w:hint="eastAsia"/>
        </w:rPr>
      </w:pPr>
      <w:r w:rsidRPr="00DE47EF">
        <w:rPr>
          <w:rFonts w:hint="eastAsia"/>
        </w:rPr>
        <w:t>假设我们有</w:t>
      </w:r>
      <w:r w:rsidRPr="00DE47EF">
        <w:rPr>
          <w:rFonts w:hint="eastAsia"/>
        </w:rPr>
        <w:t>500</w:t>
      </w:r>
      <w:r w:rsidRPr="00DE47EF">
        <w:rPr>
          <w:rFonts w:hint="eastAsia"/>
        </w:rPr>
        <w:t>个</w:t>
      </w:r>
      <w:r>
        <w:rPr>
          <w:rFonts w:hint="eastAsia"/>
        </w:rPr>
        <w:t>晕</w:t>
      </w:r>
      <w:r>
        <w:rPr>
          <w:rFonts w:hint="eastAsia"/>
        </w:rPr>
        <w:t>,</w:t>
      </w:r>
      <w:r>
        <w:t xml:space="preserve"> </w:t>
      </w:r>
      <w:r w:rsidRPr="00DE47EF">
        <w:rPr>
          <w:rFonts w:hint="eastAsia"/>
        </w:rPr>
        <w:t>因此有</w:t>
      </w:r>
      <w:r w:rsidRPr="00DE47EF">
        <w:rPr>
          <w:rFonts w:hint="eastAsia"/>
        </w:rPr>
        <w:t>500</w:t>
      </w:r>
      <w:r w:rsidRPr="00DE47EF">
        <w:rPr>
          <w:rFonts w:hint="eastAsia"/>
        </w:rPr>
        <w:t>个中心星系</w:t>
      </w:r>
      <w:r>
        <w:rPr>
          <w:rFonts w:hint="eastAsia"/>
        </w:rPr>
        <w:t>(</w:t>
      </w:r>
      <w:r w:rsidRPr="00DE47EF">
        <w:rPr>
          <w:rFonts w:hint="eastAsia"/>
          <w:i/>
          <w:iCs/>
        </w:rPr>
        <w:t>N</w:t>
      </w:r>
      <w:r w:rsidRPr="00DE47EF">
        <w:rPr>
          <w:rFonts w:hint="eastAsia"/>
          <w:vertAlign w:val="subscript"/>
        </w:rPr>
        <w:t>C</w:t>
      </w:r>
      <w:r w:rsidRPr="00DE47EF">
        <w:rPr>
          <w:rFonts w:hint="eastAsia"/>
        </w:rPr>
        <w:t xml:space="preserve"> = 500</w:t>
      </w:r>
      <w:r>
        <w:rPr>
          <w:rFonts w:hint="eastAsia"/>
        </w:rPr>
        <w:t>).</w:t>
      </w:r>
      <w:r>
        <w:t xml:space="preserve"> </w:t>
      </w:r>
      <w:r w:rsidRPr="00DE47EF">
        <w:rPr>
          <w:rFonts w:hint="eastAsia"/>
        </w:rPr>
        <w:t>以</w:t>
      </w:r>
      <w:proofErr w:type="gramStart"/>
      <w:r w:rsidRPr="00DE47EF">
        <w:rPr>
          <w:rFonts w:hint="eastAsia"/>
        </w:rPr>
        <w:t>一个</w:t>
      </w:r>
      <w:r>
        <w:rPr>
          <w:rFonts w:hint="eastAsia"/>
        </w:rPr>
        <w:t>晕</w:t>
      </w:r>
      <w:r w:rsidRPr="00DE47EF">
        <w:rPr>
          <w:rFonts w:hint="eastAsia"/>
        </w:rPr>
        <w:t>中卫星</w:t>
      </w:r>
      <w:proofErr w:type="gramEnd"/>
      <w:r>
        <w:rPr>
          <w:rFonts w:hint="eastAsia"/>
        </w:rPr>
        <w:t>星系</w:t>
      </w:r>
      <w:r w:rsidRPr="00DE47EF">
        <w:rPr>
          <w:rFonts w:hint="eastAsia"/>
        </w:rPr>
        <w:t>的平均数量为</w:t>
      </w:r>
      <w:r w:rsidRPr="00DE47EF">
        <w:rPr>
          <w:rFonts w:hint="eastAsia"/>
        </w:rPr>
        <w:t>1000</w:t>
      </w:r>
      <w:r>
        <w:t xml:space="preserve"> </w:t>
      </w:r>
      <w:r>
        <w:rPr>
          <w:rFonts w:hint="eastAsia"/>
        </w:rPr>
        <w:t>(</w:t>
      </w:r>
      <w:r w:rsidRPr="00DE47EF">
        <w:rPr>
          <w:rFonts w:hint="eastAsia"/>
          <w:i/>
          <w:iCs/>
        </w:rPr>
        <w:t>N</w:t>
      </w:r>
      <w:r w:rsidRPr="00DE47EF">
        <w:rPr>
          <w:rFonts w:hint="eastAsia"/>
          <w:vertAlign w:val="subscript"/>
        </w:rPr>
        <w:t>S</w:t>
      </w:r>
      <w:r>
        <w:t xml:space="preserve"> </w:t>
      </w:r>
      <w:r w:rsidRPr="00DE47EF">
        <w:rPr>
          <w:rFonts w:hint="eastAsia"/>
        </w:rPr>
        <w:t>=</w:t>
      </w:r>
      <w:r>
        <w:t xml:space="preserve"> </w:t>
      </w:r>
      <w:r w:rsidRPr="00DE47EF">
        <w:rPr>
          <w:rFonts w:hint="eastAsia"/>
        </w:rPr>
        <w:t>1000</w:t>
      </w:r>
      <w:r>
        <w:rPr>
          <w:rFonts w:hint="eastAsia"/>
        </w:rPr>
        <w:t>).</w:t>
      </w:r>
    </w:p>
    <w:p w14:paraId="4A9C5C93" w14:textId="66D00A71" w:rsidR="002F7DC0" w:rsidRDefault="002F7DC0" w:rsidP="00DE47EF">
      <w:pPr>
        <w:spacing w:beforeLines="50" w:before="156" w:afterLines="50" w:after="156"/>
        <w:ind w:leftChars="200" w:left="882" w:hangingChars="200" w:hanging="442"/>
        <w:rPr>
          <w:rFonts w:hint="eastAsia"/>
        </w:rPr>
      </w:pPr>
      <w:r w:rsidRPr="00DE47EF">
        <w:rPr>
          <w:b/>
          <w:bCs/>
        </w:rPr>
        <w:lastRenderedPageBreak/>
        <w:t>(a)</w:t>
      </w:r>
      <w:r w:rsidRPr="002F7DC0">
        <w:t xml:space="preserve"> </w:t>
      </w:r>
      <w:r w:rsidR="00DE47EF" w:rsidRPr="00DE47EF">
        <w:rPr>
          <w:rFonts w:hint="eastAsia"/>
        </w:rPr>
        <w:t>计算以下量</w:t>
      </w:r>
      <w:r w:rsidR="00DE47EF">
        <w:rPr>
          <w:rFonts w:hint="eastAsia"/>
        </w:rPr>
        <w:t>:</w:t>
      </w:r>
    </w:p>
    <w:p w14:paraId="5E9E981A" w14:textId="2FA9785D" w:rsidR="00DE47EF" w:rsidRPr="00DE47EF" w:rsidRDefault="00DE47EF" w:rsidP="00DE47EF">
      <w:pPr>
        <w:spacing w:beforeLines="50" w:before="156" w:afterLines="50" w:after="156"/>
        <w:ind w:leftChars="400" w:left="880"/>
        <w:rPr>
          <w:rFonts w:hint="eastAsia"/>
        </w:rPr>
      </w:pPr>
      <w:r w:rsidRPr="00DE47EF">
        <w:rPr>
          <w:rFonts w:hint="eastAsia"/>
          <w:b/>
          <w:bCs/>
        </w:rPr>
        <w:t>1.</w:t>
      </w:r>
      <w:r>
        <w:t xml:space="preserve">  </w:t>
      </w:r>
      <w:r w:rsidRPr="00DE47EF">
        <w:rPr>
          <w:rFonts w:hint="eastAsia"/>
          <w:i/>
          <w:iCs/>
        </w:rPr>
        <w:t>N</w:t>
      </w:r>
      <w:r w:rsidRPr="00DE47EF">
        <w:rPr>
          <w:rFonts w:hint="eastAsia"/>
          <w:vertAlign w:val="subscript"/>
        </w:rPr>
        <w:t>CC</w:t>
      </w:r>
      <w:r>
        <w:rPr>
          <w:rFonts w:hint="eastAsia"/>
        </w:rPr>
        <w:t>,</w:t>
      </w:r>
      <w:r>
        <w:t xml:space="preserve"> </w:t>
      </w:r>
      <w:r w:rsidRPr="00DE47EF">
        <w:rPr>
          <w:rFonts w:hint="eastAsia"/>
        </w:rPr>
        <w:t>中心星系对的总数量</w:t>
      </w:r>
    </w:p>
    <w:p w14:paraId="2A4DFCC7" w14:textId="1210A185" w:rsidR="00DE47EF" w:rsidRPr="00DE47EF" w:rsidRDefault="002F7DC0" w:rsidP="00DE47EF">
      <w:pPr>
        <w:spacing w:beforeLines="50" w:before="156" w:afterLines="50" w:after="156"/>
        <w:ind w:leftChars="400" w:left="880"/>
      </w:pPr>
      <w:r w:rsidRPr="00DE47EF">
        <w:rPr>
          <w:b/>
          <w:bCs/>
        </w:rPr>
        <w:t>2.</w:t>
      </w:r>
      <w:r w:rsidR="00DE47EF">
        <w:t xml:space="preserve"> </w:t>
      </w:r>
      <w:r w:rsidRPr="002F7DC0">
        <w:t xml:space="preserve"> </w:t>
      </w:r>
      <w:r w:rsidR="00DE47EF" w:rsidRPr="00DE47EF">
        <w:rPr>
          <w:position w:val="-12"/>
        </w:rPr>
        <w:object w:dxaOrig="440" w:dyaOrig="380" w14:anchorId="7A3C39A0">
          <v:shape id="_x0000_i1033" type="#_x0000_t75" style="width:22pt;height:19pt" o:ole="">
            <v:imagedata r:id="rId18" o:title=""/>
          </v:shape>
          <o:OLEObject Type="Embed" ProgID="Equation.DSMT4" ShapeID="_x0000_i1033" DrawAspect="Content" ObjectID="_1724412249" r:id="rId19"/>
        </w:object>
      </w:r>
      <w:r w:rsidR="00DE47EF">
        <w:rPr>
          <w:rFonts w:hint="eastAsia"/>
        </w:rPr>
        <w:t>,</w:t>
      </w:r>
      <w:r w:rsidR="00DE47EF">
        <w:t xml:space="preserve"> </w:t>
      </w:r>
      <w:r w:rsidR="00DE47EF" w:rsidRPr="00DE47EF">
        <w:rPr>
          <w:rFonts w:hint="eastAsia"/>
        </w:rPr>
        <w:t>同一</w:t>
      </w:r>
      <w:r w:rsidR="00DE47EF">
        <w:rPr>
          <w:rFonts w:hint="eastAsia"/>
        </w:rPr>
        <w:t>晕</w:t>
      </w:r>
      <w:r w:rsidR="00DE47EF" w:rsidRPr="00DE47EF">
        <w:rPr>
          <w:rFonts w:hint="eastAsia"/>
        </w:rPr>
        <w:t>中的中心星系</w:t>
      </w:r>
      <w:r w:rsidR="00DE47EF" w:rsidRPr="00DE47EF">
        <w:t>-</w:t>
      </w:r>
      <w:r w:rsidR="00DE47EF" w:rsidRPr="00DE47EF">
        <w:rPr>
          <w:rFonts w:hint="eastAsia"/>
        </w:rPr>
        <w:t>卫星</w:t>
      </w:r>
      <w:r w:rsidR="00DE47EF">
        <w:rPr>
          <w:rFonts w:hint="eastAsia"/>
        </w:rPr>
        <w:t>星系</w:t>
      </w:r>
      <w:r w:rsidR="00DE47EF" w:rsidRPr="00DE47EF">
        <w:rPr>
          <w:rFonts w:hint="eastAsia"/>
        </w:rPr>
        <w:t>对的总数量</w:t>
      </w:r>
    </w:p>
    <w:p w14:paraId="00615B75" w14:textId="26CC53EA" w:rsidR="00DE47EF" w:rsidRPr="00DE47EF" w:rsidRDefault="002F7DC0" w:rsidP="00DE47EF">
      <w:pPr>
        <w:spacing w:beforeLines="50" w:before="156" w:afterLines="50" w:after="156"/>
        <w:ind w:leftChars="400" w:left="880"/>
        <w:rPr>
          <w:rFonts w:hint="eastAsia"/>
        </w:rPr>
      </w:pPr>
      <w:r w:rsidRPr="00DE47EF">
        <w:rPr>
          <w:b/>
          <w:bCs/>
        </w:rPr>
        <w:t>3.</w:t>
      </w:r>
      <w:r w:rsidRPr="002F7DC0">
        <w:t xml:space="preserve"> </w:t>
      </w:r>
      <w:r w:rsidR="00DE47EF">
        <w:t xml:space="preserve"> </w:t>
      </w:r>
      <w:r w:rsidRPr="004350D7">
        <w:rPr>
          <w:i/>
          <w:iCs/>
        </w:rPr>
        <w:t>N</w:t>
      </w:r>
      <w:r w:rsidRPr="004350D7">
        <w:rPr>
          <w:vertAlign w:val="subscript"/>
        </w:rPr>
        <w:t>CS</w:t>
      </w:r>
      <w:r w:rsidRPr="002F7DC0">
        <w:t xml:space="preserve">, </w:t>
      </w:r>
      <w:proofErr w:type="gramStart"/>
      <w:r w:rsidR="00DE47EF" w:rsidRPr="00DE47EF">
        <w:rPr>
          <w:rFonts w:hint="eastAsia"/>
        </w:rPr>
        <w:t>不同</w:t>
      </w:r>
      <w:r w:rsidR="00DE47EF">
        <w:rPr>
          <w:rFonts w:hint="eastAsia"/>
        </w:rPr>
        <w:t>晕</w:t>
      </w:r>
      <w:r w:rsidR="00DE47EF" w:rsidRPr="00DE47EF">
        <w:rPr>
          <w:rFonts w:hint="eastAsia"/>
        </w:rPr>
        <w:t>中的</w:t>
      </w:r>
      <w:proofErr w:type="gramEnd"/>
      <w:r w:rsidR="00DE47EF" w:rsidRPr="00DE47EF">
        <w:rPr>
          <w:rFonts w:hint="eastAsia"/>
        </w:rPr>
        <w:t>中心星系</w:t>
      </w:r>
      <w:r w:rsidR="00DE47EF" w:rsidRPr="00DE47EF">
        <w:rPr>
          <w:rFonts w:hint="eastAsia"/>
        </w:rPr>
        <w:t>-</w:t>
      </w:r>
      <w:r w:rsidR="00DE47EF" w:rsidRPr="00DE47EF">
        <w:rPr>
          <w:rFonts w:hint="eastAsia"/>
        </w:rPr>
        <w:t>卫星</w:t>
      </w:r>
      <w:r w:rsidR="00DE47EF">
        <w:rPr>
          <w:rFonts w:hint="eastAsia"/>
        </w:rPr>
        <w:t>星系</w:t>
      </w:r>
      <w:r w:rsidR="00DE47EF" w:rsidRPr="00DE47EF">
        <w:rPr>
          <w:rFonts w:hint="eastAsia"/>
        </w:rPr>
        <w:t>对总数</w:t>
      </w:r>
    </w:p>
    <w:p w14:paraId="4C68D3DE" w14:textId="25DB73E6" w:rsidR="00DE47EF" w:rsidRPr="00DE47EF" w:rsidRDefault="002F7DC0" w:rsidP="004350D7">
      <w:pPr>
        <w:spacing w:beforeLines="50" w:before="156" w:afterLines="50" w:after="156"/>
        <w:ind w:leftChars="400" w:left="880"/>
        <w:rPr>
          <w:rFonts w:hint="eastAsia"/>
        </w:rPr>
      </w:pPr>
      <w:r w:rsidRPr="00DE47EF">
        <w:rPr>
          <w:b/>
          <w:bCs/>
        </w:rPr>
        <w:t>4.</w:t>
      </w:r>
      <w:r w:rsidRPr="002F7DC0">
        <w:t xml:space="preserve"> </w:t>
      </w:r>
      <w:r w:rsidR="00DE47EF">
        <w:t xml:space="preserve"> </w:t>
      </w:r>
      <w:r w:rsidR="004350D7" w:rsidRPr="004350D7">
        <w:rPr>
          <w:position w:val="-12"/>
        </w:rPr>
        <w:object w:dxaOrig="420" w:dyaOrig="380" w14:anchorId="51D9FE8B">
          <v:shape id="_x0000_i1038" type="#_x0000_t75" style="width:21pt;height:19pt" o:ole="">
            <v:imagedata r:id="rId20" o:title=""/>
          </v:shape>
          <o:OLEObject Type="Embed" ProgID="Equation.DSMT4" ShapeID="_x0000_i1038" DrawAspect="Content" ObjectID="_1724412250" r:id="rId21"/>
        </w:object>
      </w:r>
      <w:r w:rsidRPr="002F7DC0">
        <w:t xml:space="preserve">, </w:t>
      </w:r>
      <w:r w:rsidR="00DE47EF" w:rsidRPr="00DE47EF">
        <w:rPr>
          <w:rFonts w:hint="eastAsia"/>
        </w:rPr>
        <w:t>同一</w:t>
      </w:r>
      <w:r w:rsidR="00DE47EF">
        <w:rPr>
          <w:rFonts w:hint="eastAsia"/>
        </w:rPr>
        <w:t>晕</w:t>
      </w:r>
      <w:r w:rsidR="00DE47EF" w:rsidRPr="00DE47EF">
        <w:rPr>
          <w:rFonts w:hint="eastAsia"/>
        </w:rPr>
        <w:t>中的卫星</w:t>
      </w:r>
      <w:r w:rsidR="00DE47EF">
        <w:rPr>
          <w:rFonts w:hint="eastAsia"/>
        </w:rPr>
        <w:t>星系</w:t>
      </w:r>
      <w:r w:rsidR="00DE47EF" w:rsidRPr="00DE47EF">
        <w:rPr>
          <w:rFonts w:hint="eastAsia"/>
        </w:rPr>
        <w:t>-</w:t>
      </w:r>
      <w:r w:rsidR="00DE47EF" w:rsidRPr="00DE47EF">
        <w:rPr>
          <w:rFonts w:hint="eastAsia"/>
        </w:rPr>
        <w:t>卫星星系对总数</w:t>
      </w:r>
    </w:p>
    <w:p w14:paraId="2942A965" w14:textId="1C09758E" w:rsidR="004350D7" w:rsidRPr="004350D7" w:rsidRDefault="002F7DC0" w:rsidP="004350D7">
      <w:pPr>
        <w:spacing w:beforeLines="50" w:before="156" w:afterLines="50" w:after="156"/>
        <w:ind w:leftChars="400" w:left="880"/>
        <w:rPr>
          <w:rFonts w:hint="eastAsia"/>
        </w:rPr>
      </w:pPr>
      <w:r w:rsidRPr="00DE47EF">
        <w:rPr>
          <w:b/>
          <w:bCs/>
        </w:rPr>
        <w:t>5.</w:t>
      </w:r>
      <w:r w:rsidRPr="002F7DC0">
        <w:t xml:space="preserve"> </w:t>
      </w:r>
      <w:r w:rsidR="004350D7">
        <w:t xml:space="preserve"> </w:t>
      </w:r>
      <w:r w:rsidRPr="004350D7">
        <w:rPr>
          <w:i/>
          <w:iCs/>
        </w:rPr>
        <w:t>N</w:t>
      </w:r>
      <w:r w:rsidRPr="004350D7">
        <w:rPr>
          <w:vertAlign w:val="subscript"/>
        </w:rPr>
        <w:t>SS</w:t>
      </w:r>
      <w:r w:rsidRPr="002F7DC0">
        <w:t xml:space="preserve">, </w:t>
      </w:r>
      <w:proofErr w:type="gramStart"/>
      <w:r w:rsidR="004350D7" w:rsidRPr="004350D7">
        <w:rPr>
          <w:rFonts w:hint="eastAsia"/>
        </w:rPr>
        <w:t>不同</w:t>
      </w:r>
      <w:r w:rsidR="004350D7">
        <w:rPr>
          <w:rFonts w:hint="eastAsia"/>
        </w:rPr>
        <w:t>晕</w:t>
      </w:r>
      <w:r w:rsidR="004350D7" w:rsidRPr="004350D7">
        <w:rPr>
          <w:rFonts w:hint="eastAsia"/>
        </w:rPr>
        <w:t>中的</w:t>
      </w:r>
      <w:proofErr w:type="gramEnd"/>
      <w:r w:rsidR="004350D7" w:rsidRPr="004350D7">
        <w:rPr>
          <w:rFonts w:hint="eastAsia"/>
        </w:rPr>
        <w:t>卫星</w:t>
      </w:r>
      <w:r w:rsidR="004350D7">
        <w:rPr>
          <w:rFonts w:hint="eastAsia"/>
        </w:rPr>
        <w:t>星系</w:t>
      </w:r>
      <w:r w:rsidR="004350D7" w:rsidRPr="004350D7">
        <w:rPr>
          <w:rFonts w:hint="eastAsia"/>
        </w:rPr>
        <w:t>-</w:t>
      </w:r>
      <w:r w:rsidR="004350D7" w:rsidRPr="004350D7">
        <w:rPr>
          <w:rFonts w:hint="eastAsia"/>
        </w:rPr>
        <w:t>卫星星系对总数</w:t>
      </w:r>
    </w:p>
    <w:p w14:paraId="55B69845" w14:textId="62639BA8" w:rsidR="004350D7" w:rsidRPr="004350D7" w:rsidRDefault="004350D7" w:rsidP="004350D7">
      <w:pPr>
        <w:ind w:firstLineChars="200" w:firstLine="440"/>
        <w:rPr>
          <w:rFonts w:hint="eastAsia"/>
        </w:rPr>
      </w:pPr>
      <w:r w:rsidRPr="004350D7">
        <w:rPr>
          <w:rFonts w:hint="eastAsia"/>
        </w:rPr>
        <w:t>下面给出了不同暗物质</w:t>
      </w:r>
      <w:proofErr w:type="gramStart"/>
      <w:r w:rsidRPr="004350D7">
        <w:rPr>
          <w:rFonts w:hint="eastAsia"/>
        </w:rPr>
        <w:t>晕中中心</w:t>
      </w:r>
      <w:proofErr w:type="gramEnd"/>
      <w:r w:rsidRPr="004350D7">
        <w:rPr>
          <w:rFonts w:hint="eastAsia"/>
        </w:rPr>
        <w:t>星系之间不同距离的概率密度值的表格</w:t>
      </w:r>
      <w:r>
        <w:rPr>
          <w:rFonts w:hint="eastAsia"/>
        </w:rPr>
        <w:t>.</w:t>
      </w:r>
    </w:p>
    <w:p w14:paraId="156FE771" w14:textId="225778A4" w:rsidR="002F7DC0" w:rsidRDefault="002F7DC0" w:rsidP="002F7DC0">
      <w:pPr>
        <w:autoSpaceDE w:val="0"/>
        <w:autoSpaceDN w:val="0"/>
      </w:pPr>
    </w:p>
    <w:tbl>
      <w:tblPr>
        <w:tblStyle w:val="a3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260"/>
      </w:tblGrid>
      <w:tr w:rsidR="004350D7" w14:paraId="5CBD88C5" w14:textId="77777777" w:rsidTr="004350D7">
        <w:tc>
          <w:tcPr>
            <w:tcW w:w="1440" w:type="dxa"/>
            <w:vAlign w:val="center"/>
          </w:tcPr>
          <w:p w14:paraId="52CFBA26" w14:textId="63C11702" w:rsidR="004350D7" w:rsidRP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  <w:i/>
                <w:iCs/>
              </w:rPr>
              <w:t>r</w:t>
            </w:r>
            <w:r>
              <w:t xml:space="preserve"> (</w:t>
            </w:r>
            <w:proofErr w:type="spellStart"/>
            <w:r>
              <w:t>Mpc</w:t>
            </w:r>
            <w:proofErr w:type="spellEnd"/>
            <w:r>
              <w:t>)</w:t>
            </w:r>
          </w:p>
        </w:tc>
        <w:tc>
          <w:tcPr>
            <w:tcW w:w="1260" w:type="dxa"/>
            <w:vAlign w:val="center"/>
          </w:tcPr>
          <w:p w14:paraId="0625370C" w14:textId="019CA54F" w:rsidR="004350D7" w:rsidRPr="004350D7" w:rsidRDefault="004350D7" w:rsidP="004350D7">
            <w:pPr>
              <w:autoSpaceDE w:val="0"/>
              <w:autoSpaceDN w:val="0"/>
              <w:spacing w:line="0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sym w:font="Euclid Symbol" w:char="F072"/>
            </w:r>
          </w:p>
        </w:tc>
      </w:tr>
      <w:tr w:rsidR="004350D7" w14:paraId="59AC1791" w14:textId="77777777" w:rsidTr="004350D7">
        <w:tc>
          <w:tcPr>
            <w:tcW w:w="1440" w:type="dxa"/>
            <w:vAlign w:val="center"/>
          </w:tcPr>
          <w:p w14:paraId="6E34DD5B" w14:textId="3F643CB7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.3125</w:t>
            </w:r>
          </w:p>
        </w:tc>
        <w:tc>
          <w:tcPr>
            <w:tcW w:w="1260" w:type="dxa"/>
            <w:vAlign w:val="center"/>
          </w:tcPr>
          <w:p w14:paraId="7D1CEC8F" w14:textId="50B7A57B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.406</w:t>
            </w:r>
          </w:p>
        </w:tc>
      </w:tr>
      <w:tr w:rsidR="004350D7" w14:paraId="65F63DF7" w14:textId="77777777" w:rsidTr="004350D7">
        <w:tc>
          <w:tcPr>
            <w:tcW w:w="1440" w:type="dxa"/>
            <w:vAlign w:val="center"/>
          </w:tcPr>
          <w:p w14:paraId="3A110BFD" w14:textId="014635BD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.5375</w:t>
            </w:r>
          </w:p>
        </w:tc>
        <w:tc>
          <w:tcPr>
            <w:tcW w:w="1260" w:type="dxa"/>
            <w:vAlign w:val="center"/>
          </w:tcPr>
          <w:p w14:paraId="3B05BB7B" w14:textId="781C994B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.808</w:t>
            </w:r>
          </w:p>
        </w:tc>
      </w:tr>
      <w:tr w:rsidR="004350D7" w14:paraId="5671F2A7" w14:textId="77777777" w:rsidTr="004350D7">
        <w:tc>
          <w:tcPr>
            <w:tcW w:w="1440" w:type="dxa"/>
            <w:vAlign w:val="center"/>
          </w:tcPr>
          <w:p w14:paraId="32B4163B" w14:textId="05264CD8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.7625</w:t>
            </w:r>
          </w:p>
        </w:tc>
        <w:tc>
          <w:tcPr>
            <w:tcW w:w="1260" w:type="dxa"/>
            <w:vAlign w:val="center"/>
          </w:tcPr>
          <w:p w14:paraId="41C5A5AF" w14:textId="4AEDBCDA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.341</w:t>
            </w:r>
          </w:p>
        </w:tc>
      </w:tr>
      <w:tr w:rsidR="004350D7" w14:paraId="2791E19E" w14:textId="77777777" w:rsidTr="004350D7">
        <w:tc>
          <w:tcPr>
            <w:tcW w:w="1440" w:type="dxa"/>
            <w:vAlign w:val="center"/>
          </w:tcPr>
          <w:p w14:paraId="6C76E6D4" w14:textId="75B52CAE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.9875</w:t>
            </w:r>
          </w:p>
        </w:tc>
        <w:tc>
          <w:tcPr>
            <w:tcW w:w="1260" w:type="dxa"/>
            <w:vAlign w:val="center"/>
          </w:tcPr>
          <w:p w14:paraId="28823E04" w14:textId="5F76A195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.134</w:t>
            </w:r>
          </w:p>
        </w:tc>
      </w:tr>
      <w:tr w:rsidR="004350D7" w14:paraId="1167B1FE" w14:textId="77777777" w:rsidTr="004350D7">
        <w:tc>
          <w:tcPr>
            <w:tcW w:w="1440" w:type="dxa"/>
            <w:vAlign w:val="center"/>
          </w:tcPr>
          <w:p w14:paraId="22892CC9" w14:textId="27527828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.2125</w:t>
            </w:r>
          </w:p>
        </w:tc>
        <w:tc>
          <w:tcPr>
            <w:tcW w:w="1260" w:type="dxa"/>
            <w:vAlign w:val="center"/>
          </w:tcPr>
          <w:p w14:paraId="0387F251" w14:textId="1B27E12F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.479</w:t>
            </w:r>
          </w:p>
        </w:tc>
      </w:tr>
      <w:tr w:rsidR="004350D7" w14:paraId="7DFB1FC2" w14:textId="77777777" w:rsidTr="004350D7">
        <w:tc>
          <w:tcPr>
            <w:tcW w:w="1440" w:type="dxa"/>
            <w:vAlign w:val="center"/>
          </w:tcPr>
          <w:p w14:paraId="52242953" w14:textId="5AF5B8E0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.4375</w:t>
            </w:r>
          </w:p>
        </w:tc>
        <w:tc>
          <w:tcPr>
            <w:tcW w:w="1260" w:type="dxa"/>
            <w:vAlign w:val="center"/>
          </w:tcPr>
          <w:p w14:paraId="50523D01" w14:textId="4313E73B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.143</w:t>
            </w:r>
          </w:p>
        </w:tc>
      </w:tr>
      <w:tr w:rsidR="004350D7" w14:paraId="4A923011" w14:textId="77777777" w:rsidTr="004350D7">
        <w:tc>
          <w:tcPr>
            <w:tcW w:w="1440" w:type="dxa"/>
            <w:vAlign w:val="center"/>
          </w:tcPr>
          <w:p w14:paraId="25FE51DC" w14:textId="5D5D37B2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.6625</w:t>
            </w:r>
          </w:p>
        </w:tc>
        <w:tc>
          <w:tcPr>
            <w:tcW w:w="1260" w:type="dxa"/>
            <w:vAlign w:val="center"/>
          </w:tcPr>
          <w:p w14:paraId="28972C7B" w14:textId="5B774620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.073</w:t>
            </w:r>
          </w:p>
        </w:tc>
      </w:tr>
      <w:tr w:rsidR="004350D7" w14:paraId="4EA1BADD" w14:textId="77777777" w:rsidTr="004350D7">
        <w:tc>
          <w:tcPr>
            <w:tcW w:w="1440" w:type="dxa"/>
            <w:vAlign w:val="center"/>
          </w:tcPr>
          <w:p w14:paraId="654ADDA8" w14:textId="75012FA5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.8875</w:t>
            </w:r>
          </w:p>
        </w:tc>
        <w:tc>
          <w:tcPr>
            <w:tcW w:w="1260" w:type="dxa"/>
            <w:vAlign w:val="center"/>
          </w:tcPr>
          <w:p w14:paraId="04265BF0" w14:textId="6EA056AA" w:rsidR="004350D7" w:rsidRDefault="004350D7" w:rsidP="004350D7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.060</w:t>
            </w:r>
          </w:p>
        </w:tc>
      </w:tr>
    </w:tbl>
    <w:p w14:paraId="10BBE1AE" w14:textId="77777777" w:rsidR="004350D7" w:rsidRPr="004350D7" w:rsidRDefault="004350D7" w:rsidP="004350D7">
      <w:pPr>
        <w:autoSpaceDE w:val="0"/>
        <w:autoSpaceDN w:val="0"/>
        <w:ind w:firstLineChars="200" w:firstLine="440"/>
      </w:pPr>
    </w:p>
    <w:p w14:paraId="29E49CD9" w14:textId="376FC3ED" w:rsidR="002F7DC0" w:rsidRDefault="00F01A7A" w:rsidP="00F01A7A">
      <w:pPr>
        <w:ind w:firstLineChars="200" w:firstLine="440"/>
      </w:pPr>
      <w:r w:rsidRPr="00F01A7A">
        <w:rPr>
          <w:rFonts w:hint="eastAsia"/>
        </w:rPr>
        <w:t>我们可以用你在第一部分中计算出的中心</w:t>
      </w:r>
      <w:r w:rsidRPr="00F01A7A">
        <w:rPr>
          <w:rFonts w:hint="eastAsia"/>
        </w:rPr>
        <w:t>-</w:t>
      </w:r>
      <w:r w:rsidRPr="00F01A7A">
        <w:rPr>
          <w:rFonts w:hint="eastAsia"/>
        </w:rPr>
        <w:t>中心数据和中心</w:t>
      </w:r>
      <w:r w:rsidRPr="00F01A7A">
        <w:rPr>
          <w:rFonts w:hint="eastAsia"/>
        </w:rPr>
        <w:t>-</w:t>
      </w:r>
      <w:r w:rsidRPr="00F01A7A">
        <w:rPr>
          <w:rFonts w:hint="eastAsia"/>
        </w:rPr>
        <w:t>卫星数据来计算所有的概率密度</w:t>
      </w:r>
      <w:r>
        <w:rPr>
          <w:rFonts w:hint="eastAsia"/>
        </w:rPr>
        <w:t>.</w:t>
      </w:r>
      <w:r>
        <w:t xml:space="preserve"> </w:t>
      </w:r>
      <w:r w:rsidRPr="00F01A7A">
        <w:rPr>
          <w:rFonts w:hint="eastAsia"/>
        </w:rPr>
        <w:t>其关系如下</w:t>
      </w:r>
      <w:r>
        <w:rPr>
          <w:rFonts w:hint="eastAsia"/>
        </w:rPr>
        <w:t>:</w:t>
      </w:r>
    </w:p>
    <w:p w14:paraId="55BC334A" w14:textId="0A0F6CB2" w:rsidR="00F01A7A" w:rsidRDefault="00F01A7A" w:rsidP="00CF50D4">
      <w:pPr>
        <w:spacing w:beforeLines="50" w:before="156" w:afterLines="50" w:after="156"/>
        <w:jc w:val="center"/>
      </w:pPr>
      <w:r w:rsidRPr="00F01A7A">
        <w:rPr>
          <w:position w:val="-12"/>
        </w:rPr>
        <w:object w:dxaOrig="1880" w:dyaOrig="380" w14:anchorId="1FDF1B7B">
          <v:shape id="_x0000_i1041" type="#_x0000_t75" style="width:94pt;height:19pt" o:ole="">
            <v:imagedata r:id="rId22" o:title=""/>
          </v:shape>
          <o:OLEObject Type="Embed" ProgID="Equation.DSMT4" ShapeID="_x0000_i1041" DrawAspect="Content" ObjectID="_1724412251" r:id="rId23"/>
        </w:object>
      </w:r>
    </w:p>
    <w:p w14:paraId="54E7129F" w14:textId="19B9B93F" w:rsidR="002F7DC0" w:rsidRDefault="00F01A7A" w:rsidP="00CF50D4">
      <w:pPr>
        <w:spacing w:beforeLines="50" w:before="156" w:afterLines="50" w:after="156"/>
        <w:jc w:val="center"/>
      </w:pPr>
      <w:r w:rsidRPr="00F01A7A">
        <w:rPr>
          <w:position w:val="-14"/>
        </w:rPr>
        <w:object w:dxaOrig="3120" w:dyaOrig="420" w14:anchorId="587BC90E">
          <v:shape id="_x0000_i1046" type="#_x0000_t75" style="width:156pt;height:21pt" o:ole="">
            <v:imagedata r:id="rId24" o:title=""/>
          </v:shape>
          <o:OLEObject Type="Embed" ProgID="Equation.DSMT4" ShapeID="_x0000_i1046" DrawAspect="Content" ObjectID="_1724412252" r:id="rId25"/>
        </w:object>
      </w:r>
    </w:p>
    <w:p w14:paraId="0CECD318" w14:textId="21705B46" w:rsidR="00F01A7A" w:rsidRDefault="00F01A7A" w:rsidP="00CF50D4">
      <w:pPr>
        <w:spacing w:beforeLines="50" w:before="156" w:afterLines="50" w:after="156"/>
        <w:jc w:val="center"/>
        <w:rPr>
          <w:rFonts w:hint="eastAsia"/>
        </w:rPr>
      </w:pPr>
      <w:r w:rsidRPr="00F01A7A">
        <w:rPr>
          <w:position w:val="-12"/>
        </w:rPr>
        <w:object w:dxaOrig="3019" w:dyaOrig="380" w14:anchorId="056A91DF">
          <v:shape id="_x0000_i1049" type="#_x0000_t75" style="width:151pt;height:19pt" o:ole="">
            <v:imagedata r:id="rId26" o:title=""/>
          </v:shape>
          <o:OLEObject Type="Embed" ProgID="Equation.DSMT4" ShapeID="_x0000_i1049" DrawAspect="Content" ObjectID="_1724412253" r:id="rId27"/>
        </w:object>
      </w:r>
    </w:p>
    <w:p w14:paraId="2EE2A687" w14:textId="0C33A26D" w:rsidR="00CF50D4" w:rsidRDefault="00F01A7A" w:rsidP="00CF50D4">
      <w:pPr>
        <w:autoSpaceDE w:val="0"/>
        <w:autoSpaceDN w:val="0"/>
        <w:spacing w:beforeLines="50" w:before="156" w:afterLines="50" w:after="156"/>
      </w:pPr>
      <w:r w:rsidRPr="00F01A7A">
        <w:rPr>
          <w:rFonts w:hint="eastAsia"/>
        </w:rPr>
        <w:t>其中</w:t>
      </w:r>
      <w:r w:rsidRPr="00F01A7A">
        <w:rPr>
          <w:rFonts w:hint="eastAsia"/>
          <w:i/>
          <w:iCs/>
        </w:rPr>
        <w:t>c</w:t>
      </w:r>
      <w:r w:rsidRPr="00F01A7A">
        <w:rPr>
          <w:rFonts w:hint="eastAsia"/>
          <w:vertAlign w:val="subscript"/>
        </w:rPr>
        <w:t>1</w:t>
      </w:r>
      <w:r w:rsidRPr="00F01A7A">
        <w:rPr>
          <w:rFonts w:hint="eastAsia"/>
        </w:rPr>
        <w:t>、</w:t>
      </w:r>
      <w:r w:rsidRPr="00F01A7A">
        <w:rPr>
          <w:rFonts w:hint="eastAsia"/>
          <w:i/>
          <w:iCs/>
        </w:rPr>
        <w:t>c</w:t>
      </w:r>
      <w:r w:rsidRPr="00F01A7A">
        <w:rPr>
          <w:rFonts w:hint="eastAsia"/>
          <w:vertAlign w:val="subscript"/>
        </w:rPr>
        <w:t>2</w:t>
      </w:r>
      <w:r w:rsidRPr="00F01A7A">
        <w:rPr>
          <w:rFonts w:hint="eastAsia"/>
        </w:rPr>
        <w:t>和</w:t>
      </w:r>
      <w:r w:rsidRPr="00F01A7A">
        <w:rPr>
          <w:rFonts w:hint="eastAsia"/>
          <w:i/>
          <w:iCs/>
        </w:rPr>
        <w:t>c</w:t>
      </w:r>
      <w:r w:rsidRPr="00F01A7A">
        <w:rPr>
          <w:rFonts w:hint="eastAsia"/>
          <w:vertAlign w:val="subscript"/>
        </w:rPr>
        <w:t>3</w:t>
      </w:r>
      <w:r w:rsidRPr="00F01A7A">
        <w:rPr>
          <w:rFonts w:hint="eastAsia"/>
        </w:rPr>
        <w:t>是归一化常数</w:t>
      </w:r>
      <w:r>
        <w:rPr>
          <w:rFonts w:hint="eastAsia"/>
        </w:rPr>
        <w:t>,</w:t>
      </w:r>
      <w:r>
        <w:t xml:space="preserve"> </w:t>
      </w:r>
      <w:r w:rsidRPr="00F01A7A">
        <w:rPr>
          <w:rFonts w:hint="eastAsia"/>
        </w:rPr>
        <w:t>应该为每个密度</w:t>
      </w:r>
      <w:r w:rsidR="00CF50D4">
        <w:rPr>
          <w:rFonts w:hint="eastAsia"/>
        </w:rPr>
        <w:t>求得</w:t>
      </w:r>
      <w:r w:rsidR="00CF50D4">
        <w:rPr>
          <w:rFonts w:hint="eastAsia"/>
        </w:rPr>
        <w:t>.</w:t>
      </w:r>
    </w:p>
    <w:p w14:paraId="7A978E6F" w14:textId="66648B7B" w:rsidR="00CF50D4" w:rsidRPr="00CF50D4" w:rsidRDefault="002F7DC0" w:rsidP="00CF50D4">
      <w:pPr>
        <w:spacing w:beforeLines="50" w:before="156" w:afterLines="50" w:after="156"/>
        <w:ind w:leftChars="200" w:left="882" w:hangingChars="200" w:hanging="442"/>
      </w:pPr>
      <w:r w:rsidRPr="00CF50D4">
        <w:rPr>
          <w:b/>
          <w:bCs/>
        </w:rPr>
        <w:t>(b)</w:t>
      </w:r>
      <w:r w:rsidRPr="002F7DC0">
        <w:t xml:space="preserve"> </w:t>
      </w:r>
      <w:r w:rsidR="00CF50D4" w:rsidRPr="00CF50D4">
        <w:rPr>
          <w:rFonts w:hint="eastAsia"/>
        </w:rPr>
        <w:t>计算并</w:t>
      </w:r>
      <w:r w:rsidR="00CF50D4">
        <w:rPr>
          <w:rFonts w:hint="eastAsia"/>
        </w:rPr>
        <w:t>画出</w:t>
      </w:r>
      <w:r w:rsidR="00CF50D4" w:rsidRPr="00CF50D4">
        <w:rPr>
          <w:position w:val="-12"/>
        </w:rPr>
        <w:object w:dxaOrig="620" w:dyaOrig="380" w14:anchorId="1F30E227">
          <v:shape id="_x0000_i1054" type="#_x0000_t75" style="width:31pt;height:19pt" o:ole="">
            <v:imagedata r:id="rId28" o:title=""/>
          </v:shape>
          <o:OLEObject Type="Embed" ProgID="Equation.DSMT4" ShapeID="_x0000_i1054" DrawAspect="Content" ObjectID="_1724412254" r:id="rId29"/>
        </w:object>
      </w:r>
      <w:r w:rsidR="00CF50D4" w:rsidRPr="00CF50D4">
        <w:rPr>
          <w:rFonts w:hint="eastAsia"/>
        </w:rPr>
        <w:t>、</w:t>
      </w:r>
      <w:r w:rsidR="00CF50D4">
        <w:rPr>
          <w:rFonts w:hint="eastAsia"/>
          <w:i/>
          <w:iCs/>
        </w:rPr>
        <w:sym w:font="Euclid Symbol" w:char="F072"/>
      </w:r>
      <w:r w:rsidR="00CF50D4" w:rsidRPr="00CF50D4">
        <w:rPr>
          <w:vertAlign w:val="subscript"/>
        </w:rPr>
        <w:t>CS</w:t>
      </w:r>
      <w:r w:rsidR="00CF50D4" w:rsidRPr="00CF50D4">
        <w:t>(</w:t>
      </w:r>
      <w:r w:rsidR="00CF50D4" w:rsidRPr="00CF50D4">
        <w:rPr>
          <w:i/>
          <w:iCs/>
        </w:rPr>
        <w:t>r</w:t>
      </w:r>
      <w:r w:rsidR="00CF50D4" w:rsidRPr="00CF50D4">
        <w:t>)</w:t>
      </w:r>
      <w:r w:rsidR="00CF50D4" w:rsidRPr="00CF50D4">
        <w:rPr>
          <w:rFonts w:hint="eastAsia"/>
        </w:rPr>
        <w:t>和</w:t>
      </w:r>
      <w:r w:rsidR="00CF50D4">
        <w:rPr>
          <w:rFonts w:hint="eastAsia"/>
          <w:i/>
          <w:iCs/>
        </w:rPr>
        <w:sym w:font="Euclid Symbol" w:char="F072"/>
      </w:r>
      <w:r w:rsidR="00CF50D4" w:rsidRPr="00CF50D4">
        <w:rPr>
          <w:vertAlign w:val="subscript"/>
        </w:rPr>
        <w:t>SS</w:t>
      </w:r>
      <w:r w:rsidR="00CF50D4" w:rsidRPr="00CF50D4">
        <w:t>(</w:t>
      </w:r>
      <w:r w:rsidR="00CF50D4" w:rsidRPr="00CF50D4">
        <w:rPr>
          <w:i/>
          <w:iCs/>
        </w:rPr>
        <w:t>r</w:t>
      </w:r>
      <w:r w:rsidR="00CF50D4" w:rsidRPr="00CF50D4">
        <w:t>)</w:t>
      </w:r>
      <w:r w:rsidR="00CF50D4">
        <w:rPr>
          <w:rFonts w:hint="eastAsia"/>
        </w:rPr>
        <w:t>.</w:t>
      </w:r>
    </w:p>
    <w:p w14:paraId="71207874" w14:textId="77DDD3F0" w:rsidR="00CF50D4" w:rsidRPr="00CF50D4" w:rsidRDefault="002F7DC0" w:rsidP="00CF50D4">
      <w:pPr>
        <w:spacing w:beforeLines="50" w:before="156" w:afterLines="50" w:after="156"/>
        <w:ind w:leftChars="200" w:left="440"/>
        <w:rPr>
          <w:rFonts w:hint="eastAsia"/>
        </w:rPr>
      </w:pPr>
      <w:r w:rsidRPr="00CF50D4">
        <w:rPr>
          <w:b/>
          <w:bCs/>
        </w:rPr>
        <w:t>(c)</w:t>
      </w:r>
      <w:r w:rsidRPr="002F7DC0">
        <w:t xml:space="preserve"> </w:t>
      </w:r>
      <w:r w:rsidR="00CF50D4">
        <w:rPr>
          <w:rFonts w:hint="eastAsia"/>
        </w:rPr>
        <w:t>画</w:t>
      </w:r>
      <w:r w:rsidR="00CF50D4" w:rsidRPr="00CF50D4">
        <w:rPr>
          <w:rFonts w:hint="eastAsia"/>
        </w:rPr>
        <w:t>出所有星系对的最终概率密度</w:t>
      </w:r>
      <w:r w:rsidR="00CF50D4">
        <w:rPr>
          <w:rFonts w:hint="eastAsia"/>
        </w:rPr>
        <w:t>.</w:t>
      </w:r>
      <w:r w:rsidR="00CF50D4">
        <w:t xml:space="preserve"> </w:t>
      </w:r>
      <w:r w:rsidR="00CF50D4" w:rsidRPr="00CF50D4">
        <w:rPr>
          <w:rFonts w:hint="eastAsia"/>
        </w:rPr>
        <w:t>图</w:t>
      </w:r>
      <w:r w:rsidR="00CF50D4" w:rsidRPr="00CF50D4">
        <w:rPr>
          <w:rFonts w:hint="eastAsia"/>
        </w:rPr>
        <w:t>1</w:t>
      </w:r>
      <w:r w:rsidR="00CF50D4" w:rsidRPr="00CF50D4">
        <w:rPr>
          <w:rFonts w:hint="eastAsia"/>
        </w:rPr>
        <w:t>上的</w:t>
      </w:r>
      <w:r w:rsidR="00CF50D4" w:rsidRPr="00CF50D4">
        <w:rPr>
          <w:rFonts w:hint="eastAsia"/>
        </w:rPr>
        <w:t>6</w:t>
      </w:r>
      <w:r w:rsidR="00CF50D4" w:rsidRPr="00CF50D4">
        <w:rPr>
          <w:rFonts w:hint="eastAsia"/>
        </w:rPr>
        <w:t>个图中</w:t>
      </w:r>
      <w:r w:rsidR="00CF50D4">
        <w:rPr>
          <w:rFonts w:hint="eastAsia"/>
        </w:rPr>
        <w:t>,</w:t>
      </w:r>
      <w:r w:rsidR="00CF50D4">
        <w:t xml:space="preserve"> </w:t>
      </w:r>
      <w:r w:rsidR="00CF50D4" w:rsidRPr="00CF50D4">
        <w:rPr>
          <w:rFonts w:hint="eastAsia"/>
        </w:rPr>
        <w:t>哪一个与你的图最相似</w:t>
      </w:r>
      <w:r w:rsidR="00CF50D4">
        <w:rPr>
          <w:rFonts w:hint="eastAsia"/>
        </w:rPr>
        <w:t>?</w:t>
      </w:r>
    </w:p>
    <w:p w14:paraId="23310E63" w14:textId="05B9F195" w:rsidR="002F7DC0" w:rsidRPr="00CF50D4" w:rsidRDefault="002F7DC0" w:rsidP="00CF50D4"/>
    <w:sectPr w:rsidR="002F7DC0" w:rsidRPr="00CF50D4" w:rsidSect="009A30F3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FE"/>
    <w:rsid w:val="00107D70"/>
    <w:rsid w:val="00113CD7"/>
    <w:rsid w:val="00177DF0"/>
    <w:rsid w:val="001D0C94"/>
    <w:rsid w:val="00272299"/>
    <w:rsid w:val="002F7DC0"/>
    <w:rsid w:val="00322C53"/>
    <w:rsid w:val="00347193"/>
    <w:rsid w:val="003D4D91"/>
    <w:rsid w:val="003E0514"/>
    <w:rsid w:val="004350D7"/>
    <w:rsid w:val="0046152A"/>
    <w:rsid w:val="004634F8"/>
    <w:rsid w:val="005A145B"/>
    <w:rsid w:val="0062409A"/>
    <w:rsid w:val="0065737E"/>
    <w:rsid w:val="00671FA3"/>
    <w:rsid w:val="00952867"/>
    <w:rsid w:val="009A30F3"/>
    <w:rsid w:val="00A96EF2"/>
    <w:rsid w:val="00AB3DEC"/>
    <w:rsid w:val="00AC78EE"/>
    <w:rsid w:val="00B5435D"/>
    <w:rsid w:val="00C35BFE"/>
    <w:rsid w:val="00C5709E"/>
    <w:rsid w:val="00CF50D4"/>
    <w:rsid w:val="00DE47EF"/>
    <w:rsid w:val="00E875B1"/>
    <w:rsid w:val="00ED3F3F"/>
    <w:rsid w:val="00F01A7A"/>
    <w:rsid w:val="00F2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4EF6"/>
  <w15:chartTrackingRefBased/>
  <w15:docId w15:val="{4AB2082B-70AC-427E-8B9C-B2DDDE0F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2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5" Type="http://schemas.openxmlformats.org/officeDocument/2006/relationships/image" Target="media/image2.wmf"/><Relationship Id="rId15" Type="http://schemas.openxmlformats.org/officeDocument/2006/relationships/image" Target="media/image7.jpg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Yuze</dc:creator>
  <cp:keywords/>
  <dc:description/>
  <cp:lastModifiedBy>Guo Yuze</cp:lastModifiedBy>
  <cp:revision>5</cp:revision>
  <dcterms:created xsi:type="dcterms:W3CDTF">2022-09-09T12:07:00Z</dcterms:created>
  <dcterms:modified xsi:type="dcterms:W3CDTF">2022-09-11T06:37:00Z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