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>🔗 LinkedIn: https://www.linkedin.com/in/ryan-weiler-7a3119190/ | 💻 GitHub: https://github.com/ryan-wlr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Princeton University — Ph.D. in Pure Mathematics (Algebraic Geometry), 2018</w:t>
        <w:br/>
        <w:t>Massachusetts Institute of Technology — M.S. in Mathematics, 2015</w:t>
        <w:br/>
        <w:t>Harvard University — B.A. in Mathematics (Phi Beta Kappa), 2013</w:t>
      </w:r>
    </w:p>
    <w:p/>
    <w:p>
      <w:pPr>
        <w:pStyle w:val="Heading1"/>
      </w:pPr>
      <w:r>
        <w:rPr>
          <w:rFonts w:ascii="Calibri" w:hAnsi="Calibri"/>
          <w:sz w:val="28"/>
        </w:rPr>
        <w:t>Experience &amp; Projects (Continuous Timeline)</w:t>
      </w:r>
    </w:p>
    <w:p>
      <w:pPr/>
      <w:r>
        <w:rPr>
          <w:rFonts w:ascii="Calibri" w:hAnsi="Calibri"/>
          <w:b/>
          <w:sz w:val="24"/>
        </w:rPr>
        <w:t>Assistant Professor of Mathematics | Research University | 2020 - Present</w:t>
      </w:r>
    </w:p>
    <w:p>
      <w:pPr/>
      <w:r>
        <w:rPr>
          <w:rFonts w:ascii="Calibri" w:hAnsi="Calibri"/>
          <w:sz w:val="24"/>
        </w:rPr>
        <w:t>- Proved fundamental theorems in algebraic geometry, published in Annals of Mathematics and Inventiones</w:t>
      </w:r>
    </w:p>
    <w:p>
      <w:pPr/>
      <w:r>
        <w:rPr>
          <w:rFonts w:ascii="Calibri" w:hAnsi="Calibri"/>
          <w:sz w:val="24"/>
        </w:rPr>
        <w:t>- Developed new techniques in homological algebra advancing K-theory and motivic cohomology</w:t>
      </w:r>
    </w:p>
    <w:p>
      <w:pPr/>
      <w:r>
        <w:rPr>
          <w:rFonts w:ascii="Calibri" w:hAnsi="Calibri"/>
          <w:sz w:val="24"/>
        </w:rPr>
        <w:t>- Solved longstanding conjectures in arithmetic geometry using advanced cohomological methods</w:t>
      </w:r>
    </w:p>
    <w:p>
      <w:pPr/>
      <w:r>
        <w:rPr>
          <w:rFonts w:ascii="Calibri" w:hAnsi="Calibri"/>
          <w:sz w:val="24"/>
        </w:rPr>
        <w:t>- Mentored 12+ graduate students and postdocs, with 8 completing Ph.D. dissertations under supervision</w:t>
      </w:r>
    </w:p>
    <w:p>
      <w:pPr/>
      <w:r>
        <w:rPr>
          <w:rFonts w:ascii="Calibri" w:hAnsi="Calibri"/>
          <w:b/>
          <w:sz w:val="24"/>
        </w:rPr>
        <w:t>Assistant Professor of Mathematics Technician | Florida Atlantic University Facilities | 2021 - 2022</w:t>
      </w:r>
    </w:p>
    <w:p>
      <w:pPr/>
      <w:r>
        <w:rPr>
          <w:rFonts w:ascii="Calibri" w:hAnsi="Calibri"/>
          <w:sz w:val="24"/>
        </w:rPr>
        <w:t>- Supported campus-wide mathematics_professor operations and maintenance across multiple facilities</w:t>
      </w:r>
    </w:p>
    <w:p>
      <w:pPr/>
      <w:r>
        <w:rPr>
          <w:rFonts w:ascii="Calibri" w:hAnsi="Calibri"/>
          <w:sz w:val="24"/>
        </w:rPr>
        <w:t>- Assisted with installation and system upgrades related to mathematics_professor work</w:t>
      </w:r>
    </w:p>
    <w:p>
      <w:pPr/>
      <w:r>
        <w:rPr>
          <w:rFonts w:ascii="Calibri" w:hAnsi="Calibri"/>
          <w:sz w:val="24"/>
        </w:rPr>
        <w:t>- Performed preventive maintenance and collaborated with facilities team on repairs</w:t>
      </w:r>
    </w:p>
    <w:p>
      <w:pPr/>
      <w:r>
        <w:rPr>
          <w:rFonts w:ascii="Calibri" w:hAnsi="Calibri"/>
          <w:sz w:val="24"/>
        </w:rPr>
        <w:t>- Maintained accurate documentation and followed safety protocols</w:t>
      </w:r>
    </w:p>
    <w:p>
      <w:pPr/>
      <w:r>
        <w:rPr>
          <w:rFonts w:ascii="Calibri" w:hAnsi="Calibri"/>
          <w:b/>
          <w:sz w:val="24"/>
        </w:rPr>
        <w:t>Key Projects &amp; Certifications:</w:t>
      </w:r>
    </w:p>
    <w:p>
      <w:pPr/>
      <w:r>
        <w:rPr>
          <w:rFonts w:ascii="Calibri" w:hAnsi="Calibri"/>
          <w:sz w:val="24"/>
        </w:rPr>
        <w:t>- Breakthrough in Langlands Program: Established new cases of geometric Langlands correspondence</w:t>
      </w:r>
    </w:p>
    <w:p>
      <w:pPr/>
      <w:r>
        <w:rPr>
          <w:rFonts w:ascii="Calibri" w:hAnsi="Calibri"/>
          <w:sz w:val="24"/>
        </w:rPr>
        <w:t>- Cohomology Theory Advancement: Developed new computational tools for étale cohomology</w:t>
      </w:r>
    </w:p>
    <w:p>
      <w:pPr/>
      <w:r>
        <w:rPr>
          <w:rFonts w:ascii="Calibri" w:hAnsi="Calibri"/>
          <w:sz w:val="24"/>
        </w:rPr>
        <w:t>- Arithmetic Geometry Research: Proved rationality results for certain classes of algebraic varieties</w:t>
      </w:r>
    </w:p>
    <w:p>
      <w:pPr/>
      <w:r>
        <w:rPr>
          <w:rFonts w:ascii="Calibri" w:hAnsi="Calibri"/>
          <w:sz w:val="24"/>
        </w:rPr>
        <w:t>- NSF CAREER Award: $500K grant for research in motivic homotopy theory and A¹-algebraic topology</w:t>
      </w:r>
    </w:p>
    <w:p/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pPr/>
      <w:r>
        <w:rPr>
          <w:rFonts w:ascii="Calibri" w:hAnsi="Calibri"/>
          <w:sz w:val="24"/>
        </w:rPr>
        <w:t>Pure Mathematics: Algebraic Geometry, Homological Algebra, Category Theory, Number Theory</w:t>
      </w:r>
    </w:p>
    <w:p>
      <w:pPr/>
      <w:r>
        <w:rPr>
          <w:rFonts w:ascii="Calibri" w:hAnsi="Calibri"/>
          <w:sz w:val="24"/>
        </w:rPr>
        <w:t>Analysis: Real/Complex Analysis, Functional Analysis, Harmonic Analysis, Differential Geometry</w:t>
      </w:r>
    </w:p>
    <w:p>
      <w:pPr/>
      <w:r>
        <w:rPr>
          <w:rFonts w:ascii="Calibri" w:hAnsi="Calibri"/>
          <w:sz w:val="24"/>
        </w:rPr>
        <w:t>Algebra: Commutative Algebra, Representation Theory, Lie Algebras, Algebraic Topology</w:t>
      </w:r>
    </w:p>
    <w:p>
      <w:pPr/>
      <w:r>
        <w:rPr>
          <w:rFonts w:ascii="Calibri" w:hAnsi="Calibri"/>
          <w:sz w:val="24"/>
        </w:rPr>
        <w:t>Computational: SageMath, Magma, GAP, Macaulay2, LaTeX, TikZ, Proof Assistants (Lean, Coq)</w:t>
      </w:r>
    </w:p>
    <w:p>
      <w:pPr/>
      <w:r>
        <w:rPr>
          <w:rFonts w:ascii="Calibri" w:hAnsi="Calibri"/>
          <w:sz w:val="24"/>
        </w:rPr>
        <w:t>Research: Spectral Sequences, Derived Categories, Sheaf Cohomology, Modular Forms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