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11.xml" ContentType="application/vnd.openxmlformats-officedocument.wordprocessingml.head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445d71ae83d4d4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34e3af0af748472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STAT200 </w:t>
      </w:r>
      <w:r w:rsidR="00EA4D71">
        <w:rPr>
          <w:b/>
          <w:bCs/>
          <w:color w:val="000000"/>
          <w:sz w:val="28"/>
        </w:rPr>
        <w:t xml:space="preserve">- </w:t>
      </w:r>
      <w:r>
        <w:rPr>
          <w:b/>
          <w:bCs/>
          <w:color w:val="000000"/>
          <w:sz w:val="28"/>
        </w:rPr>
        <w:t xml:space="preserve">初级</w:t>
      </w:r>
      <w:r w:rsidR="00350C59">
        <w:rPr>
          <w:b/>
          <w:bCs/>
          <w:color w:val="000000"/>
          <w:sz w:val="28"/>
        </w:rPr>
        <w:t xml:space="preserve">统计学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教员。</w:t>
      </w:r>
      <w:r>
        <w:rPr>
          <w:b/>
          <w:bCs/>
          <w:color w:val="000000"/>
          <w:sz w:val="28"/>
        </w:rPr>
        <w:t xml:space="preserve">拉里-穆索里诺</w:t>
      </w:r>
    </w:p>
    <w:p w:rsidR="00350C59" w:rsidRDefault="00350C59" w14:paraId="0C9AA173" w14:textId="77777777">
      <w:pPr>
        <w:rPr>
          <w:b/>
          <w:bCs/>
          <w:color w:val="000000"/>
          <w:sz w:val="28"/>
          <w:u w:val="single"/>
        </w:rPr>
      </w:pPr>
    </w:p>
    <w:p>
      <w:pPr>
        <w:pStyle w:val="51"/>
      </w:pPr>
      <w:r>
        <w:t xml:space="preserve">第二章摘要</w:t>
      </w:r>
    </w:p>
    <w:p w:rsidR="006D0DEF" w:rsidRDefault="006D0DEF" w14:paraId="11A20337" w14:textId="77777777">
      <w:pPr>
        <w:rPr>
          <w:b/>
          <w:bCs/>
          <w:color w:val="000000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要创建一个</w:t>
      </w:r>
      <w:r w:rsidR="00856D78">
        <w:rPr>
          <w:sz w:val="28"/>
        </w:rPr>
        <w:t xml:space="preserve">频率分布表（用于整数数据）。</w:t>
      </w:r>
    </w:p>
    <w:p w:rsidR="00856D78" w:rsidP="00856D78" w:rsidRDefault="00856D78" w14:paraId="3E1F2B5C" w14:textId="77777777">
      <w:pPr>
        <w:jc w:val="center"/>
        <w:rPr>
          <w:noProof/>
        </w:rPr>
      </w:pP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注意：</w:t>
      </w:r>
      <w:r w:rsidR="001575BC">
        <w:rPr>
          <w:noProof/>
        </w:rPr>
        <w:t xml:space="preserve">班级的数量与表格中的行数相同。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用公式计算类的宽度。   </w:t>
      </w:r>
      <w:r w:rsidRPr="001575BC">
        <w:rPr>
          <w:noProof/>
        </w:rPr>
        <w:t xml:space="preserve"> </w:t>
      </w:r>
      <w:r w:rsidRPr="006B36F1" w:rsidR="00802FA4">
        <w:rPr>
          <w:noProof/>
        </w:rPr>
        <w:drawing>
          <wp:inline distT="0" distB="0" distL="0" distR="0" wp14:anchorId="6E59AA0A" wp14:editId="34AA7D84">
            <wp:extent cx="17526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注意：</w:t>
      </w:r>
      <w:r w:rsidR="00F26B5D">
        <w:rPr>
          <w:noProof/>
        </w:rPr>
        <w:t xml:space="preserve">对于整数数据，</w:t>
      </w:r>
      <w:r>
        <w:rPr>
          <w:noProof/>
        </w:rPr>
        <w:t xml:space="preserve">四舍五入类宽到下一个较高的整数。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创建一个行数等于班级数的表格。</w:t>
      </w:r>
      <w:r w:rsidR="00F26B5D">
        <w:rPr>
          <w:noProof/>
        </w:rPr>
        <w:t xml:space="preserve">  为班级下限、班级上限、频率、相对频率等创建列。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为1</w:t>
      </w:r>
      <w:r w:rsidRPr="00856D78">
        <w:rPr>
          <w:noProof/>
          <w:vertAlign w:val="superscript"/>
        </w:rPr>
        <w:t xml:space="preserve">st</w:t>
      </w:r>
      <w:r>
        <w:rPr>
          <w:noProof/>
        </w:rPr>
        <w:t xml:space="preserve"> 行</w:t>
      </w:r>
      <w:r>
        <w:rPr>
          <w:noProof/>
        </w:rPr>
        <w:t xml:space="preserve">设置类下限</w:t>
      </w:r>
      <w:r>
        <w:rPr>
          <w:noProof/>
        </w:rPr>
        <w:t xml:space="preserve">，等于</w:t>
      </w:r>
      <w:r>
        <w:rPr>
          <w:noProof/>
        </w:rPr>
        <w:t xml:space="preserve">数据集的</w:t>
      </w:r>
      <w:r w:rsidR="00F26B5D">
        <w:rPr>
          <w:noProof/>
        </w:rPr>
        <w:t xml:space="preserve">最小值。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然后</w:t>
      </w:r>
      <w:r w:rsidR="001575BC">
        <w:rPr>
          <w:noProof/>
        </w:rPr>
        <w:t xml:space="preserve">计算 </w:t>
      </w:r>
      <w:r>
        <w:rPr>
          <w:noProof/>
        </w:rPr>
        <w:t xml:space="preserve">2</w:t>
      </w:r>
      <w:r w:rsidRPr="00856D78">
        <w:rPr>
          <w:noProof/>
          <w:vertAlign w:val="superscript"/>
        </w:rPr>
        <w:t xml:space="preserve">nd</w:t>
      </w:r>
      <w:r>
        <w:rPr>
          <w:noProof/>
        </w:rPr>
        <w:t xml:space="preserve"> 行的</w:t>
      </w:r>
      <w:r>
        <w:rPr>
          <w:noProof/>
        </w:rPr>
        <w:t xml:space="preserve">等级下限</w:t>
      </w:r>
      <w:r w:rsidR="001575BC">
        <w:rPr>
          <w:noProof/>
        </w:rPr>
        <w:t xml:space="preserve">，即 </w:t>
      </w:r>
      <w:r>
        <w:rPr>
          <w:noProof/>
        </w:rPr>
        <w:t xml:space="preserve">1</w:t>
      </w:r>
      <w:r w:rsidRPr="00856D78">
        <w:rPr>
          <w:noProof/>
          <w:vertAlign w:val="superscript"/>
        </w:rPr>
        <w:t xml:space="preserve">st</w:t>
      </w:r>
      <w:r>
        <w:rPr>
          <w:noProof/>
        </w:rPr>
        <w:t xml:space="preserve"> 行</w:t>
      </w:r>
      <w:r>
        <w:rPr>
          <w:noProof/>
        </w:rPr>
        <w:t xml:space="preserve">的等级下限</w:t>
      </w:r>
      <w:r w:rsidRPr="00F26B5D">
        <w:rPr>
          <w:b/>
          <w:noProof/>
          <w:u w:val="single"/>
        </w:rPr>
        <w:t xml:space="preserve">加上</w:t>
      </w:r>
      <w:r>
        <w:rPr>
          <w:noProof/>
        </w:rPr>
        <w:t xml:space="preserve">等级宽度</w:t>
      </w:r>
      <w:r w:rsidR="002E58A0">
        <w:rPr>
          <w:noProof/>
        </w:rPr>
        <w:t xml:space="preserve">。</w:t>
      </w:r>
      <w:r w:rsidR="001575BC">
        <w:rPr>
          <w:noProof/>
        </w:rPr>
        <w:t xml:space="preserve">   加上班级宽度来计算其他行的班级下限。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每一行的上层阶级限制</w:t>
      </w:r>
      <w:r w:rsidR="002E58A0">
        <w:rPr>
          <w:noProof/>
        </w:rPr>
        <w:t xml:space="preserve">比</w:t>
      </w:r>
      <w:r>
        <w:rPr>
          <w:noProof/>
        </w:rPr>
        <w:t xml:space="preserve">后面一行的</w:t>
      </w:r>
      <w:r w:rsidR="002E58A0">
        <w:rPr>
          <w:noProof/>
        </w:rPr>
        <w:t xml:space="preserve">下层阶级限制少</w:t>
      </w:r>
      <w:r>
        <w:rPr>
          <w:noProof/>
        </w:rPr>
        <w:t xml:space="preserve">一个</w:t>
      </w:r>
      <w:r w:rsidR="00F26B5D">
        <w:rPr>
          <w:noProof/>
        </w:rPr>
        <w:t xml:space="preserve">。  你也可以把班级宽度加到每个班级上限上，以确定后续行的班级上限。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每一行的频率：计算有多少数据值落在该行的等级下限和等级上限之间。</w:t>
      </w:r>
    </w:p>
    <w:p>
      <w:pPr>
        <w:numPr>
          <w:ilvl w:val="0"/>
          <w:numId w:val="14"/>
        </w:numPr>
        <w:ind w:end="-360"/>
        <w:rPr>
          <w:noProof/>
        </w:rPr>
      </w:pPr>
      <w:r>
        <w:rPr>
          <w:noProof/>
        </w:rPr>
        <w:t xml:space="preserve">每行的相对频率：取该类的频率，除以数据值的总数。</w:t>
      </w:r>
    </w:p>
    <w:p>
      <w:pPr>
        <w:numPr>
          <w:ilvl w:val="0"/>
          <w:numId w:val="14"/>
        </w:numPr>
        <w:ind w:end="-360"/>
        <w:rPr>
          <w:sz w:val="28"/>
        </w:rPr>
      </w:pPr>
      <w:r>
        <w:rPr>
          <w:noProof/>
        </w:rPr>
        <w:t xml:space="preserve">每行的中点：取班级下限加班级上限，除以2</w:t>
      </w:r>
    </w:p>
    <w:p>
      <w:pPr>
        <w:numPr>
          <w:ilvl w:val="0"/>
          <w:numId w:val="14"/>
        </w:numPr>
        <w:ind w:end="-360"/>
        <w:rPr>
          <w:sz w:val="28"/>
        </w:rPr>
      </w:pPr>
      <w:r>
        <w:rPr>
          <w:noProof/>
        </w:rPr>
        <w:t xml:space="preserve">每行的班级边界。   班级下限是班级下限-0.5</w:t>
      </w:r>
    </w:p>
    <w:p>
      <w:pPr>
        <w:numPr>
          <w:ilvl w:val="0"/>
          <w:numId w:val="14"/>
        </w:numPr>
        <w:ind w:end="-360"/>
        <w:rPr>
          <w:sz w:val="28"/>
        </w:rPr>
      </w:pPr>
      <w:r>
        <w:rPr>
          <w:noProof/>
        </w:rPr>
        <w:t xml:space="preserve">每行的班级界线：班级上界是班级上限+0.5</w:t>
      </w:r>
    </w:p>
    <w:p>
      <w:pPr>
        <w:numPr>
          <w:ilvl w:val="0"/>
          <w:numId w:val="14"/>
        </w:numPr>
        <w:ind w:end="-360"/>
        <w:rPr>
          <w:sz w:val="28"/>
        </w:rPr>
      </w:pPr>
      <w:r>
        <w:rPr>
          <w:noProof/>
        </w:rPr>
        <w:t xml:space="preserve">每行的累积频率：取该行的频率，加上之前所有行的频率。</w:t>
      </w:r>
    </w:p>
    <w:p w:rsidR="00856D78" w:rsidP="001575BC" w:rsidRDefault="00856D78" w14:paraId="566DC5A0" w14:textId="77777777">
      <w:pPr>
        <w:ind w:start="720" w:end="-360"/>
        <w:rPr>
          <w:sz w:val="28"/>
        </w:rPr>
      </w:pPr>
    </w:p>
    <w:p w:rsidR="00856D78" w:rsidP="00D76F43" w:rsidRDefault="00856D78" w14:paraId="4C436EC7" w14:textId="77777777"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重要的是对感兴趣的数据集进行图表/绘图，图表的例子包括。</w:t>
      </w:r>
    </w:p>
    <w:p>
      <w:pPr>
        <w:numPr>
          <w:ilvl w:val="0"/>
          <w:numId w:val="11"/>
        </w:numPr>
      </w:pPr>
      <w:r>
        <w:t xml:space="preserve">频率直方图</w:t>
      </w:r>
      <w:r w:rsidR="00907FB7">
        <w:t xml:space="preserve">。      </w:t>
      </w:r>
    </w:p>
    <w:p>
      <w:pPr>
        <w:numPr>
          <w:ilvl w:val="0"/>
          <w:numId w:val="11"/>
        </w:numPr>
      </w:pPr>
      <w:r>
        <w:t xml:space="preserve">注：为频率分布表。  </w:t>
      </w:r>
    </w:p>
    <w:p>
      <w:pPr>
        <w:numPr>
          <w:ilvl w:val="0"/>
          <w:numId w:val="11"/>
        </w:numPr>
      </w:pPr>
      <w:r>
        <w:t xml:space="preserve">点状图。</w:t>
      </w:r>
    </w:p>
    <w:p>
      <w:pPr>
        <w:numPr>
          <w:ilvl w:val="0"/>
          <w:numId w:val="11"/>
        </w:numPr>
      </w:pPr>
      <w:r>
        <w:t xml:space="preserve">茎和叶图。</w:t>
      </w:r>
    </w:p>
    <w:p>
      <w:pPr>
        <w:numPr>
          <w:ilvl w:val="0"/>
          <w:numId w:val="11"/>
        </w:numPr>
      </w:pPr>
      <w:r>
        <w:t xml:space="preserve">波谱图</w:t>
      </w:r>
    </w:p>
    <w:p>
      <w:pPr>
        <w:numPr>
          <w:ilvl w:val="0"/>
          <w:numId w:val="11"/>
        </w:numPr>
      </w:pPr>
      <w:r>
        <w:t xml:space="preserve">(x, y)数据的散点图</w:t>
      </w:r>
    </w:p>
    <w:p w:rsidR="00D76F43" w:rsidP="00D76F43" w:rsidRDefault="00D76F43" w14:paraId="429EE3AF" w14:textId="77777777"/>
    <w:p>
      <w:pPr>
        <w:rPr>
          <w:sz w:val="28"/>
        </w:rPr>
      </w:pPr>
      <w:r>
        <w:rPr>
          <w:sz w:val="28"/>
        </w:rPr>
        <w:t xml:space="preserve">制图的好处。</w:t>
      </w:r>
    </w:p>
    <w:p>
      <w:pPr>
        <w:numPr>
          <w:ilvl w:val="0"/>
          <w:numId w:val="11"/>
        </w:numPr>
      </w:pPr>
      <w:r>
        <w:t xml:space="preserve">识别异常值。 </w:t>
      </w:r>
    </w:p>
    <w:p>
      <w:pPr>
        <w:numPr>
          <w:ilvl w:val="0"/>
          <w:numId w:val="11"/>
        </w:numPr>
        <w:ind w:end="-180"/>
      </w:pPr>
      <w:r>
        <w:t xml:space="preserve">识别分布形状，如对称（钟形）、右偏、左偏。</w:t>
      </w:r>
    </w:p>
    <w:p w:rsidR="00856D78" w:rsidP="00856D78" w:rsidRDefault="00856D78" w14:paraId="49B82AA8" w14:textId="77777777">
      <w:pPr>
        <w:ind w:start="288" w:end="-180"/>
      </w:pPr>
    </w:p>
    <w:p w:rsidR="00856D78" w:rsidP="00856D78" w:rsidRDefault="00856D78" w14:paraId="39494F77" w14:textId="77777777">
      <w:pPr>
        <w:ind w:start="288" w:end="-180"/>
      </w:pPr>
    </w:p>
    <w:p w:rsidR="00856D78" w:rsidP="00856D78" w:rsidRDefault="00856D78" w14:paraId="4C7A594D" w14:textId="77777777">
      <w:pPr>
        <w:ind w:start="288" w:end="-180"/>
      </w:pPr>
    </w:p>
    <w:p w:rsidR="00856D78" w:rsidP="00856D78" w:rsidRDefault="00856D78" w14:paraId="0CC0CD58" w14:textId="77777777">
      <w:pPr>
        <w:ind w:start="288" w:end="-180"/>
      </w:pPr>
    </w:p>
    <w:p w:rsidR="00856D78" w:rsidP="00856D78" w:rsidRDefault="00856D78" w14:paraId="5B9271CC" w14:textId="77777777">
      <w:pPr>
        <w:ind w:start="288" w:end="-180"/>
      </w:pPr>
    </w:p>
    <w:p w:rsidR="00D76F43" w:rsidP="00D76F43" w:rsidRDefault="00D76F43" w14:paraId="1C248E3B" w14:textId="77777777">
      <w:pPr>
        <w:ind w:end="-180"/>
      </w:pPr>
    </w:p>
    <w:tbl>
      <w:tblPr>
        <w:tblW w:w="10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957"/>
        <w:gridCol w:w="8141"/>
      </w:tblGrid>
      <w:tr w:rsidR="009C5DB4" w:rsidTr="009C5DB4" w14:paraId="1E5369EF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样本平均数</w:t>
            </w:r>
            <w:r w:rsidR="00BD7D03">
              <w:rPr>
                <w:b/>
                <w:bCs/>
                <w:sz w:val="22"/>
                <w:szCs w:val="22"/>
              </w:rPr>
              <w:t xml:space="preserve">（样本平均数）</w:t>
            </w:r>
          </w:p>
        </w:tc>
        <w:tc>
          <w:tcPr>
            <w:tcW w:w="8141" w:type="dxa"/>
          </w:tcPr>
          <w:p w:rsidRPr="00A8721F" w:rsidR="009C5DB4" w:rsidP="00A8721F" w:rsidRDefault="009C5DB4" w14:paraId="2E2D639E" w14:textId="77777777">
            <w:pPr>
              <w:ind w:end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999" w:dyaOrig="1020" w14:anchorId="00DD431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6" style="width:39.75pt;height:40.5pt" o:ole="" type="#_x0000_t75">
                  <v:imagedata o:title="" r:id="rId8"/>
                </v:shape>
                <o:OLEObject Type="Embed" ProgID="Equation.3" ShapeID="_x0000_i1026" DrawAspect="Content" ObjectID="_1718919965" r:id="rId9"/>
              </w:object>
            </w:r>
          </w:p>
        </w:tc>
      </w:tr>
      <w:tr w:rsidR="009C5DB4" w:rsidTr="009C5DB4" w14:paraId="694F57C9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样本中位数</w:t>
            </w:r>
          </w:p>
        </w:tc>
        <w:tc>
          <w:tcPr>
            <w:tcW w:w="8141" w:type="dxa"/>
          </w:tcPr>
          <w:p>
            <w:pPr>
              <w:numPr>
                <w:ilvl w:val="0"/>
                <w:numId w:val="15"/>
              </w:numPr>
              <w:ind w:end="-180"/>
            </w:pPr>
            <w:r>
              <w:t xml:space="preserve">将数据从最小值到最大值排序，那么中位数就是这个排序集合中的中间数据条目。</w:t>
            </w:r>
            <w:r w:rsidR="001575BC">
              <w:t xml:space="preserve">    </w:t>
            </w:r>
          </w:p>
          <w:p>
            <w:pPr>
              <w:numPr>
                <w:ilvl w:val="0"/>
                <w:numId w:val="15"/>
              </w:numPr>
              <w:ind w:end="-180"/>
            </w:pPr>
            <w:r>
              <w:t xml:space="preserve">如果</w:t>
            </w:r>
            <w:r w:rsidR="00A8721F">
              <w:t xml:space="preserve">有偶数的</w:t>
            </w:r>
            <w:r>
              <w:t xml:space="preserve">数据值，取中间的两个数据值，相加后除以2来确定中位数。</w:t>
            </w:r>
          </w:p>
          <w:p w:rsidR="009C5DB4" w:rsidP="00717791" w:rsidRDefault="009C5DB4" w14:paraId="1424F81E" w14:textId="77777777">
            <w:pPr>
              <w:ind w:end="-180"/>
            </w:pPr>
          </w:p>
        </w:tc>
      </w:tr>
      <w:tr w:rsidR="009C5DB4" w:rsidTr="009C5DB4" w14:paraId="1F733E20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范围</w:t>
            </w:r>
          </w:p>
        </w:tc>
        <w:tc>
          <w:tcPr>
            <w:tcW w:w="8141" w:type="dxa"/>
          </w:tcPr>
          <w:p>
            <w:pPr>
              <w:ind w:end="-180"/>
            </w:pPr>
            <w:r>
              <w:t xml:space="preserve">(最大的数据值)-(最小的数据值)</w:t>
            </w:r>
          </w:p>
          <w:p w:rsidR="009C5DB4" w:rsidP="00717791" w:rsidRDefault="009C5DB4" w14:paraId="7250C3C5" w14:textId="77777777">
            <w:pPr>
              <w:ind w:end="-180"/>
            </w:pPr>
          </w:p>
        </w:tc>
      </w:tr>
      <w:tr w:rsidR="009C5DB4" w:rsidTr="009C5DB4" w14:paraId="5DE7A44C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样本差异</w:t>
            </w:r>
          </w:p>
        </w:tc>
        <w:tc>
          <w:tcPr>
            <w:tcW w:w="8141" w:type="dxa"/>
          </w:tcPr>
          <w:p w:rsidRPr="00717791" w:rsidR="009C5DB4" w:rsidP="00A8721F" w:rsidRDefault="009C5DB4" w14:paraId="14676703" w14:textId="77777777">
            <w:pPr>
              <w:ind w:end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1760" w:dyaOrig="1020" w14:anchorId="43645E37">
                <v:shape id="_x0000_i1027" style="width:80.25pt;height:46.5pt" o:ole="" type="#_x0000_t75">
                  <v:imagedata o:title="" r:id="rId10"/>
                </v:shape>
                <o:OLEObject Type="Embed" ProgID="Equation.3" ShapeID="_x0000_i1027" DrawAspect="Content" ObjectID="_1718919966" r:id="rId11"/>
              </w:object>
            </w:r>
          </w:p>
        </w:tc>
      </w:tr>
      <w:tr w:rsidR="009C5DB4" w:rsidTr="009C5DB4" w14:paraId="1475AE20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样本标准差</w:t>
            </w:r>
            <w:r w:rsidR="00BD7D03">
              <w:rPr>
                <w:b/>
                <w:bCs/>
                <w:sz w:val="22"/>
                <w:szCs w:val="22"/>
              </w:rPr>
              <w:t xml:space="preserve">（注意这是样本方差的平方根）。</w:t>
            </w:r>
          </w:p>
        </w:tc>
        <w:tc>
          <w:tcPr>
            <w:tcW w:w="8141" w:type="dxa"/>
          </w:tcPr>
          <w:p w:rsidRPr="00717791" w:rsidR="009C5DB4" w:rsidP="00A8721F" w:rsidRDefault="009C5DB4" w14:paraId="28104D64" w14:textId="77777777">
            <w:pPr>
              <w:ind w:end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6"/>
                <w:sz w:val="28"/>
              </w:rPr>
              <w:object w:dxaOrig="1800" w:dyaOrig="1100" w14:anchorId="7C7F4409">
                <v:shape id="_x0000_i1028" style="width:76.5pt;height:45.75pt" o:ole="" type="#_x0000_t75">
                  <v:imagedata o:title="" r:id="rId12"/>
                </v:shape>
                <o:OLEObject Type="Embed" ProgID="Equation.3" ShapeID="_x0000_i1028" DrawAspect="Content" ObjectID="_1718919967" r:id="rId13"/>
              </w:object>
            </w:r>
          </w:p>
        </w:tc>
      </w:tr>
      <w:tr w:rsidR="009C5DB4" w:rsidTr="009C5DB4" w14:paraId="2A54789A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来自分组数据的样本平均值近似，即频率直方图</w:t>
            </w:r>
          </w:p>
        </w:tc>
        <w:tc>
          <w:tcPr>
            <w:tcW w:w="8141" w:type="dxa"/>
          </w:tcPr>
          <w:p w:rsidRPr="00717791" w:rsidR="009C5DB4" w:rsidP="00717791" w:rsidRDefault="009C5DB4" w14:paraId="510F8ADA" w14:textId="77777777">
            <w:pPr>
              <w:ind w:end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1160" w:dyaOrig="1020" w14:anchorId="62CEB420">
                <v:shape id="_x0000_i1029" style="width:59.25pt;height:51.75pt" o:ole="" type="#_x0000_t75">
                  <v:imagedata o:title="" r:id="rId14"/>
                </v:shape>
                <o:OLEObject Type="Embed" ProgID="Equation.3" ShapeID="_x0000_i1029" DrawAspect="Content" ObjectID="_1718919968" r:id="rId15"/>
              </w:object>
            </w:r>
          </w:p>
          <w:p>
            <w:pPr>
              <w:ind w:end="-180"/>
              <w:jc w:val="center"/>
            </w:pPr>
            <w:r w:rsidRPr="00A40F0C">
              <w:t xml:space="preserve">其中</w:t>
            </w:r>
            <w:r w:rsidRPr="00F25B35">
              <w:rPr>
                <w:position w:val="-6"/>
              </w:rPr>
              <w:object w:dxaOrig="200" w:dyaOrig="220" w14:anchorId="2EE11B00">
                <v:shape id="_x0000_i1030" style="width:10.5pt;height:12pt" o:ole="" type="#_x0000_t75">
                  <v:imagedata o:title="" r:id="rId16"/>
                </v:shape>
                <o:OLEObject Type="Embed" ProgID="Equation.3" ShapeID="_x0000_i1030" DrawAspect="Content" ObjectID="_1718919969" r:id="rId17"/>
              </w:object>
            </w:r>
            <w:r w:rsidRPr="00A40F0C">
              <w:t xml:space="preserve"> 是每个类别的中点，</w:t>
            </w:r>
            <w:r w:rsidRPr="00F25B35">
              <w:rPr>
                <w:position w:val="-14"/>
              </w:rPr>
              <w:object w:dxaOrig="279" w:dyaOrig="380" w14:anchorId="0CD58DA5">
                <v:shape id="_x0000_i1031" style="width:15pt;height:20.25pt" o:ole="" type="#_x0000_t75">
                  <v:imagedata o:title="" r:id="rId18"/>
                </v:shape>
                <o:OLEObject Type="Embed" ProgID="Equation.3" ShapeID="_x0000_i1031" DrawAspect="Content" ObjectID="_1718919970" r:id="rId19"/>
              </w:object>
            </w:r>
            <w:r w:rsidRPr="00A40F0C">
              <w:t xml:space="preserve"> 是每个类别的频率。 </w:t>
            </w:r>
          </w:p>
          <w:p>
            <w:pPr>
              <w:ind w:end="-180"/>
              <w:jc w:val="center"/>
            </w:pPr>
            <w:r>
              <w:t xml:space="preserve"> 请注意 </w:t>
            </w:r>
            <w:r w:rsidRPr="00717791">
              <w:rPr>
                <w:position w:val="-14"/>
              </w:rPr>
              <w:object w:dxaOrig="960" w:dyaOrig="400" w14:anchorId="77A7A0B8">
                <v:shape id="_x0000_i1032" style="width:51pt;height:21.75pt" o:ole="" type="#_x0000_t75">
                  <v:imagedata o:title="" r:id="rId20"/>
                </v:shape>
                <o:OLEObject Type="Embed" ProgID="Equation.3" ShapeID="_x0000_i1032" DrawAspect="Content" ObjectID="_1718919971" r:id="rId21"/>
              </w:object>
            </w:r>
          </w:p>
          <w:p w:rsidR="009C5DB4" w:rsidP="00717791" w:rsidRDefault="009C5DB4" w14:paraId="5658DE49" w14:textId="77777777">
            <w:pPr>
              <w:ind w:end="-180"/>
              <w:jc w:val="center"/>
            </w:pPr>
          </w:p>
        </w:tc>
      </w:tr>
      <w:tr w:rsidR="009C5DB4" w:rsidTr="009C5DB4" w14:paraId="5B15988C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 xml:space="preserve">来自分组数据的样本标准偏差近似值，即频率柱状图</w:t>
            </w:r>
          </w:p>
        </w:tc>
        <w:tc>
          <w:tcPr>
            <w:tcW w:w="8141" w:type="dxa"/>
          </w:tcPr>
          <w:p w:rsidR="009C5DB4" w:rsidP="00717791" w:rsidRDefault="009C5DB4" w14:paraId="6BFA3114" w14:textId="77777777">
            <w:pPr>
              <w:ind w:end="-180"/>
              <w:jc w:val="center"/>
            </w:pPr>
            <w:r w:rsidRPr="00717791">
              <w:rPr>
                <w:b/>
                <w:bCs/>
                <w:position w:val="-26"/>
                <w:sz w:val="28"/>
              </w:rPr>
              <w:object w:dxaOrig="2060" w:dyaOrig="1080" w14:anchorId="74CDB25E">
                <v:shape id="_x0000_i1033" style="width:93.75pt;height:48.75pt" o:ole="" type="#_x0000_t75">
                  <v:imagedata o:title="" r:id="rId22"/>
                </v:shape>
                <o:OLEObject Type="Embed" ProgID="Equation.3" ShapeID="_x0000_i1033" DrawAspect="Content" ObjectID="_1718919972" r:id="rId23"/>
              </w:object>
            </w:r>
            <w:r w:rsidRPr="00A40F0C">
              <w:t xml:space="preserve"> </w:t>
            </w:r>
          </w:p>
          <w:p>
            <w:pPr>
              <w:ind w:end="-180"/>
              <w:jc w:val="center"/>
              <w:rPr>
                <w:b/>
                <w:bCs/>
                <w:sz w:val="28"/>
              </w:rPr>
            </w:pPr>
            <w:r w:rsidRPr="00A40F0C">
              <w:t xml:space="preserve">其中</w:t>
            </w:r>
            <w:r w:rsidRPr="00F25B35">
              <w:rPr>
                <w:position w:val="-6"/>
              </w:rPr>
              <w:object w:dxaOrig="200" w:dyaOrig="220" w14:anchorId="1240C659">
                <v:shape id="_x0000_i1034" style="width:10.5pt;height:12pt" o:ole="" type="#_x0000_t75">
                  <v:imagedata o:title="" r:id="rId24"/>
                </v:shape>
                <o:OLEObject Type="Embed" ProgID="Equation.3" ShapeID="_x0000_i1034" DrawAspect="Content" ObjectID="_1718919973" r:id="rId25"/>
              </w:object>
            </w:r>
            <w:r w:rsidRPr="00A40F0C">
              <w:t xml:space="preserve"> 是每个类别的中点，</w:t>
            </w:r>
            <w:r w:rsidRPr="00F25B35">
              <w:rPr>
                <w:position w:val="-14"/>
              </w:rPr>
              <w:object w:dxaOrig="279" w:dyaOrig="380" w14:anchorId="5A060418">
                <v:shape id="_x0000_i1035" style="width:15pt;height:20.25pt" o:ole="" type="#_x0000_t75">
                  <v:imagedata o:title="" r:id="rId26"/>
                </v:shape>
                <o:OLEObject Type="Embed" ProgID="Equation.3" ShapeID="_x0000_i1035" DrawAspect="Content" ObjectID="_1718919974" r:id="rId27"/>
              </w:object>
            </w:r>
            <w:r w:rsidRPr="00A40F0C">
              <w:t xml:space="preserve"> 是每个类别的频率</w:t>
            </w:r>
            <w:r>
              <w:t xml:space="preserve">。  请注意 </w:t>
            </w:r>
            <w:r w:rsidRPr="00717791">
              <w:rPr>
                <w:position w:val="-14"/>
              </w:rPr>
              <w:object w:dxaOrig="960" w:dyaOrig="400" w14:anchorId="33D7FCAA">
                <v:shape id="_x0000_i1036" style="width:51pt;height:21.75pt" o:ole="" type="#_x0000_t75">
                  <v:imagedata o:title="" r:id="rId20"/>
                </v:shape>
                <o:OLEObject Type="Embed" ProgID="Equation.3" ShapeID="_x0000_i1036" DrawAspect="Content" ObjectID="_1718919975" r:id="rId28"/>
              </w:object>
            </w:r>
          </w:p>
        </w:tc>
      </w:tr>
      <w:tr w:rsidR="00BD7D03" w:rsidTr="009C5DB4" w14:paraId="10E30B14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加权</w:t>
            </w:r>
            <w:r w:rsidR="00A8721F">
              <w:rPr>
                <w:b/>
                <w:bCs/>
                <w:sz w:val="22"/>
                <w:szCs w:val="22"/>
              </w:rPr>
              <w:t xml:space="preserve">平均数</w:t>
            </w:r>
            <w:r>
              <w:rPr>
                <w:b/>
                <w:bCs/>
                <w:sz w:val="22"/>
                <w:szCs w:val="22"/>
              </w:rPr>
              <w:t xml:space="preserve">，其中每个数据值都有一个相应的权重</w:t>
            </w:r>
          </w:p>
        </w:tc>
        <w:tc>
          <w:tcPr>
            <w:tcW w:w="8141" w:type="dxa"/>
          </w:tcPr>
          <w:p w:rsidR="00BD7D03" w:rsidP="00717791" w:rsidRDefault="00BD7D03" w14:paraId="58A305DF" w14:textId="77777777">
            <w:pPr>
              <w:ind w:end="-180"/>
              <w:jc w:val="center"/>
              <w:rPr>
                <w:b/>
                <w:bCs/>
                <w:sz w:val="28"/>
              </w:rPr>
            </w:pPr>
            <w:r w:rsidRPr="00BD7D03">
              <w:rPr>
                <w:b/>
                <w:bCs/>
                <w:position w:val="-66"/>
                <w:sz w:val="28"/>
              </w:rPr>
              <w:object w:dxaOrig="1320" w:dyaOrig="1440" w14:anchorId="0004C779">
                <v:shape id="_x0000_i1037" style="width:66.75pt;height:73.5pt" o:ole="" type="#_x0000_t75">
                  <v:imagedata o:title="" r:id="rId29"/>
                </v:shape>
                <o:OLEObject Type="Embed" ProgID="Equation.3" ShapeID="_x0000_i1037" DrawAspect="Content" ObjectID="_1718919976" r:id="rId30"/>
              </w:object>
            </w:r>
          </w:p>
          <w:p>
            <w:pPr>
              <w:ind w:end="-180"/>
              <w:jc w:val="center"/>
              <w:rPr>
                <w:bCs/>
              </w:rPr>
            </w:pPr>
            <w:r w:rsidRPr="00BD7D03">
              <w:rPr>
                <w:bCs/>
              </w:rPr>
              <w:t xml:space="preserve">其中</w:t>
            </w:r>
            <w:r w:rsidRPr="00BD7D03">
              <w:rPr>
                <w:b/>
                <w:bCs/>
                <w:i/>
                <w:sz w:val="28"/>
              </w:rPr>
              <w:t xml:space="preserve">x</w:t>
            </w:r>
            <w:r w:rsidRPr="00BD7D03">
              <w:rPr>
                <w:bCs/>
              </w:rPr>
              <w:t xml:space="preserve">是数据值（例如分数）。</w:t>
            </w:r>
          </w:p>
          <w:p>
            <w:pPr>
              <w:ind w:end="-180"/>
              <w:jc w:val="center"/>
              <w:rPr>
                <w:b/>
                <w:bCs/>
                <w:sz w:val="28"/>
              </w:rPr>
            </w:pPr>
            <w:r w:rsidRPr="00BD7D03">
              <w:rPr>
                <w:bCs/>
              </w:rPr>
              <w:t xml:space="preserve">和</w:t>
            </w:r>
            <w:r w:rsidRPr="00BD7D03">
              <w:rPr>
                <w:b/>
                <w:bCs/>
                <w:i/>
                <w:sz w:val="28"/>
              </w:rPr>
              <w:t xml:space="preserve">w</w:t>
            </w:r>
            <w:r w:rsidRPr="00BD7D03">
              <w:rPr>
                <w:bCs/>
              </w:rPr>
              <w:t xml:space="preserve">是权重（十进制格式）。</w:t>
            </w:r>
          </w:p>
        </w:tc>
      </w:tr>
      <w:tr w:rsidR="00A8721F" w:rsidTr="009C5DB4" w14:paraId="715C6B61" w14:textId="77777777">
        <w:tc>
          <w:tcPr>
            <w:tcW w:w="1957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使用IQR识别异常值</w:t>
            </w:r>
          </w:p>
        </w:tc>
        <w:tc>
          <w:tcPr>
            <w:tcW w:w="8141" w:type="dxa"/>
          </w:tcPr>
          <w:p>
            <w:pPr>
              <w:ind w:end="-180"/>
              <w:rPr>
                <w:bCs/>
              </w:rPr>
            </w:pPr>
            <w:r w:rsidRPr="00A8721F">
              <w:rPr>
                <w:bCs/>
              </w:rPr>
              <w:t xml:space="preserve">识别数据集中的异常值。</w:t>
            </w:r>
          </w:p>
          <w:p>
            <w:pPr>
              <w:numPr>
                <w:ilvl w:val="0"/>
                <w:numId w:val="17"/>
              </w:numPr>
              <w:ind w:end="-180"/>
              <w:rPr>
                <w:bCs/>
              </w:rPr>
            </w:pPr>
            <w:r>
              <w:rPr>
                <w:bCs/>
              </w:rPr>
              <w:t xml:space="preserve">找到数据集的四分位数。  Q</w:t>
            </w:r>
            <w:r w:rsidRPr="00A8721F">
              <w:rPr>
                <w:bCs/>
                <w:vertAlign w:val="subscript"/>
              </w:rPr>
              <w:t xml:space="preserve">1</w:t>
            </w:r>
            <w:r>
              <w:rPr>
                <w:bCs/>
              </w:rPr>
              <w:t xml:space="preserve"> , Q</w:t>
            </w:r>
            <w:r w:rsidRPr="00A8721F">
              <w:rPr>
                <w:bCs/>
                <w:vertAlign w:val="subscript"/>
              </w:rPr>
              <w:t xml:space="preserve">2</w:t>
            </w:r>
            <w:r>
              <w:rPr>
                <w:bCs/>
              </w:rPr>
              <w:t xml:space="preserve"> , Q</w:t>
            </w:r>
            <w:r w:rsidRPr="00A8721F">
              <w:rPr>
                <w:bCs/>
                <w:vertAlign w:val="subscript"/>
              </w:rPr>
              <w:t xml:space="preserve">3</w:t>
            </w:r>
          </w:p>
          <w:p>
            <w:pPr>
              <w:numPr>
                <w:ilvl w:val="0"/>
                <w:numId w:val="17"/>
              </w:numPr>
              <w:ind w:end="-180"/>
              <w:rPr>
                <w:bCs/>
              </w:rPr>
            </w:pPr>
            <w:r>
              <w:rPr>
                <w:bCs/>
              </w:rPr>
              <w:t xml:space="preserve">找到IQR，其中IQR = Q</w:t>
            </w:r>
            <w:r w:rsidRPr="00A8721F">
              <w:rPr>
                <w:bCs/>
                <w:vertAlign w:val="subscript"/>
              </w:rPr>
              <w:t xml:space="preserve">3</w:t>
            </w:r>
            <w:r>
              <w:rPr>
                <w:bCs/>
              </w:rPr>
              <w:t xml:space="preserve"> - Q</w:t>
            </w:r>
            <w:r w:rsidRPr="00A8721F">
              <w:rPr>
                <w:bCs/>
                <w:vertAlign w:val="subscript"/>
              </w:rPr>
              <w:t xml:space="preserve">1</w:t>
            </w:r>
          </w:p>
          <w:p>
            <w:pPr>
              <w:numPr>
                <w:ilvl w:val="0"/>
                <w:numId w:val="17"/>
              </w:numPr>
              <w:ind w:end="-180"/>
              <w:rPr>
                <w:bCs/>
              </w:rPr>
            </w:pPr>
            <w:r>
              <w:rPr>
                <w:bCs/>
              </w:rPr>
              <w:t xml:space="preserve">计算出异常值的下限。  下限 = Q</w:t>
            </w:r>
            <w:r w:rsidRPr="00A8721F">
              <w:rPr>
                <w:bCs/>
                <w:vertAlign w:val="subscript"/>
              </w:rPr>
              <w:t xml:space="preserve">1</w:t>
            </w:r>
            <w:r>
              <w:rPr>
                <w:bCs/>
              </w:rPr>
              <w:t xml:space="preserve"> - 1.5*IQR</w:t>
            </w:r>
          </w:p>
          <w:p>
            <w:pPr>
              <w:numPr>
                <w:ilvl w:val="0"/>
                <w:numId w:val="17"/>
              </w:numPr>
              <w:ind w:end="-180"/>
              <w:rPr>
                <w:bCs/>
              </w:rPr>
            </w:pPr>
            <w:r>
              <w:rPr>
                <w:bCs/>
              </w:rPr>
              <w:t xml:space="preserve">计算出离群值的上限。  上限 = Q</w:t>
            </w:r>
            <w:r w:rsidRPr="00A8721F">
              <w:rPr>
                <w:bCs/>
                <w:vertAlign w:val="subscript"/>
              </w:rPr>
              <w:t xml:space="preserve">3</w:t>
            </w:r>
            <w:r>
              <w:rPr>
                <w:bCs/>
              </w:rPr>
              <w:t xml:space="preserve"> + 1.5*IQR</w:t>
            </w:r>
          </w:p>
          <w:p>
            <w:pPr>
              <w:numPr>
                <w:ilvl w:val="0"/>
                <w:numId w:val="17"/>
              </w:numPr>
              <w:ind w:end="-180"/>
              <w:rPr>
                <w:bCs/>
              </w:rPr>
            </w:pPr>
            <w:r>
              <w:rPr>
                <w:bCs/>
              </w:rPr>
              <w:t xml:space="preserve">任何低于下限或高于上限的数据值都是离群值。</w:t>
            </w:r>
          </w:p>
          <w:p w:rsidRPr="00717791" w:rsidR="00A8721F" w:rsidP="00A8721F" w:rsidRDefault="00A8721F" w14:paraId="61CF8634" w14:textId="77777777">
            <w:pPr>
              <w:ind w:start="360" w:end="-180"/>
              <w:rPr>
                <w:b/>
                <w:bCs/>
                <w:sz w:val="28"/>
              </w:rPr>
            </w:pPr>
          </w:p>
        </w:tc>
      </w:tr>
    </w:tbl>
    <w:p w:rsidR="00D76F43" w:rsidP="00D76F43" w:rsidRDefault="00D76F43" w14:paraId="01905710" w14:textId="77777777">
      <w:pPr>
        <w:ind w:end="-18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 xml:space="preserve">经验法则--</w:t>
      </w:r>
      <w:r w:rsidR="00B62ECF">
        <w:rPr>
          <w:b/>
          <w:bCs/>
        </w:rPr>
        <w:t xml:space="preserve">用于</w:t>
      </w:r>
      <w:r w:rsidR="009C5DB4">
        <w:rPr>
          <w:b/>
          <w:bCs/>
        </w:rPr>
        <w:t xml:space="preserve">钟形分布 </w:t>
      </w:r>
    </w:p>
    <w:p w:rsidR="008C3083" w:rsidP="00D76F43" w:rsidRDefault="008C3083" w14:paraId="5ED3E3D5" w14:textId="77777777"/>
    <w:p w:rsidR="00397F5B" w:rsidP="00E555F4" w:rsidRDefault="00802FA4" w14:paraId="01D85429" w14:textId="209415BC">
      <w:pPr>
        <w:pStyle w:val="a6"/>
        <w:tabs>
          <w:tab w:val="clear" w:pos="4320"/>
          <w:tab w:val="clear" w:pos="8640"/>
        </w:tabs>
        <w:rPr>
          <w:sz w:val="28"/>
        </w:rPr>
      </w:pPr>
      <w:r w:rsidRPr="00C145AB">
        <w:rPr>
          <w:noProof/>
        </w:rPr>
        <w:drawing>
          <wp:inline distT="0" distB="0" distL="0" distR="0" wp14:anchorId="52652BE5" wp14:editId="54E6428E">
            <wp:extent cx="5886450" cy="32956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9A" w:rsidP="00E555F4" w:rsidRDefault="00C95A9A" w14:paraId="632168BB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p>
      <w:pPr>
        <w:pStyle w:val="a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经验法则--</w:t>
      </w:r>
      <w:r w:rsidR="00252CCB">
        <w:rPr>
          <w:sz w:val="28"/>
        </w:rPr>
        <w:t xml:space="preserve">对于钟形（对称）分布。</w:t>
      </w:r>
    </w:p>
    <w:p>
      <w:pPr>
        <w:pStyle w:val="a6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~68%</w:t>
      </w:r>
      <w:r w:rsidR="001A54C7">
        <w:rPr>
          <w:sz w:val="28"/>
        </w:rPr>
        <w:t xml:space="preserve">的分布是在平均值的一个标准差之内。</w:t>
      </w:r>
    </w:p>
    <w:p>
      <w:pPr>
        <w:pStyle w:val="a6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~95%</w:t>
      </w:r>
      <w:r w:rsidR="001A54C7">
        <w:rPr>
          <w:sz w:val="28"/>
        </w:rPr>
        <w:t xml:space="preserve">的分布是在平均值的两个标准差之内。</w:t>
      </w:r>
    </w:p>
    <w:p>
      <w:pPr>
        <w:pStyle w:val="a6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~99</w:t>
      </w:r>
      <w:r w:rsidR="001A54C7">
        <w:rPr>
          <w:sz w:val="28"/>
        </w:rPr>
        <w:t xml:space="preserve">.7%的分布是在平均值的三个标准差之内。</w:t>
      </w:r>
    </w:p>
    <w:p w:rsidR="001575BC" w:rsidP="00C95A9A" w:rsidRDefault="001575BC" w14:paraId="29138AC5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p>
      <w:pPr>
        <w:pStyle w:val="a6"/>
        <w:tabs>
          <w:tab w:val="clear" w:pos="4320"/>
          <w:tab w:val="clear" w:pos="8640"/>
        </w:tabs>
        <w:rPr>
          <w:sz w:val="28"/>
        </w:rPr>
      </w:pPr>
      <w:r w:rsidRPr="001575BC">
        <w:rPr>
          <w:b/>
          <w:i/>
          <w:sz w:val="28"/>
        </w:rPr>
        <w:t xml:space="preserve">z</w:t>
      </w:r>
      <w:r w:rsidR="00C95A9A">
        <w:rPr>
          <w:sz w:val="28"/>
        </w:rPr>
        <w:t xml:space="preserve">分数：衡量一个数据值离平均值有多远，相对于标准差的数量。</w:t>
      </w:r>
    </w:p>
    <w:p w:rsidR="00C95A9A" w:rsidP="00C95A9A" w:rsidRDefault="00C95A9A" w14:paraId="616AC2C9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p>
      <w:pPr>
        <w:pStyle w:val="a6"/>
        <w:tabs>
          <w:tab w:val="clear" w:pos="4320"/>
          <w:tab w:val="clear" w:pos="8640"/>
        </w:tabs>
      </w:pPr>
      <w:r w:rsidRPr="001575BC">
        <w:t xml:space="preserve">例如，如果一个数据值高于平均值两个标准差，那么相应的z分数将是z=2.0。</w:t>
      </w:r>
    </w:p>
    <w:p w:rsidRPr="001575BC" w:rsidR="00650250" w:rsidP="00C95A9A" w:rsidRDefault="00650250" w14:paraId="6B0D00E5" w14:textId="77777777">
      <w:pPr>
        <w:pStyle w:val="a6"/>
        <w:tabs>
          <w:tab w:val="clear" w:pos="4320"/>
          <w:tab w:val="clear" w:pos="8640"/>
        </w:tabs>
      </w:pPr>
    </w:p>
    <w:p w:rsidR="00C95A9A" w:rsidP="00C95A9A" w:rsidRDefault="001575BC" w14:paraId="6CE84CBF" w14:textId="77777777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  <w:r w:rsidRPr="00907FB7">
        <w:rPr>
          <w:b/>
          <w:bCs/>
          <w:position w:val="-30"/>
          <w:sz w:val="28"/>
        </w:rPr>
        <w:object w:dxaOrig="3280" w:dyaOrig="680" w14:anchorId="0E51E037">
          <v:shape id="_x0000_i1039" style="width:180pt;height:37.5pt" o:ole="" type="#_x0000_t75">
            <v:imagedata o:title="" r:id="rId32"/>
          </v:shape>
          <o:OLEObject Type="Embed" ProgID="Equation.3" ShapeID="_x0000_i1039" DrawAspect="Content" ObjectID="_1718919977" r:id="rId33"/>
        </w:object>
      </w:r>
    </w:p>
    <w:p w:rsidR="001A54C7" w:rsidP="001A54C7" w:rsidRDefault="001A54C7" w14:paraId="26D52975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3348"/>
        <w:gridCol w:w="5508"/>
      </w:tblGrid>
      <w:tr w:rsidRPr="00717791" w:rsidR="001A54C7" w:rsidTr="00717791" w14:paraId="307CF65F" w14:textId="77777777">
        <w:tc>
          <w:tcPr>
            <w:tcW w:w="3348" w:type="dxa"/>
            <w:vAlign w:val="center"/>
          </w:tcPr>
          <w:p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1575BC">
              <w:rPr>
                <w:b/>
                <w:bCs/>
              </w:rPr>
              <w:t xml:space="preserve">不寻常的数据值</w:t>
            </w:r>
          </w:p>
        </w:tc>
        <w:tc>
          <w:tcPr>
            <w:tcW w:w="5508" w:type="dxa"/>
          </w:tcPr>
          <w:p>
            <w:pPr>
              <w:pStyle w:val="a6"/>
              <w:tabs>
                <w:tab w:val="clear" w:pos="4320"/>
                <w:tab w:val="clear" w:pos="8640"/>
              </w:tabs>
              <w:jc w:val="center"/>
            </w:pPr>
            <w:r w:rsidRPr="001575BC">
              <w:t xml:space="preserve">与平均值相差2个标准差以上的数据值。</w:t>
            </w:r>
          </w:p>
        </w:tc>
      </w:tr>
      <w:tr w:rsidRPr="00717791" w:rsidR="001A54C7" w:rsidTr="00717791" w14:paraId="6F4C2784" w14:textId="77777777">
        <w:tc>
          <w:tcPr>
            <w:tcW w:w="3348" w:type="dxa"/>
            <w:vAlign w:val="center"/>
          </w:tcPr>
          <w:p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1575BC">
              <w:rPr>
                <w:b/>
                <w:bCs/>
              </w:rPr>
              <w:t xml:space="preserve">非常不寻常的数据值</w:t>
            </w:r>
          </w:p>
        </w:tc>
        <w:tc>
          <w:tcPr>
            <w:tcW w:w="5508" w:type="dxa"/>
          </w:tcPr>
          <w:p>
            <w:pPr>
              <w:pStyle w:val="a6"/>
              <w:tabs>
                <w:tab w:val="clear" w:pos="4320"/>
                <w:tab w:val="clear" w:pos="8640"/>
              </w:tabs>
              <w:jc w:val="center"/>
            </w:pPr>
            <w:r w:rsidRPr="001575BC">
              <w:t xml:space="preserve">与平均值相差3个标准差以上的数据值。</w:t>
            </w:r>
          </w:p>
        </w:tc>
      </w:tr>
    </w:tbl>
    <w:p w:rsidR="001A54C7" w:rsidP="001A54C7" w:rsidRDefault="001A54C7" w14:paraId="5794F28E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p w:rsidR="00C95A9A" w:rsidP="00C95A9A" w:rsidRDefault="00802FA4" w14:paraId="082A1851" w14:textId="56250F48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  <w:r w:rsidRPr="00C95A9A">
        <w:rPr>
          <w:noProof/>
          <w:sz w:val="28"/>
        </w:rPr>
        <w:lastRenderedPageBreak/>
        <w:drawing>
          <wp:inline distT="0" distB="0" distL="0" distR="0" wp14:anchorId="76134E28" wp14:editId="3AEAA0BC">
            <wp:extent cx="2790825" cy="1504950"/>
            <wp:effectExtent l="0" t="0" r="0" b="0"/>
            <wp:docPr id="16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1F" w:rsidP="00C95A9A" w:rsidRDefault="00A8721F" w14:paraId="51F39006" w14:textId="77777777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</w:p>
    <w:p>
      <w:pPr>
        <w:pStyle w:val="a6"/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我们可以使用z-score来确定一个给定的数据值x与平均值的标准差的数量。</w:t>
      </w:r>
    </w:p>
    <w:p w:rsidR="001A54C7" w:rsidP="001A54C7" w:rsidRDefault="001A54C7" w14:paraId="16097F9C" w14:textId="77777777">
      <w:pPr>
        <w:pStyle w:val="a6"/>
        <w:tabs>
          <w:tab w:val="clear" w:pos="4320"/>
          <w:tab w:val="clear" w:pos="8640"/>
        </w:tabs>
        <w:jc w:val="center"/>
        <w:rPr>
          <w:b/>
          <w:bCs/>
          <w:sz w:val="28"/>
        </w:rPr>
      </w:pP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694"/>
        <w:gridCol w:w="2480"/>
        <w:gridCol w:w="5474"/>
      </w:tblGrid>
      <w:tr w:rsidRPr="00717791" w:rsidR="001A54C7" w:rsidTr="001575BC" w14:paraId="0D8B02AC" w14:textId="77777777">
        <w:tc>
          <w:tcPr>
            <w:tcW w:w="1694" w:type="dxa"/>
            <w:vMerge w:val="restart"/>
            <w:vAlign w:val="center"/>
          </w:tcPr>
          <w:p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  <w:r w:rsidRPr="00717791">
              <w:rPr>
                <w:b/>
                <w:sz w:val="28"/>
              </w:rPr>
              <w:t xml:space="preserve">解释z-scores</w:t>
            </w:r>
          </w:p>
          <w:p w:rsidR="00155A4A" w:rsidP="00717791" w:rsidRDefault="00155A4A" w14:paraId="627788D2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</w:p>
          <w:p w:rsidRPr="00717791" w:rsidR="00155A4A" w:rsidP="00717791" w:rsidRDefault="00155A4A" w14:paraId="1EC8D076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480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D101B5">
              <w:t xml:space="preserve">如果z-score为负数。</w:t>
            </w:r>
          </w:p>
        </w:tc>
        <w:tc>
          <w:tcPr>
            <w:tcW w:w="5474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X值小于平均值</w:t>
            </w:r>
          </w:p>
        </w:tc>
      </w:tr>
      <w:tr w:rsidRPr="00717791" w:rsidR="001A54C7" w:rsidTr="001575BC" w14:paraId="0B96EC47" w14:textId="77777777">
        <w:tc>
          <w:tcPr>
            <w:tcW w:w="1694" w:type="dxa"/>
            <w:vMerge/>
          </w:tcPr>
          <w:p w:rsidRPr="00717791" w:rsidR="001A54C7" w:rsidP="00717791" w:rsidRDefault="001A54C7" w14:paraId="28F23E9A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如果z-score为</w:t>
            </w:r>
            <w:r w:rsidRPr="00D101B5" w:rsidR="001A54C7">
              <w:t xml:space="preserve">零。</w:t>
            </w:r>
          </w:p>
        </w:tc>
        <w:tc>
          <w:tcPr>
            <w:tcW w:w="5474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X值等于平均值</w:t>
            </w:r>
          </w:p>
        </w:tc>
      </w:tr>
      <w:tr w:rsidRPr="00717791" w:rsidR="001A54C7" w:rsidTr="001575BC" w14:paraId="7E2A1D09" w14:textId="77777777">
        <w:tc>
          <w:tcPr>
            <w:tcW w:w="1694" w:type="dxa"/>
            <w:vMerge/>
          </w:tcPr>
          <w:p w:rsidRPr="00717791" w:rsidR="001A54C7" w:rsidP="00717791" w:rsidRDefault="001A54C7" w14:paraId="37F30ACD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如果z-score为</w:t>
            </w:r>
            <w:r w:rsidRPr="00D101B5" w:rsidR="001A54C7">
              <w:t xml:space="preserve">正数。</w:t>
            </w:r>
          </w:p>
        </w:tc>
        <w:tc>
          <w:tcPr>
            <w:tcW w:w="5474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X值大于平均值</w:t>
            </w:r>
          </w:p>
        </w:tc>
      </w:tr>
      <w:tr w:rsidRPr="00717791" w:rsidR="001A54C7" w:rsidTr="001575BC" w14:paraId="643250E5" w14:textId="77777777">
        <w:tc>
          <w:tcPr>
            <w:tcW w:w="1694" w:type="dxa"/>
            <w:vMerge/>
          </w:tcPr>
          <w:p w:rsidRPr="00717791" w:rsidR="001A54C7" w:rsidP="00717791" w:rsidRDefault="001A54C7" w14:paraId="30A8D356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D101B5">
              <w:t xml:space="preserve">如果z-score大于2或小于-2</w:t>
            </w:r>
          </w:p>
        </w:tc>
        <w:tc>
          <w:tcPr>
            <w:tcW w:w="5474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x值是</w:t>
            </w:r>
            <w:r w:rsidRPr="00A32ADB">
              <w:rPr>
                <w:b/>
                <w:bCs/>
                <w:u w:val="single"/>
              </w:rPr>
              <w:t xml:space="preserve">不寻常的</w:t>
            </w:r>
            <w:r>
              <w:t xml:space="preserve">，因为只有~5%的数据值是在</w:t>
            </w:r>
            <w:r w:rsidRPr="00717791">
              <w:sym w:font="Symbol" w:char="F0B1"/>
            </w:r>
            <w:r>
              <w:t xml:space="preserve"> 2个标准差</w:t>
            </w:r>
            <w:r>
              <w:t xml:space="preserve">之外。</w:t>
            </w:r>
          </w:p>
        </w:tc>
      </w:tr>
      <w:tr w:rsidRPr="00717791" w:rsidR="001A54C7" w:rsidTr="001575BC" w14:paraId="53E745F7" w14:textId="77777777">
        <w:tc>
          <w:tcPr>
            <w:tcW w:w="1694" w:type="dxa"/>
            <w:vMerge/>
          </w:tcPr>
          <w:p w:rsidRPr="00717791" w:rsidR="001A54C7" w:rsidP="00717791" w:rsidRDefault="001A54C7" w14:paraId="79564225" w14:textId="77777777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如果Z-分数大于3</w:t>
            </w:r>
            <w:r w:rsidRPr="00D101B5" w:rsidR="001A54C7">
              <w:t xml:space="preserve">或小于</w:t>
            </w:r>
            <w:r>
              <w:t xml:space="preserve">-3</w:t>
            </w:r>
          </w:p>
        </w:tc>
        <w:tc>
          <w:tcPr>
            <w:tcW w:w="5474" w:type="dxa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x值</w:t>
            </w:r>
            <w:r w:rsidRPr="00717791">
              <w:rPr>
                <w:b/>
                <w:bCs/>
              </w:rPr>
              <w:t xml:space="preserve">是</w:t>
            </w:r>
            <w:r w:rsidRPr="00A32ADB">
              <w:rPr>
                <w:b/>
                <w:bCs/>
                <w:u w:val="single"/>
              </w:rPr>
              <w:t xml:space="preserve">非常不寻常的</w:t>
            </w:r>
            <w:r>
              <w:t xml:space="preserve">，因为只有~0.3%的数据值是在</w:t>
            </w:r>
            <w:r w:rsidRPr="00717791">
              <w:sym w:font="Symbol" w:char="F0B1"/>
            </w:r>
            <w:r>
              <w:t xml:space="preserve"> 3个标准差</w:t>
            </w:r>
            <w:r>
              <w:t xml:space="preserve">之外。</w:t>
            </w:r>
          </w:p>
        </w:tc>
      </w:tr>
    </w:tbl>
    <w:p w:rsidR="001A54C7" w:rsidP="001A54C7" w:rsidRDefault="001A54C7" w14:paraId="6A73EE0B" w14:textId="77777777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</w:p>
    <w:p>
      <w:pPr>
        <w:pStyle w:val="a6"/>
        <w:tabs>
          <w:tab w:val="clear" w:pos="4320"/>
          <w:tab w:val="clear" w:pos="8640"/>
        </w:tabs>
        <w:rPr>
          <w:b/>
          <w:sz w:val="32"/>
        </w:rPr>
      </w:pPr>
      <w:r w:rsidRPr="00BD7D03">
        <w:rPr>
          <w:b/>
          <w:sz w:val="32"/>
        </w:rPr>
        <w:t xml:space="preserve">第二章中使用的StatCrunch命令。</w:t>
      </w:r>
    </w:p>
    <w:tbl>
      <w:tblPr>
        <w:tblW w:w="981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70"/>
        <w:gridCol w:w="5040"/>
      </w:tblGrid>
      <w:tr w:rsidRPr="001E5F99" w:rsidR="00397B8E" w:rsidTr="001E5F99" w14:paraId="4AD6AE0D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STAT</w:t>
            </w:r>
            <w:r w:rsidRPr="00397B8E">
              <w:rPr>
                <w:color w:val="FF0000"/>
                <w:sz w:val="28"/>
              </w:rPr>
              <w:sym w:font="Wingdings" w:char="F0E0"/>
            </w:r>
            <w:r>
              <w:rPr>
                <w:color w:val="FF0000"/>
                <w:sz w:val="28"/>
              </w:rPr>
              <w:t xml:space="preserve"> 数据</w:t>
            </w:r>
            <w:r w:rsidRPr="00397B8E">
              <w:rPr>
                <w:color w:val="FF0000"/>
                <w:sz w:val="28"/>
              </w:rPr>
              <w:sym w:font="Wingdings" w:char="F0E0"/>
            </w:r>
            <w:r>
              <w:rPr>
                <w:color w:val="FF0000"/>
                <w:sz w:val="28"/>
              </w:rPr>
              <w:t xml:space="preserve"> 排序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按升序或降序对一列数据进行排序。</w:t>
            </w:r>
          </w:p>
        </w:tc>
      </w:tr>
      <w:tr w:rsidRPr="001E5F99" w:rsidR="001575BC" w:rsidTr="001E5F99" w14:paraId="294D6AF3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STAT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摘要统计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栏目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1575BC">
              <w:t xml:space="preserve">生成一列数据的汇总统计，如平均值、标准差、中位数、四分位数等。</w:t>
            </w:r>
          </w:p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注：在StatCrunch中，标准差是指</w:t>
            </w:r>
            <w:r w:rsidRPr="00BD7D03">
              <w:rPr>
                <w:i/>
                <w:u w:val="single"/>
              </w:rPr>
              <w:t xml:space="preserve">样本</w:t>
            </w:r>
            <w:r>
              <w:t xml:space="preserve">标准差，而</w:t>
            </w:r>
          </w:p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未调整的标准差指的是</w:t>
            </w:r>
            <w:r w:rsidRPr="00BD7D03">
              <w:rPr>
                <w:i/>
                <w:u w:val="single"/>
              </w:rPr>
              <w:t xml:space="preserve">人口</w:t>
            </w:r>
            <w:r>
              <w:t xml:space="preserve">标准差</w:t>
            </w:r>
          </w:p>
        </w:tc>
      </w:tr>
      <w:tr w:rsidRPr="001E5F99" w:rsidR="00650250" w:rsidTr="001E5F99" w14:paraId="6B424221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STAT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计算器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自定义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计算加权平均数。 </w:t>
            </w:r>
          </w:p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还可以</w:t>
            </w:r>
            <w:r w:rsidR="00650250">
              <w:t xml:space="preserve">计算分组数据的平均值和标准偏差</w:t>
            </w:r>
          </w:p>
        </w:tc>
      </w:tr>
      <w:tr w:rsidRPr="001E5F99" w:rsidR="001575BC" w:rsidTr="001E5F99" w14:paraId="294B5CFD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直方图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1575BC">
              <w:t xml:space="preserve">为一列数据生成柱状图</w:t>
            </w:r>
          </w:p>
          <w:p w:rsidRPr="001575BC" w:rsidR="00650250" w:rsidP="001E5F99" w:rsidRDefault="00650250" w14:paraId="4FFC9E22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Pr="001E5F99" w:rsidR="001575BC" w:rsidTr="001E5F99" w14:paraId="0628DD52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图表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茎和叶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为数据列生成茎叶图</w:t>
            </w:r>
          </w:p>
          <w:p w:rsidRPr="00650250" w:rsidR="00650250" w:rsidP="001E5F99" w:rsidRDefault="00650250" w14:paraId="51034989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Pr="001E5F99" w:rsidR="001575BC" w:rsidTr="001E5F99" w14:paraId="2819064E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点阵图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生成一列数据的点阵图</w:t>
            </w:r>
          </w:p>
          <w:p w:rsidRPr="00650250" w:rsidR="00650250" w:rsidP="001E5F99" w:rsidRDefault="00650250" w14:paraId="32C0C381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Pr="001E5F99" w:rsidR="00650250" w:rsidTr="001E5F99" w14:paraId="13941D9C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饼状图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附摘要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生成</w:t>
            </w:r>
            <w:r>
              <w:t xml:space="preserve">饼</w:t>
            </w:r>
            <w:r>
              <w:t xml:space="preserve">状图   </w:t>
            </w:r>
          </w:p>
          <w:p w:rsidRPr="00650250" w:rsidR="00650250" w:rsidP="001E5F99" w:rsidRDefault="00650250" w14:paraId="68DD79BC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Pr="001E5F99" w:rsidR="00650250" w:rsidTr="001E5F99" w14:paraId="41969742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散点图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为(x, y)数据的表格生成散点图</w:t>
            </w:r>
          </w:p>
          <w:p w:rsidRPr="00650250" w:rsidR="00650250" w:rsidP="001E5F99" w:rsidRDefault="00650250" w14:paraId="21AE94FE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Pr="001E5F99" w:rsidR="00650250" w:rsidTr="001E5F99" w14:paraId="70E587D4" w14:textId="77777777">
        <w:tc>
          <w:tcPr>
            <w:tcW w:w="477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箱形图</w:t>
            </w:r>
          </w:p>
        </w:tc>
        <w:tc>
          <w:tcPr>
            <w:tcW w:w="5040" w:type="dxa"/>
            <w:shd w:val="clear" w:color="auto" w:fill="auto"/>
          </w:tcPr>
          <w:p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生成</w:t>
            </w:r>
            <w:r w:rsidRPr="00650250">
              <w:t xml:space="preserve">一列数据的</w:t>
            </w:r>
            <w:r>
              <w:t xml:space="preserve">箱</w:t>
            </w:r>
            <w:r w:rsidRPr="00650250">
              <w:t xml:space="preserve">形图</w:t>
            </w:r>
          </w:p>
          <w:p w:rsidR="00650250" w:rsidP="001E5F99" w:rsidRDefault="00650250" w14:paraId="4620BC53" w14:textId="77777777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</w:tbl>
    <w:p w:rsidRPr="0021386D" w:rsidR="001575BC" w:rsidP="001575BC" w:rsidRDefault="001575BC" w14:paraId="3098BB64" w14:textId="77777777">
      <w:pPr>
        <w:pStyle w:val="a6"/>
        <w:tabs>
          <w:tab w:val="clear" w:pos="4320"/>
          <w:tab w:val="clear" w:pos="8640"/>
        </w:tabs>
        <w:rPr>
          <w:sz w:val="28"/>
        </w:rPr>
      </w:pPr>
    </w:p>
    <w:sectPr w:rsidRPr="0021386D" w:rsidR="001575BC" w:rsidSect="00856D78">
      <w:headerReference w:type="default" r:id="rId35"/>
      <w:pgSz w:w="12240" w:h="15840"/>
      <w:pgMar w:top="1008" w:right="144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77AF" w:rsidRDefault="005377AF" w14:paraId="5A7920EE" w14:textId="77777777">
      <w:r>
        <w:separator/>
      </w:r>
    </w:p>
  </w:endnote>
  <w:endnote w:type="continuationSeparator" w:id="0">
    <w:p w:rsidR="005377AF" w:rsidRDefault="005377AF" w14:paraId="04FC10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77AF" w:rsidRDefault="005377AF" w14:paraId="45AEF1F4" w14:textId="77777777">
      <w:r>
        <w:separator/>
      </w:r>
    </w:p>
  </w:footnote>
  <w:footnote w:type="continuationSeparator" w:id="0">
    <w:p w:rsidR="005377AF" w:rsidRDefault="005377AF" w14:paraId="7CDDD4F5" w14:textId="77777777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  <w:r>
      <w:t xml:space="preserve">STAT200- </w:t>
    </w:r>
    <w:r w:rsidR="008C3083">
      <w:t xml:space="preserve">第二章总结 </w:t>
    </w:r>
    <w:r w:rsidR="008C3083">
      <w:tab/>
    </w:r>
    <w:r w:rsidR="00A617FB">
      <w:tab/>
    </w:r>
    <w:r w:rsidR="00A617FB">
      <w:tab/>
    </w:r>
    <w:r w:rsidR="00350C59">
      <w:tab/>
    </w:r>
    <w:r w:rsidR="00350C59">
      <w:tab/>
      <w:t xml:space="preserve">页码 </w:t>
    </w:r>
    <w:r w:rsidR="00350C59">
      <w:rPr>
        <w:rStyle w:val="a8"/>
        <w:sz w:val="24"/>
      </w:rPr>
      <w:fldChar w:fldCharType="begin"/>
    </w:r>
    <w:r w:rsidR="00350C59">
      <w:rPr>
        <w:rStyle w:val="a8"/>
        <w:sz w:val="24"/>
      </w:rPr>
      <w:instrText xml:space="preserve"> PAGE </w:instrText>
    </w:r>
    <w:r w:rsidR="00350C59">
      <w:rPr>
        <w:rStyle w:val="a8"/>
        <w:sz w:val="24"/>
      </w:rPr>
      <w:fldChar w:fldCharType="separate"/>
    </w:r>
    <w:r w:rsidR="00EA1735">
      <w:rPr>
        <w:rStyle w:val="a8"/>
        <w:noProof/>
        <w:sz w:val="24"/>
      </w:rPr>
      <w:t xml:space="preserve">4</w:t>
    </w:r>
    <w:r w:rsidR="00350C59">
      <w:rPr>
        <w:rStyle w:val="a8"/>
        <w:sz w:val="24"/>
      </w:rPr>
      <w:fldChar w:fldCharType="end"/>
    </w:r>
  </w:p>
  <w:p w:rsidR="00350C59" w:rsidRDefault="00350C59" w14:paraId="2E911417" w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223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F862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CA86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E8C4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125C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4CE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449B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20FE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D25D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6844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0713B"/>
    <w:multiLevelType w:val="hybridMultilevel"/>
    <w:tmpl w:val="8A5C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16212"/>
    <w:multiLevelType w:val="hybridMultilevel"/>
    <w:tmpl w:val="525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93B76"/>
    <w:multiLevelType w:val="hybridMultilevel"/>
    <w:tmpl w:val="AAD2D186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539B2"/>
    <w:multiLevelType w:val="hybridMultilevel"/>
    <w:tmpl w:val="1CF09ED4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8015F"/>
    <w:multiLevelType w:val="hybridMultilevel"/>
    <w:tmpl w:val="A21C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43C91"/>
    <w:multiLevelType w:val="hybridMultilevel"/>
    <w:tmpl w:val="7DB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A558D"/>
    <w:multiLevelType w:val="hybridMultilevel"/>
    <w:tmpl w:val="809E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78598">
    <w:abstractNumId w:val="9"/>
  </w:num>
  <w:num w:numId="2" w16cid:durableId="1295915036">
    <w:abstractNumId w:val="7"/>
  </w:num>
  <w:num w:numId="3" w16cid:durableId="242842063">
    <w:abstractNumId w:val="6"/>
  </w:num>
  <w:num w:numId="4" w16cid:durableId="1215771888">
    <w:abstractNumId w:val="5"/>
  </w:num>
  <w:num w:numId="5" w16cid:durableId="591671352">
    <w:abstractNumId w:val="4"/>
  </w:num>
  <w:num w:numId="6" w16cid:durableId="457769479">
    <w:abstractNumId w:val="8"/>
  </w:num>
  <w:num w:numId="7" w16cid:durableId="1913543490">
    <w:abstractNumId w:val="3"/>
  </w:num>
  <w:num w:numId="8" w16cid:durableId="971325719">
    <w:abstractNumId w:val="2"/>
  </w:num>
  <w:num w:numId="9" w16cid:durableId="1517498518">
    <w:abstractNumId w:val="1"/>
  </w:num>
  <w:num w:numId="10" w16cid:durableId="451903050">
    <w:abstractNumId w:val="0"/>
  </w:num>
  <w:num w:numId="11" w16cid:durableId="575240611">
    <w:abstractNumId w:val="13"/>
  </w:num>
  <w:num w:numId="12" w16cid:durableId="1060400562">
    <w:abstractNumId w:val="12"/>
  </w:num>
  <w:num w:numId="13" w16cid:durableId="461847352">
    <w:abstractNumId w:val="16"/>
  </w:num>
  <w:num w:numId="14" w16cid:durableId="449515254">
    <w:abstractNumId w:val="11"/>
  </w:num>
  <w:num w:numId="15" w16cid:durableId="613755943">
    <w:abstractNumId w:val="15"/>
  </w:num>
  <w:num w:numId="16" w16cid:durableId="263538720">
    <w:abstractNumId w:val="10"/>
  </w:num>
  <w:num w:numId="17" w16cid:durableId="117973084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F"/>
    <w:rsid w:val="00093ECE"/>
    <w:rsid w:val="000E31D9"/>
    <w:rsid w:val="00153442"/>
    <w:rsid w:val="00155A4A"/>
    <w:rsid w:val="001575BC"/>
    <w:rsid w:val="00173E02"/>
    <w:rsid w:val="001A54C7"/>
    <w:rsid w:val="001B5554"/>
    <w:rsid w:val="001E39D8"/>
    <w:rsid w:val="001E5F99"/>
    <w:rsid w:val="00252CCB"/>
    <w:rsid w:val="002B3B8A"/>
    <w:rsid w:val="002E58A0"/>
    <w:rsid w:val="00310B4A"/>
    <w:rsid w:val="00320933"/>
    <w:rsid w:val="00321265"/>
    <w:rsid w:val="00350C59"/>
    <w:rsid w:val="00397B8E"/>
    <w:rsid w:val="00397F5B"/>
    <w:rsid w:val="003E0069"/>
    <w:rsid w:val="0044260B"/>
    <w:rsid w:val="0047092C"/>
    <w:rsid w:val="005327A8"/>
    <w:rsid w:val="005377AF"/>
    <w:rsid w:val="005A7855"/>
    <w:rsid w:val="005C6F4C"/>
    <w:rsid w:val="00650250"/>
    <w:rsid w:val="00692B39"/>
    <w:rsid w:val="006A0D5F"/>
    <w:rsid w:val="006D0DEF"/>
    <w:rsid w:val="00717791"/>
    <w:rsid w:val="0076298B"/>
    <w:rsid w:val="007E6B42"/>
    <w:rsid w:val="00802FA4"/>
    <w:rsid w:val="00856D78"/>
    <w:rsid w:val="008C3083"/>
    <w:rsid w:val="00903CEF"/>
    <w:rsid w:val="00907FB7"/>
    <w:rsid w:val="0094368C"/>
    <w:rsid w:val="009C5DB4"/>
    <w:rsid w:val="009E5C17"/>
    <w:rsid w:val="00A1261D"/>
    <w:rsid w:val="00A32ADB"/>
    <w:rsid w:val="00A40F0C"/>
    <w:rsid w:val="00A617FB"/>
    <w:rsid w:val="00A7363F"/>
    <w:rsid w:val="00A8721F"/>
    <w:rsid w:val="00B301F7"/>
    <w:rsid w:val="00B31114"/>
    <w:rsid w:val="00B62ECF"/>
    <w:rsid w:val="00BD51B9"/>
    <w:rsid w:val="00BD7D03"/>
    <w:rsid w:val="00C0347C"/>
    <w:rsid w:val="00C038B5"/>
    <w:rsid w:val="00C95A9A"/>
    <w:rsid w:val="00D101B5"/>
    <w:rsid w:val="00D76F43"/>
    <w:rsid w:val="00E238BF"/>
    <w:rsid w:val="00E555F4"/>
    <w:rsid w:val="00EA1735"/>
    <w:rsid w:val="00EA4D71"/>
    <w:rsid w:val="00F25B35"/>
    <w:rsid w:val="00F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851BD0F"/>
  <w15:chartTrackingRefBased/>
  <w15:docId w15:val="{57020F95-F36D-45CF-874B-0B07109D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b/>
      <w:bCs/>
      <w:sz w:val="28"/>
    </w:rPr>
  </w:style>
  <w:style w:type="paragraph" w:styleId="21">
    <w:name w:val="heading 2"/>
    <w:basedOn w:val="a1"/>
    <w:next w:val="a1"/>
    <w:qFormat/>
    <w:pPr>
      <w:keepNext/>
      <w:outlineLvl w:val="1"/>
    </w:pPr>
    <w:rPr>
      <w:b/>
      <w:bCs/>
      <w:color w:val="000000"/>
      <w:sz w:val="28"/>
      <w:u w:val="single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color w:val="000000"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bCs/>
      <w:color w:val="000000"/>
      <w:sz w:val="28"/>
    </w:rPr>
  </w:style>
  <w:style w:type="paragraph" w:styleId="51">
    <w:name w:val="heading 5"/>
    <w:basedOn w:val="a1"/>
    <w:next w:val="a1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bCs/>
      <w:color w:val="000000"/>
      <w:sz w:val="28"/>
      <w:u w:val="single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b/>
      <w:color w:val="000000"/>
      <w:sz w:val="28"/>
      <w:u w:val="single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Body Text"/>
    <w:basedOn w:val="a1"/>
    <w:rPr>
      <w:b/>
      <w:bCs/>
      <w:sz w:val="28"/>
    </w:rPr>
  </w:style>
  <w:style w:type="paragraph" w:styleId="a6">
    <w:name w:val="header"/>
    <w:basedOn w:val="a1"/>
    <w:pPr>
      <w:tabs>
        <w:tab w:val="center" w:pos="4320"/>
        <w:tab w:val="right" w:pos="8640"/>
      </w:tabs>
    </w:pPr>
  </w:style>
  <w:style w:type="paragraph" w:styleId="a7">
    <w:name w:val="footer"/>
    <w:basedOn w:val="a1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22">
    <w:name w:val="Body Text 2"/>
    <w:basedOn w:val="a1"/>
    <w:rPr>
      <w:b/>
      <w:bCs/>
      <w:color w:val="FF0000"/>
      <w:sz w:val="28"/>
    </w:rPr>
  </w:style>
  <w:style w:type="paragraph" w:styleId="32">
    <w:name w:val="Body Text 3"/>
    <w:basedOn w:val="a1"/>
    <w:rPr>
      <w:b/>
      <w:bCs/>
      <w:color w:val="000000"/>
      <w:sz w:val="28"/>
    </w:rPr>
  </w:style>
  <w:style w:type="character" w:styleId="a9">
    <w:name w:val="Hyperlink"/>
    <w:rPr>
      <w:color w:val="0000FF"/>
      <w:u w:val="single"/>
    </w:rPr>
  </w:style>
  <w:style w:type="character" w:customStyle="1" w:styleId="content1">
    <w:name w:val="content1"/>
    <w:rPr>
      <w:rFonts w:ascii="Arial" w:hAnsi="Arial" w:cs="Arial" w:hint="default"/>
      <w:color w:val="003366"/>
      <w:sz w:val="22"/>
      <w:szCs w:val="22"/>
    </w:rPr>
  </w:style>
  <w:style w:type="paragraph" w:styleId="aa">
    <w:name w:val="Body Text Indent"/>
    <w:basedOn w:val="a1"/>
    <w:pPr>
      <w:ind w:left="720"/>
    </w:pPr>
    <w:rPr>
      <w:b/>
      <w:bCs/>
      <w:color w:val="000000"/>
      <w:sz w:val="28"/>
    </w:rPr>
  </w:style>
  <w:style w:type="paragraph" w:styleId="ab">
    <w:name w:val="Normal (Web)"/>
    <w:basedOn w:val="a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eastAsia="en-US"/>
    </w:rPr>
  </w:style>
  <w:style w:type="character" w:customStyle="1" w:styleId="MapleInput">
    <w:name w:val="Maple Input"/>
    <w:rPr>
      <w:rFonts w:ascii="Courier New" w:hAnsi="Courier New" w:cs="Courier New"/>
      <w:b/>
      <w:bCs/>
      <w:color w:val="FF0000"/>
      <w:sz w:val="24"/>
    </w:rPr>
  </w:style>
  <w:style w:type="paragraph" w:styleId="23">
    <w:name w:val="Body Text Indent 2"/>
    <w:basedOn w:val="a1"/>
    <w:pPr>
      <w:ind w:left="1440"/>
    </w:pPr>
  </w:style>
  <w:style w:type="paragraph" w:styleId="33">
    <w:name w:val="Body Text Indent 3"/>
    <w:basedOn w:val="a1"/>
    <w:pPr>
      <w:ind w:left="108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 First Indent"/>
    <w:basedOn w:val="a5"/>
    <w:pPr>
      <w:spacing w:after="120"/>
      <w:ind w:firstLine="210"/>
    </w:pPr>
    <w:rPr>
      <w:b w:val="0"/>
      <w:bCs w:val="0"/>
      <w:sz w:val="24"/>
    </w:rPr>
  </w:style>
  <w:style w:type="paragraph" w:styleId="24">
    <w:name w:val="Body Text First Indent 2"/>
    <w:basedOn w:val="aa"/>
    <w:pPr>
      <w:spacing w:after="120"/>
      <w:ind w:left="360" w:firstLine="210"/>
    </w:pPr>
    <w:rPr>
      <w:b w:val="0"/>
      <w:bCs w:val="0"/>
      <w:color w:val="auto"/>
      <w:sz w:val="24"/>
    </w:rPr>
  </w:style>
  <w:style w:type="paragraph" w:styleId="af">
    <w:name w:val="caption"/>
    <w:basedOn w:val="a1"/>
    <w:next w:val="a1"/>
    <w:qFormat/>
    <w:pPr>
      <w:spacing w:before="120" w:after="120"/>
    </w:pPr>
    <w:rPr>
      <w:b/>
      <w:bCs/>
      <w:sz w:val="20"/>
      <w:szCs w:val="20"/>
    </w:rPr>
  </w:style>
  <w:style w:type="paragraph" w:styleId="af0">
    <w:name w:val="Closing"/>
    <w:basedOn w:val="a1"/>
    <w:pPr>
      <w:ind w:left="4320"/>
    </w:pPr>
  </w:style>
  <w:style w:type="paragraph" w:styleId="af1">
    <w:name w:val="annotation text"/>
    <w:basedOn w:val="a1"/>
    <w:semiHidden/>
    <w:rPr>
      <w:sz w:val="20"/>
      <w:szCs w:val="20"/>
    </w:rPr>
  </w:style>
  <w:style w:type="paragraph" w:styleId="af2">
    <w:name w:val="Date"/>
    <w:basedOn w:val="a1"/>
    <w:next w:val="a1"/>
  </w:style>
  <w:style w:type="paragraph" w:styleId="af3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4">
    <w:name w:val="E-mail Signature"/>
    <w:basedOn w:val="a1"/>
  </w:style>
  <w:style w:type="paragraph" w:styleId="af5">
    <w:name w:val="endnote text"/>
    <w:basedOn w:val="a1"/>
    <w:semiHidden/>
    <w:rPr>
      <w:sz w:val="20"/>
      <w:szCs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7">
    <w:name w:val="envelope return"/>
    <w:basedOn w:val="a1"/>
    <w:rPr>
      <w:rFonts w:ascii="Arial" w:hAnsi="Arial" w:cs="Arial"/>
      <w:sz w:val="20"/>
      <w:szCs w:val="20"/>
    </w:rPr>
  </w:style>
  <w:style w:type="paragraph" w:styleId="af8">
    <w:name w:val="footnote text"/>
    <w:basedOn w:val="a1"/>
    <w:semiHidden/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5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b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c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e">
    <w:name w:val="Normal Indent"/>
    <w:basedOn w:val="a1"/>
    <w:pPr>
      <w:ind w:left="720"/>
    </w:pPr>
  </w:style>
  <w:style w:type="paragraph" w:styleId="aff">
    <w:name w:val="Note Heading"/>
    <w:basedOn w:val="a1"/>
    <w:next w:val="a1"/>
  </w:style>
  <w:style w:type="paragraph" w:styleId="aff0">
    <w:name w:val="Plain Text"/>
    <w:basedOn w:val="a1"/>
    <w:rPr>
      <w:rFonts w:ascii="Courier New" w:hAnsi="Courier New" w:cs="Courier New"/>
      <w:sz w:val="20"/>
      <w:szCs w:val="20"/>
    </w:rPr>
  </w:style>
  <w:style w:type="paragraph" w:styleId="aff1">
    <w:name w:val="Salutation"/>
    <w:basedOn w:val="a1"/>
    <w:next w:val="a1"/>
  </w:style>
  <w:style w:type="paragraph" w:styleId="aff2">
    <w:name w:val="Signature"/>
    <w:basedOn w:val="a1"/>
    <w:pPr>
      <w:ind w:left="4320"/>
    </w:pPr>
  </w:style>
  <w:style w:type="paragraph" w:styleId="aff3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f4">
    <w:name w:val="table of authorities"/>
    <w:basedOn w:val="a1"/>
    <w:next w:val="a1"/>
    <w:semiHidden/>
    <w:pPr>
      <w:ind w:left="240" w:hanging="240"/>
    </w:pPr>
  </w:style>
  <w:style w:type="paragraph" w:styleId="aff5">
    <w:name w:val="table of figures"/>
    <w:basedOn w:val="a1"/>
    <w:next w:val="a1"/>
    <w:semiHidden/>
    <w:pPr>
      <w:ind w:left="480" w:hanging="480"/>
    </w:p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toa heading"/>
    <w:basedOn w:val="a1"/>
    <w:next w:val="a1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="240"/>
    </w:pPr>
  </w:style>
  <w:style w:type="paragraph" w:styleId="TOC3">
    <w:name w:val="toc 3"/>
    <w:basedOn w:val="a1"/>
    <w:next w:val="a1"/>
    <w:autoRedefine/>
    <w:semiHidden/>
    <w:pPr>
      <w:ind w:left="480"/>
    </w:pPr>
  </w:style>
  <w:style w:type="paragraph" w:styleId="TOC4">
    <w:name w:val="toc 4"/>
    <w:basedOn w:val="a1"/>
    <w:next w:val="a1"/>
    <w:autoRedefine/>
    <w:semiHidden/>
    <w:pPr>
      <w:ind w:left="720"/>
    </w:pPr>
  </w:style>
  <w:style w:type="paragraph" w:styleId="TOC5">
    <w:name w:val="toc 5"/>
    <w:basedOn w:val="a1"/>
    <w:next w:val="a1"/>
    <w:autoRedefine/>
    <w:semiHidden/>
    <w:pPr>
      <w:ind w:left="960"/>
    </w:pPr>
  </w:style>
  <w:style w:type="paragraph" w:styleId="TOC6">
    <w:name w:val="toc 6"/>
    <w:basedOn w:val="a1"/>
    <w:next w:val="a1"/>
    <w:autoRedefine/>
    <w:semiHidden/>
    <w:pPr>
      <w:ind w:left="1200"/>
    </w:pPr>
  </w:style>
  <w:style w:type="paragraph" w:styleId="TOC7">
    <w:name w:val="toc 7"/>
    <w:basedOn w:val="a1"/>
    <w:next w:val="a1"/>
    <w:autoRedefine/>
    <w:semiHidden/>
    <w:pPr>
      <w:ind w:left="1440"/>
    </w:pPr>
  </w:style>
  <w:style w:type="paragraph" w:styleId="TOC8">
    <w:name w:val="toc 8"/>
    <w:basedOn w:val="a1"/>
    <w:next w:val="a1"/>
    <w:autoRedefine/>
    <w:semiHidden/>
    <w:pPr>
      <w:ind w:left="1680"/>
    </w:pPr>
  </w:style>
  <w:style w:type="paragraph" w:styleId="TOC9">
    <w:name w:val="toc 9"/>
    <w:basedOn w:val="a1"/>
    <w:next w:val="a1"/>
    <w:autoRedefine/>
    <w:semiHidden/>
    <w:pPr>
      <w:ind w:left="1920"/>
    </w:pPr>
  </w:style>
  <w:style w:type="table" w:styleId="aff8">
    <w:name w:val="Table Grid"/>
    <w:basedOn w:val="a3"/>
    <w:rsid w:val="00D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3" /><Relationship Type="http://schemas.openxmlformats.org/officeDocument/2006/relationships/image" Target="/word/media/image7.wmf" Id="rId18" /><Relationship Type="http://schemas.openxmlformats.org/officeDocument/2006/relationships/image" Target="/word/media/image1122.wmf" Id="rId26" /><Relationship Type="http://schemas.openxmlformats.org/officeDocument/2006/relationships/oleObject" Target="/word/embeddings/oleObject722.bin" Id="rId21" /><Relationship Type="http://schemas.openxmlformats.org/officeDocument/2006/relationships/image" Target="/word/media/image15.png" Id="rId34" /><Relationship Type="http://schemas.openxmlformats.org/officeDocument/2006/relationships/image" Target="/word/media/image122.png" Id="rId7" /><Relationship Type="http://schemas.openxmlformats.org/officeDocument/2006/relationships/image" Target="/word/media/image433.wmf" Id="rId12" /><Relationship Type="http://schemas.openxmlformats.org/officeDocument/2006/relationships/oleObject" Target="/word/embeddings/oleObject533.bin" Id="rId17" /><Relationship Type="http://schemas.openxmlformats.org/officeDocument/2006/relationships/oleObject" Target="/word/embeddings/oleObject944.bin" Id="rId25" /><Relationship Type="http://schemas.openxmlformats.org/officeDocument/2006/relationships/oleObject" Target="/word/embeddings/oleObject1355.bin" Id="rId33" /><Relationship Type="http://schemas.openxmlformats.org/officeDocument/2006/relationships/styles" Target="/word/styles.xml" Id="rId2" /><Relationship Type="http://schemas.openxmlformats.org/officeDocument/2006/relationships/image" Target="/word/media/image644.wmf" Id="rId16" /><Relationship Type="http://schemas.openxmlformats.org/officeDocument/2006/relationships/image" Target="/word/media/image855.wmf" Id="rId20" /><Relationship Type="http://schemas.openxmlformats.org/officeDocument/2006/relationships/image" Target="/word/media/image1266.wmf" Id="rId29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oleObject" Target="/word/embeddings/oleObject266.bin" Id="rId11" /><Relationship Type="http://schemas.openxmlformats.org/officeDocument/2006/relationships/image" Target="/word/media/image1077.wmf" Id="rId24" /><Relationship Type="http://schemas.openxmlformats.org/officeDocument/2006/relationships/image" Target="/word/media/image1488.wmf" Id="rId32" /><Relationship Type="http://schemas.openxmlformats.org/officeDocument/2006/relationships/theme" Target="/word/theme/theme111.xml" Id="rId37" /><Relationship Type="http://schemas.openxmlformats.org/officeDocument/2006/relationships/footnotes" Target="/word/footnotes.xml" Id="rId5" /><Relationship Type="http://schemas.openxmlformats.org/officeDocument/2006/relationships/oleObject" Target="/word/embeddings/oleObject477.bin" Id="rId15" /><Relationship Type="http://schemas.openxmlformats.org/officeDocument/2006/relationships/oleObject" Target="/word/embeddings/oleObject888.bin" Id="rId23" /><Relationship Type="http://schemas.openxmlformats.org/officeDocument/2006/relationships/oleObject" Target="/word/embeddings/oleObject1199.bin" Id="rId28" /><Relationship Type="http://schemas.openxmlformats.org/officeDocument/2006/relationships/fontTable" Target="/word/fontTable.xml" Id="rId36" /><Relationship Type="http://schemas.openxmlformats.org/officeDocument/2006/relationships/image" Target="/word/media/image399.wmf" Id="rId10" /><Relationship Type="http://schemas.openxmlformats.org/officeDocument/2006/relationships/oleObject" Target="/word/embeddings/oleObject61010.bin" Id="rId19" /><Relationship Type="http://schemas.openxmlformats.org/officeDocument/2006/relationships/image" Target="/word/media/image1333.png" Id="rId31" /><Relationship Type="http://schemas.openxmlformats.org/officeDocument/2006/relationships/webSettings" Target="/word/webSettings.xml" Id="rId4" /><Relationship Type="http://schemas.openxmlformats.org/officeDocument/2006/relationships/oleObject" Target="/word/embeddings/oleObject11111.bin" Id="rId9" /><Relationship Type="http://schemas.openxmlformats.org/officeDocument/2006/relationships/image" Target="/word/media/image51010.wmf" Id="rId14" /><Relationship Type="http://schemas.openxmlformats.org/officeDocument/2006/relationships/image" Target="/word/media/image91111.wmf" Id="rId22" /><Relationship Type="http://schemas.openxmlformats.org/officeDocument/2006/relationships/oleObject" Target="/word/embeddings/oleObject101212.bin" Id="rId27" /><Relationship Type="http://schemas.openxmlformats.org/officeDocument/2006/relationships/oleObject" Target="/word/embeddings/oleObject121313.bin" Id="rId30" /><Relationship Type="http://schemas.openxmlformats.org/officeDocument/2006/relationships/header" Target="/word/header111.xml" Id="rId35" /><Relationship Type="http://schemas.openxmlformats.org/officeDocument/2006/relationships/image" Target="/word/media/image21212.wmf" Id="rId8" /><Relationship Type="http://schemas.openxmlformats.org/officeDocument/2006/relationships/settings" Target="/word/settings.xml" Id="rId3" /><Relationship Type="http://schemas.openxmlformats.org/officeDocument/2006/relationships/hyperlink" Target="https://www.deepl.com/pro?cta=edit-document" TargetMode="External" Id="R34e3af0af7484720" /><Relationship Type="http://schemas.openxmlformats.org/officeDocument/2006/relationships/image" Target="/media/image4.png" Id="R0445d71ae83d4d4c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4</ap:Pages>
  <ap:Words>857</ap:Words>
  <ap:Characters>4890</ap:Characters>
  <ap:Application>Microsoft Office Word</ap:Application>
  <ap:DocSecurity>0</ap:DocSecurity>
  <ap:Lines>40</ap:Lines>
  <ap:Paragraphs>11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Give an analysis of the ordinal vs</vt:lpstr>
    </vt:vector>
  </ap:TitlesOfParts>
  <ap:Company>Agere Systems</ap:Company>
  <ap:LinksUpToDate>false</ap:LinksUpToDate>
  <ap:CharactersWithSpaces>5736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Give an analysis of the ordinal vs</dc:title>
  <dc:subject/>
  <dc:creator>lmusolino</dc:creator>
  <keywords>, docId:7A8B095A190AD604401421D551B445EE</keywords>
  <dc:description/>
  <lastModifiedBy>qiu shi</lastModifiedBy>
  <revision>2</revision>
  <lastPrinted>2009-10-21T18:46:00.0000000Z</lastPrinted>
  <dcterms:created xsi:type="dcterms:W3CDTF">2022-07-10T05:00:00.0000000Z</dcterms:created>
  <dcterms:modified xsi:type="dcterms:W3CDTF">2022-07-10T05:00:00.0000000Z</dcterms:modified>
</coreProperties>
</file>