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中國剩餘定理</w:t>
      </w:r>
    </w:p>
    <w:p>
      <w:pPr>
        <w:pStyle w:val="Subtitle"/>
      </w:pPr>
      <w:r>
        <w:t xml:space="preserve">同時滿足多個模數條件的整數解</w:t>
      </w:r>
    </w:p>
    <w:p>
      <w:pPr>
        <w:pStyle w:val="Normal"/>
      </w:pPr>
      <w:r>
        <w:t xml:space="preserve">已知一個整數除以不同數時各自的餘數，中國剩餘定理告訴我們何時有解、解的週期，以及如何直接構造解。</w:t>
      </w:r>
    </w:p>
    <w:p>
      <w:pPr>
        <w:pStyle w:val="Heading1"/>
      </w:pPr>
      <w:r>
        <w:t xml:space="preserve">一、定理（互質模數）</w:t>
      </w:r>
    </w:p>
    <w:p>
      <w:pPr>
        <w:pStyle w:val="Normal"/>
      </w:pPr>
      <w:r>
        <w:t xml:space="preserve">若正整數 n₁,…,nₖ 兩兩互質，則方程組：</w:t>
      </w:r>
    </w:p>
    <w:p>
      <w:pPr>
        <w:pStyle w:val="Equation"/>
      </w:pPr>
      <w:r>
        <w:t xml:space="preserve">x≡a₁ (mod n₁)，…，x≡aₖ (mod nₖ)</w:t>
      </w:r>
    </w:p>
    <w:p>
      <w:pPr>
        <w:pStyle w:val="Normal"/>
      </w:pPr>
      <w:r>
        <w:t xml:space="preserve">有整數解，且解在 N=n₁n₂…nₖ 下唯一。所有解為 x=x₀+tN（t∈ℤ）。</w:t>
      </w:r>
    </w:p>
    <w:p>
      <w:pPr>
        <w:pStyle w:val="Heading1"/>
      </w:pPr>
      <w:r>
        <w:t xml:space="preserve">二、構造解</w:t>
      </w:r>
    </w:p>
    <w:p>
      <w:pPr>
        <w:pStyle w:val="Normal"/>
      </w:pPr>
      <w:r>
        <w:t xml:space="preserve">令 N=n₁n₂…nₖ，Nᵢ=N／nᵢ。兩兩互質保證 gcd(Nᵢ,nᵢ)=1，所以可用貝祖等式找到 uᵢ，使 Nᵢuᵢ≡1 (mod nᵢ)。取：</w:t>
      </w:r>
    </w:p>
    <w:p>
      <w:pPr>
        <w:pStyle w:val="Equation"/>
      </w:pPr>
      <w:r>
        <w:t xml:space="preserve">x=∑ᵢ₌₁ᵏ aᵢNᵢuᵢ。</w:t>
      </w:r>
    </w:p>
    <w:p>
      <w:pPr>
        <w:pStyle w:val="Normal"/>
      </w:pPr>
      <w:r>
        <w:t xml:space="preserve">固定 j 對 nⱼ 取模時，i≠j 的每一項都含因數 nⱼ，因而為 0；第 j 項則因 Nⱼuⱼ≡1 而等於 aⱼ。故此 x 同時滿足全部條件，證明存在。</w:t>
      </w:r>
    </w:p>
    <w:p>
      <w:pPr>
        <w:pStyle w:val="Heading1"/>
      </w:pPr>
      <w:r>
        <w:t xml:space="preserve">三、唯一性證明</w:t>
      </w:r>
    </w:p>
    <w:p>
      <w:pPr>
        <w:pStyle w:val="Normal"/>
      </w:pPr>
      <w:r>
        <w:t xml:space="preserve">若 x、y 都是解，則每個 nᵢ 都整除 x−y。由於 nᵢ 兩兩互質，其乘積 N 整除 x−y，因此 x≡y (mod N)。這證明解在模 N 下唯一。</w:t>
      </w:r>
    </w:p>
    <w:p>
      <w:pPr>
        <w:pStyle w:val="Heading1"/>
      </w:pPr>
      <w:r>
        <w:t xml:space="preserve">四、例題：x≡2 (mod 3)、x≡3 (mod 5)、x≡2 (mod 7)</w:t>
      </w:r>
    </w:p>
    <w:p>
      <w:pPr>
        <w:pStyle w:val="Normal"/>
      </w:pPr>
      <w:r>
        <w:t xml:space="preserve">三模數互質，N=105。求每個 Nᵢ 及其反元素：</w:t>
      </w:r>
    </w:p>
    <w:p>
      <w:pPr>
        <w:pStyle w:val="Equation"/>
      </w:pPr>
      <w:r>
        <w:t xml:space="preserve">N₁=35，35≡2 (mod 3)，故 u₁=2；</w:t>
      </w:r>
    </w:p>
    <w:p>
      <w:pPr>
        <w:pStyle w:val="Equation"/>
      </w:pPr>
      <w:r>
        <w:t xml:space="preserve">N₂=21，21≡1 (mod 5)，故 u₂=1；</w:t>
      </w:r>
    </w:p>
    <w:p>
      <w:pPr>
        <w:pStyle w:val="Equation"/>
      </w:pPr>
      <w:r>
        <w:t xml:space="preserve">N₃=15，15≡1 (mod 7)，故 u₃=1。</w:t>
      </w:r>
    </w:p>
    <w:p>
      <w:pPr>
        <w:pStyle w:val="Normal"/>
      </w:pPr>
      <w:r>
        <w:t xml:space="preserve">代入構造式：</w:t>
      </w:r>
    </w:p>
    <w:p>
      <w:pPr>
        <w:pStyle w:val="Equation"/>
      </w:pPr>
      <w:r>
        <w:t xml:space="preserve">x=2×35×2+3×21×1+2×15×1=233≡23 (mod 105)。</w:t>
      </w:r>
    </w:p>
    <w:p>
      <w:pPr>
        <w:pStyle w:val="Normal"/>
      </w:pPr>
      <w:r>
        <w:t xml:space="preserve">檢查 23 除以 3、5、7 的餘數依次為 2、3、2。所以所有解為：</w:t>
      </w:r>
    </w:p>
    <w:p>
      <w:pPr>
        <w:pStyle w:val="Equation"/>
      </w:pPr>
      <w:r>
        <w:t xml:space="preserve">x=23+105t，t∈ℤ。</w:t>
      </w:r>
    </w:p>
    <w:p>
      <w:pPr>
        <w:jc w:val="center"/>
      </w:pPr>
      <w:r>
        <w:drawing>
          <wp:inline distT="0" distB="0" distL="0" distR="0">
            <wp:extent cx="5486400" cy="1402080"/>
            <wp:docPr id="1" name="中國剩餘定理解的示意圖"/>
            <wp:cNvGraphicFramePr/>
            <a:graphic>
              <a:graphicData uri="http://schemas.openxmlformats.org/drawingml/2006/picture">
                <pic:pic>
                  <pic:nvPicPr>
                    <pic:cNvPr id="0" name="crt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補充：擴展歐幾里得算法求反元素</w:t>
      </w:r>
    </w:p>
    <w:p>
      <w:pPr>
        <w:pStyle w:val="Equation"/>
      </w:pPr>
      <w:r>
        <w:t xml:space="preserve">例如求 1001 在模 1009 下的反元素 u。輾轉相除得到 1009=1×1001＋8，1001=125×8＋1。</w:t>
      </w:r>
    </w:p>
    <w:p>
      <w:pPr>
        <w:pStyle w:val="Equation"/>
      </w:pPr>
      <w:r>
        <w:t xml:space="preserve">回代可得 1=1001−125×8=126×1001−125×1009，所以 1001×126≡1 (mod 1009)，反元素為 u≡126 (mod 1009)。一般求 uᵢ 時，對 Nᵢ 與 nᵢ 做輾轉相除直到餘數 1，再回代成 1=sNᵢ+tnᵢ；係數 s 即是模 nᵢ 的反元素。</w:t>
      </w:r>
    </w:p>
    <w:p>
      <w:pPr>
        <w:pStyle w:val="Heading1"/>
      </w:pPr>
      <w:r>
        <w:t xml:space="preserve">五、逐步合併的想法</w:t>
      </w:r>
    </w:p>
    <w:p>
      <w:pPr>
        <w:pStyle w:val="Normal"/>
      </w:pPr>
      <w:r>
        <w:t xml:space="preserve">也可先解前兩個同餘式，再將解出的同餘條件與下一條合併。兩個模數互質時，代入 x=a+mt 後，t 的同餘式係數 m 在模 n 下可逆，因此每一步都可解。構造公式則把這些合併一次寫出。</w:t>
      </w:r>
    </w:p>
    <w:p>
      <w:pPr>
        <w:pStyle w:val="Heading1"/>
      </w:pPr>
      <w:r>
        <w:t xml:space="preserve">六、模數不互質：廣義中國剩餘定理</w:t>
      </w:r>
    </w:p>
    <w:p>
      <w:pPr>
        <w:pStyle w:val="Normal"/>
      </w:pPr>
      <w:r>
        <w:t xml:space="preserve">對 x≡a (mod m)、x≡b (mod n)，令 g=gcd(m,n)。有解若且唯若：</w:t>
      </w:r>
    </w:p>
    <w:p>
      <w:pPr>
        <w:pStyle w:val="Equation"/>
      </w:pPr>
      <w:r>
        <w:t xml:space="preserve">a≡b (mod g)，等價於 g | (b−a)。</w:t>
      </w:r>
    </w:p>
    <w:p>
      <w:pPr>
        <w:pStyle w:val="Normal"/>
      </w:pPr>
      <w:r>
        <w:t xml:space="preserve">必要性：若 x 同時滿足，g 整除 x−a 與 x−b，故 g 整除差 b−a。充分性：令 x=a+mt，代入第二式得 mt≡b−a (mod n)。若 g | b−a，同除以 g：</w:t>
      </w:r>
    </w:p>
    <w:p>
      <w:pPr>
        <w:pStyle w:val="Equation"/>
      </w:pPr>
      <w:r>
        <w:t xml:space="preserve">(m／g)t≡(b−a)／g (mod n／g)。</w:t>
      </w:r>
    </w:p>
    <w:p>
      <w:pPr>
        <w:pStyle w:val="Normal"/>
      </w:pPr>
      <w:r>
        <w:t xml:space="preserve">m/g 與 n/g 互質，左側係數可逆，故 t 可解。解在最小公倍數 lcm(m,n)=mn/g 下唯一。</w:t>
      </w:r>
    </w:p>
    <w:p>
      <w:pPr>
        <w:pStyle w:val="Heading2"/>
      </w:pPr>
      <w:r>
        <w:t xml:space="preserve">可解例：x≡2 (mod 6)、x≡5 (mod 9)</w:t>
      </w:r>
    </w:p>
    <w:p>
      <w:pPr>
        <w:pStyle w:val="Normal"/>
      </w:pPr>
      <w:r>
        <w:t xml:space="preserve">g=3，且 2≡5 (mod 3)，所以相容。令 x=2+6t，則：</w:t>
      </w:r>
    </w:p>
    <w:p>
      <w:pPr>
        <w:pStyle w:val="Equation"/>
      </w:pPr>
      <w:r>
        <w:t xml:space="preserve">2+6t≡5 (mod 9) ⇒ 2t≡1 (mod 3) ⇒ t≡2 (mod 3)。</w:t>
      </w:r>
    </w:p>
    <w:p>
      <w:pPr>
        <w:pStyle w:val="Equation"/>
      </w:pPr>
      <w:r>
        <w:t xml:space="preserve">因此 x≡14 (mod 18)。</w:t>
      </w:r>
    </w:p>
    <w:p>
      <w:pPr>
        <w:pStyle w:val="Heading2"/>
      </w:pPr>
      <w:r>
        <w:t xml:space="preserve">不可解例：x≡1 (mod 4)、x≡2 (mod 6)</w:t>
      </w:r>
    </w:p>
    <w:p>
      <w:pPr>
        <w:pStyle w:val="Normal"/>
      </w:pPr>
      <w:r>
        <w:t xml:space="preserve">g=2，但 1 與 2 模 2 不同，兩個條件不相容，無整數解。</w:t>
      </w:r>
    </w:p>
    <w:p>
      <w:pPr>
        <w:pStyle w:val="Normal"/>
      </w:pPr>
      <w:r>
        <w:t xml:space="preserve">多個非互質模數的方程組有解，若且唯若每一對條件都相容：</w:t>
      </w:r>
    </w:p>
    <w:p>
      <w:pPr>
        <w:pStyle w:val="Equation"/>
      </w:pPr>
      <w:r>
        <w:t xml:space="preserve">aᵢ≡aⱼ (mod gcd(nᵢ,nⱼ))，對所有 i、j。</w:t>
      </w:r>
    </w:p>
    <w:p>
      <w:pPr>
        <w:pStyle w:val="Normal"/>
      </w:pPr>
      <w:r>
        <w:t xml:space="preserve">若相容，解在 lcm(n₁,…,nₖ) 下唯一。</w:t>
      </w:r>
    </w:p>
    <w:p>
      <w:pPr>
        <w:pStyle w:val="Heading1"/>
      </w:pPr>
      <w:r>
        <w:t xml:space="preserve">七、常見應用</w:t>
      </w:r>
    </w:p>
    <w:p>
      <w:pPr>
        <w:pStyle w:val="Normal"/>
      </w:pPr>
      <w:r>
        <w:t xml:space="preserve">餘數拼圖可重建整數的模週期；週期排程可用同餘式找共同發生時刻；大數運算也能拆成多個小模數計算後再合併。</w:t>
      </w:r>
    </w:p>
    <w:p>
      <w:pPr>
        <w:pStyle w:val="Heading1"/>
      </w:pPr>
      <w:r>
        <w:t xml:space="preserve">八、公式總表</w:t>
      </w:r>
    </w:p>
    <w:p>
      <w:pPr>
        <w:pStyle w:val="Equation"/>
      </w:pPr>
      <w:r>
        <w:t xml:space="preserve">互質：N=∏nᵢ，Nᵢ=N／nᵢ，Nᵢuᵢ≡1 (mod nᵢ)。</w:t>
      </w:r>
    </w:p>
    <w:p>
      <w:pPr>
        <w:pStyle w:val="Equation"/>
      </w:pPr>
      <w:r>
        <w:t xml:space="preserve">x≡∑aᵢNᵢuᵢ (mod N)。</w:t>
      </w:r>
    </w:p>
    <w:p>
      <w:pPr>
        <w:pStyle w:val="Equation"/>
      </w:pPr>
      <w:r>
        <w:t xml:space="preserve">兩模數有解 ⇔ a≡b (mod gcd(m,n))；解週期為 lcm(m,n)。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rt.svg"/></Relationships>
</file>