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三角形內切圓半徑公式</w:t>
      </w:r>
    </w:p>
    <w:p>
      <w:pPr>
        <w:pStyle w:val="Heading2"/>
      </w:pPr>
      <w:r>
        <w:t xml:space="preserve">令 K 為三角形面積、s=(a＋b＋c)/2 為半周長、r 為內切圓半徑，則 K=rs，亦即 r=K/s。</w:t>
      </w:r>
    </w:p>
    <w:p>
      <w:pPr>
        <w:pStyle w:val="Heading1"/>
      </w:pPr>
      <w:r>
        <w:t xml:space="preserve">符號</w:t>
      </w:r>
    </w:p>
    <w:p>
      <w:pPr>
        <w:pStyle w:val="Normal"/>
      </w:pPr>
      <w:r>
        <w:t xml:space="preserve">a、b、c 為三邊長；K 為三角形面積；s 為半周長。</w:t>
      </w:r>
    </w:p>
    <w:p>
      <w:pPr>
        <w:pStyle w:val="Heading1"/>
      </w:pPr>
      <w:r>
        <w:t xml:space="preserve">公式</w:t>
      </w:r>
    </w:p>
    <w:p>
      <w:pPr>
        <w:pStyle w:val="Normal"/>
      </w:pPr>
      <w:r>
        <w:t xml:space="preserve">令 K 為三角形面積、s=(a＋b＋c)/2 為半周長、r 為內切圓半徑，則 K=rs，亦即 r=K/s。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令內心為 I。從 I 向三邊作垂線，三條垂線長都等於內切圓半徑 r。</w:t>
      </w:r>
    </w:p>
    <w:p>
      <w:pPr>
        <w:pStyle w:val="Normal"/>
      </w:pPr>
      <w:r>
        <w:t xml:space="preserve">把三角形分成以三邊為底的三個小三角形，其面積和為 K=(1/2)ar+(1/2)br+(1/2)cr。</w:t>
      </w:r>
    </w:p>
    <w:p>
      <w:pPr>
        <w:pStyle w:val="Normal"/>
      </w:pPr>
      <w:r>
        <w:t xml:space="preserve">提出公因數 r/2，得 K=(a+b+c)r/2=sr。因此 r=K/s。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42900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圖為依證明概念繪製，非依比例。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