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media/diagram.svg" ContentType="image/sv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A 旁心座標與旁切圓半徑公式</w:t>
      </w:r>
    </w:p>
    <w:p>
      <w:pPr>
        <w:pStyle w:val="Heading2"/>
      </w:pPr>
      <w:r>
        <w:t xml:space="preserve">令 a=BC、b=CA、c=AB，K 為面積，s=</w:t>
      </w:r>
      <m:oMath xmlns:m="http://schemas.openxmlformats.org/officeDocument/2006/math">
        <m:f>
          <m:fPr>
            <m:type m:val="bar"/>
          </m:fPr>
          <m:num>
            <m:r>
              <m:t>(a+b+c)</m:t>
            </m:r>
          </m:num>
          <m:den>
            <m:r>
              <m:t>2</m:t>
            </m:r>
          </m:den>
        </m:f>
      </m:oMath>
      <w:r>
        <w:t xml:space="preserve">。A 旁心重心座標為 Iₐ=(−a:b:c)，A 旁切圓半徑為 rₐ=</w:t>
      </w:r>
      <m:oMath xmlns:m="http://schemas.openxmlformats.org/officeDocument/2006/math">
        <m:f>
          <m:fPr>
            <m:type m:val="bar"/>
          </m:fPr>
          <m:num>
            <m:r>
              <m:t>K</m:t>
            </m:r>
          </m:num>
          <m:den>
            <m:r>
              <m:t>(s−a)</m:t>
            </m:r>
          </m:den>
        </m:f>
      </m:oMath>
      <w:r>
        <w:t xml:space="preserve">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令 A、B、C 依逆時針方向排列，並定義有向面積 [XYZ]＝½((Y−X)×(Z−X))；故 [ABC]＝K&gt;0。a=BC、b=CA、c=AB，s=</w:t>
      </w:r>
      <m:oMath xmlns:m="http://schemas.openxmlformats.org/officeDocument/2006/math">
        <m:f>
          <m:fPr>
            <m:type m:val="bar"/>
          </m:fPr>
          <m:num>
            <m:r>
              <m:t>(a＋b＋c)</m:t>
            </m:r>
          </m:num>
          <m:den>
            <m:r>
              <m:t>2</m:t>
            </m:r>
          </m:den>
        </m:f>
      </m:oMath>
      <w:r>
        <w:t xml:space="preserve">。重心座標依序定義為 ([PBC]:[PCA]:[PAB])，只取比例，乘上同一非零常數不改變座標。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令 a=BC、b=CA、c=AB，K 為面積，s=</w:t>
      </w:r>
      <m:oMath xmlns:m="http://schemas.openxmlformats.org/officeDocument/2006/math">
        <m:f>
          <m:fPr>
            <m:type m:val="bar"/>
          </m:fPr>
          <m:num>
            <m:r>
              <m:t>(a+b+c)</m:t>
            </m:r>
          </m:num>
          <m:den>
            <m:r>
              <m:t>2</m:t>
            </m:r>
          </m:den>
        </m:f>
      </m:oMath>
      <w:r>
        <w:t xml:space="preserve">。A 旁心重心座標為 Iₐ=(−a:b:c)，A 旁切圓半徑為 rₐ=</w:t>
      </w:r>
      <m:oMath xmlns:m="http://schemas.openxmlformats.org/officeDocument/2006/math">
        <m:f>
          <m:fPr>
            <m:type m:val="bar"/>
          </m:fPr>
          <m:num>
            <m:r>
              <m:t>K</m:t>
            </m:r>
          </m:num>
          <m:den>
            <m:r>
              <m:t>(s−a)</m:t>
            </m:r>
          </m:den>
        </m:f>
      </m:oMath>
      <w:r>
        <w:t xml:space="preserve">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設 A 旁切圓半徑為 rₐ。旁心到三邊所在直線的距離皆為 rₐ。依上述逆時針有向面積慣例，A 旁心位於 BC 的反側，而位於 CA、AB 的正側，因此 [IₐBC]=−</w:t>
      </w:r>
      <m:oMath xmlns:m="http://schemas.openxmlformats.org/officeDocument/2006/math">
        <m:f>
          <m:fPr>
            <m:type m:val="bar"/>
          </m:fPr>
          <m:num>
            <m:r>
              <m:t>arₐ</m:t>
            </m:r>
          </m:num>
          <m:den>
            <m:r>
              <m:t>2</m:t>
            </m:r>
          </m:den>
        </m:f>
      </m:oMath>
      <w:r>
        <w:t xml:space="preserve">、[IₐCA]=</w:t>
      </w:r>
      <m:oMath xmlns:m="http://schemas.openxmlformats.org/officeDocument/2006/math">
        <m:f>
          <m:fPr>
            <m:type m:val="bar"/>
          </m:fPr>
          <m:num>
            <m:r>
              <m:t>brₐ</m:t>
            </m:r>
          </m:num>
          <m:den>
            <m:r>
              <m:t>2</m:t>
            </m:r>
          </m:den>
        </m:f>
      </m:oMath>
      <w:r>
        <w:t xml:space="preserve">、[IₐAB]=</w:t>
      </w:r>
      <m:oMath xmlns:m="http://schemas.openxmlformats.org/officeDocument/2006/math">
        <m:f>
          <m:fPr>
            <m:type m:val="bar"/>
          </m:fPr>
          <m:num>
            <m:r>
              <m:t>crₐ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Normal"/>
      </w:pPr>
      <w:r>
        <w:t xml:space="preserve">三個有向面積的比例就是重心座標，故 Iₐ=(−a:b:c)。其座標和為 −a＋b＋c＝2(s−a)&gt;0；除以此和即得標準化重心座標。若改成順時針排列，三個有向面積同時反號，比例座標不變。</w:t>
      </w:r>
    </w:p>
    <w:p>
      <w:pPr>
        <w:pStyle w:val="Normal"/>
      </w:pPr>
      <w:r>
        <w:t xml:space="preserve">三個有向小三角形的面積相加為原三角形面積：K＝−</w:t>
      </w:r>
      <m:oMath xmlns:m="http://schemas.openxmlformats.org/officeDocument/2006/math">
        <m:f>
          <m:fPr>
            <m:type m:val="bar"/>
          </m:fPr>
          <m:num>
            <m:r>
              <m:t>arₐ</m:t>
            </m:r>
          </m:num>
          <m:den>
            <m:r>
              <m:t>2</m:t>
            </m:r>
          </m:den>
        </m:f>
      </m:oMath>
      <w:r>
        <w:t xml:space="preserve">＋</w:t>
      </w:r>
      <m:oMath xmlns:m="http://schemas.openxmlformats.org/officeDocument/2006/math">
        <m:f>
          <m:fPr>
            <m:type m:val="bar"/>
          </m:fPr>
          <m:num>
            <m:r>
              <m:t>brₐ</m:t>
            </m:r>
          </m:num>
          <m:den>
            <m:r>
              <m:t>2</m:t>
            </m:r>
          </m:den>
        </m:f>
      </m:oMath>
      <w:r>
        <w:t xml:space="preserve">＋</w:t>
      </w:r>
      <m:oMath xmlns:m="http://schemas.openxmlformats.org/officeDocument/2006/math">
        <m:f>
          <m:fPr>
            <m:type m:val="bar"/>
          </m:fPr>
          <m:num>
            <m:r>
              <m:t>crₐ</m:t>
            </m:r>
          </m:num>
          <m:den>
            <m:r>
              <m:t>2</m:t>
            </m:r>
          </m:den>
        </m:f>
      </m:oMath>
      <w:r>
        <w:t xml:space="preserve">＝½rₐ(b＋c−a)。</w:t>
      </w:r>
    </w:p>
    <w:p>
      <w:pPr>
        <w:pStyle w:val="Normal"/>
      </w:pPr>
      <w:r>
        <w:t xml:space="preserve">因 b＋c−a＝(a＋b＋c)−2a＝2s−2a＝2(s−a)，所以 K＝½rₐ(b＋c−a)＝½rₐ·2(s−a)＝rₐ(s−a)，因此 rₐ＝</w:t>
      </w:r>
      <m:oMath xmlns:m="http://schemas.openxmlformats.org/officeDocument/2006/math">
        <m:f>
          <m:fPr>
            <m:type m:val="bar"/>
          </m:fPr>
          <m:num>
            <m:r>
              <m:t>K</m:t>
            </m:r>
          </m:num>
          <m:den>
            <m:r>
              <m:t>(s−a)</m:t>
            </m:r>
          </m:den>
        </m:f>
      </m:oMath>
      <w:r>
        <w:t xml:space="preserve">。</w:t>
      </w:r>
    </w:p>
    <w:p>
      <w:pPr>
        <w:pStyle w:val="Normal"/>
      </w:pPr>
      <w:r>
        <w:t xml:space="preserve">另外兩個旁切圓半徑循環對稱：r_b=</w:t>
      </w:r>
      <m:oMath xmlns:m="http://schemas.openxmlformats.org/officeDocument/2006/math">
        <m:f>
          <m:fPr>
            <m:type m:val="bar"/>
          </m:fPr>
          <m:num>
            <m:r>
              <m:t>K</m:t>
            </m:r>
          </m:num>
          <m:den>
            <m:r>
              <m:t>(s−b)</m:t>
            </m:r>
          </m:den>
        </m:f>
      </m:oMath>
      <w:r>
        <w:t xml:space="preserve">，r_c=</w:t>
      </w:r>
      <m:oMath xmlns:m="http://schemas.openxmlformats.org/officeDocument/2006/math">
        <m:f>
          <m:fPr>
            <m:type m:val="bar"/>
          </m:fPr>
          <m:num>
            <m:r>
              <m:t>K</m:t>
            </m:r>
          </m:num>
          <m:den>
            <m:r>
              <m:t>(s−c)</m:t>
            </m:r>
          </m:den>
        </m:f>
      </m:oMath>
      <w:r>
        <w:t xml:space="preserve">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