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極限與無窮級數的典型例題證明</w:t>
      </w:r>
    </w:p>
    <w:p>
      <w:pPr>
        <w:pStyle w:val="Subtitle"/>
      </w:pPr>
      <w:r>
        <w:t xml:space="preserve">等比級數 小數表示 調和級數與延伸題</w:t>
      </w:r>
    </w:p>
    <w:p>
      <w:pPr>
        <w:pStyle w:val="Heading1"/>
      </w:pPr>
      <w:r>
        <w:t xml:space="preserve">先分清數列與級數</w:t>
      </w:r>
    </w:p>
    <w:p>
      <w:pPr>
        <w:pStyle w:val="Normal"/>
      </w:pPr>
      <w:r>
        <w:t xml:space="preserve">數列是依序排列的數 a₁、a₂、…；無窮級數則看部分和 Sₙ＝a₁＋…＋aₙ 的極限。級數收斂，意思是 Sₙ 趨近某個有限數；若 Sₙ 趨向正無窮，級數發散到正無窮。</w:t>
      </w:r>
    </w:p>
    <w:p>
      <w:pPr>
        <w:pStyle w:val="Heading1"/>
      </w:pPr>
      <w:r>
        <w:t xml:space="preserve">等比級數 1＋1／2＋1／4＋…</w:t>
      </w:r>
    </w:p>
    <w:p>
      <w:pPr>
        <w:pStyle w:val="Normal"/>
      </w:pPr>
      <w:r>
        <w:t xml:space="preserve">令 Sₙ＝1＋1／2＋1／4＋…＋1／2ⁿ。有限等比和公式給出：</w:t>
      </w:r>
    </w:p>
    <w:p>
      <w:pPr>
        <w:pStyle w:val="Equation"/>
      </w:pPr>
      <w:r>
        <w:t xml:space="preserve">Sₙ＝(1−(1／2)ⁿ⁺¹)／(1−1／2)＝2−1／2ⁿ</w:t>
      </w:r>
    </w:p>
    <w:p>
      <w:pPr>
        <w:pStyle w:val="Normal"/>
      </w:pPr>
      <w:r>
        <w:t xml:space="preserve">當 n 趨向無窮，1／2ⁿ 趨近 0，因此：</w:t>
      </w:r>
    </w:p>
    <w:p>
      <w:pPr>
        <w:pStyle w:val="Equation"/>
      </w:pPr>
      <w:r>
        <w:t xml:space="preserve">limₙ→∞ Sₙ＝2</w:t>
      </w:r>
    </w:p>
    <w:p>
      <w:pPr>
        <w:pStyle w:val="Normal"/>
      </w:pPr>
      <w:r>
        <w:t xml:space="preserve">所以無窮級數 1＋1／2＋1／4＋… 收斂，和是 2。注意這是「部分和的極限」；無窮多個正項不能直接當成有限次加法。</w:t>
      </w:r>
    </w:p>
    <w:p>
      <w:pPr>
        <w:pStyle w:val="Heading2"/>
      </w:pPr>
      <w:r>
        <w:t xml:space="preserve">一般等比級數 a＋ar＋ar²＋…</w:t>
      </w:r>
    </w:p>
    <w:p>
      <w:pPr>
        <w:pStyle w:val="Normal"/>
      </w:pPr>
      <w:r>
        <w:t xml:space="preserve">第 n 項為 arⁿ⁻¹。若 |r|＜1，前 n 項和為 a(1−rⁿ)／(1−r)，而 rⁿ 趨近 0，所以總和是 a／(1−r)。若 r＝1 且 a≠0，部分和無界；若 |r|≥1、r≠1 且 a≠0，通項不趨近 0，因此級數不收斂。</w:t>
      </w:r>
    </w:p>
    <w:p>
      <w:pPr>
        <w:pStyle w:val="Heading1"/>
      </w:pPr>
      <w:r>
        <w:t xml:space="preserve">0.999999…＝1</w:t>
      </w:r>
    </w:p>
    <w:p>
      <w:pPr>
        <w:pStyle w:val="Normal"/>
      </w:pPr>
      <w:r>
        <w:t xml:space="preserve">把有限位小數寫成數列：</w:t>
      </w:r>
    </w:p>
    <w:p>
      <w:pPr>
        <w:pStyle w:val="Equation"/>
      </w:pPr>
      <w:r>
        <w:t xml:space="preserve">xₙ＝0.9＋0.09＋…＋9／10ⁿ＝1−1／10ⁿ</w:t>
      </w:r>
    </w:p>
    <w:p>
      <w:pPr>
        <w:pStyle w:val="Normal"/>
      </w:pPr>
      <w:r>
        <w:t xml:space="preserve">因 10⁻ⁿ 趨近 0，xₙ 趨近 1。循環小數 0.999… 定義為這些有限小數的極限，因此 0.999…＝1。兩種寫法 1.000… 與 0.999… 表示同一個實數。</w:t>
      </w:r>
    </w:p>
    <w:p>
      <w:pPr>
        <w:pStyle w:val="Note"/>
      </w:pPr>
      <w:r>
        <w:t xml:space="preserve">也可以用位移相減檢查：令 x＝0.999…，則 10x＝9.999…；相減得 9x＝9，所以 x＝1。這個算法成立，是因為循環小數已表示為收斂的實數。</w:t>
      </w:r>
    </w:p>
    <w:p>
      <w:pPr>
        <w:pStyle w:val="Heading1"/>
      </w:pPr>
      <w:r>
        <w:t xml:space="preserve">調和級數 1＋1／2＋1／3＋… 發散</w:t>
      </w:r>
    </w:p>
    <w:p>
      <w:pPr>
        <w:pStyle w:val="Normal"/>
      </w:pPr>
      <w:r>
        <w:t xml:space="preserve">令 Hₙ＝1＋1／2＋…＋1／n。把項依 2 的冪次分組：</w:t>
      </w:r>
    </w:p>
    <w:p>
      <w:pPr>
        <w:pStyle w:val="Equation"/>
      </w:pPr>
      <w:r>
        <w:t xml:space="preserve">H₂ᵐ＝1＋(1／2)＋(1／3＋1／4)＋(1／5＋…＋1／8)＋…＋(1／(2ᵐ⁻¹＋1)＋…＋1／2ᵐ)</w:t>
      </w:r>
    </w:p>
    <w:p>
      <w:pPr>
        <w:pStyle w:val="Normal"/>
      </w:pPr>
      <w:r>
        <w:t xml:space="preserve">第 k 組從 2ᵏ⁻¹＋1 到 2ᵏ，共 2ᵏ⁻¹ 項；每一項至少是 1／2ᵏ，所以每組總和至少為 1／2。於是 H₂ᵐ≥1＋m／2，隨 m 增大而無界。Hₙ 單調增加，且它的子列 H₂ᵐ 已無界，所以 Hₙ→＋∞。</w:t>
      </w:r>
    </w:p>
    <w:p>
      <w:pPr>
        <w:pStyle w:val="Heading2"/>
      </w:pPr>
      <w:r>
        <w:t xml:space="preserve">結論：通項趨近 0 不足以保證級數收斂</w:t>
      </w:r>
    </w:p>
    <w:p>
      <w:pPr>
        <w:pStyle w:val="Note"/>
      </w:pPr>
      <w:r>
        <w:t xml:space="preserve">若 ∑aₙ 收斂，則 aₙ＝Sₙ−Sₙ₋₁ 趨近 0；這是收斂的必要條件。但調和級數的通項 1／n 趨近 0，級數仍然發散。不可把必要條件當成充分條件。</w:t>
      </w:r>
    </w:p>
    <w:p>
      <w:pPr>
        <w:pStyle w:val="Heading1"/>
      </w:pPr>
      <w:r>
        <w:t xml:space="preserve">幾個部分和的走勢</w:t>
      </w:r>
    </w:p>
    <w:p>
      <w:pPr>
        <w:pStyle w:val="Normal"/>
      </w:pPr>
      <w:r>
        <w:t xml:space="preserve">左圖顯示幾何級數部分和逐漸靠近 2；右圖顯示調和級數在 n＝2ᵏ 的部分和持續上升。</w:t>
      </w:r>
    </w:p>
    <w:p>
      <w:pPr>
        <w:jc w:val="center"/>
        <w:spacing w:before="100" w:after="180"/>
      </w:pPr>
      <w:r>
        <w:drawing>
          <ns1:inline distT="0" distB="0" distL="0" distR="0">
            <ns1:extent cx="5486400" cy="2420471"/>
            <ns1:docPr id="1" name="部分和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series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420471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類似題一 p 級數 ∑1／nᵖ</w:t>
      </w:r>
    </w:p>
    <w:p>
      <w:pPr>
        <w:pStyle w:val="Normal"/>
      </w:pPr>
      <w:r>
        <w:t xml:space="preserve">若 p＞1，將正整數分成區間 2ᵏ≤n＜2ᵏ⁺¹。第 k 組有 2ᵏ 項，每項至多 2⁻ᵏᵖ，所以組和至多 2ᵏ⁽¹⁻ᵖ⁾。這些上界構成公比 2¹⁻ᵖ＜1 的等比級數，故 ∑1／nᵖ 收斂。</w:t>
      </w:r>
    </w:p>
    <w:p>
      <w:pPr>
        <w:pStyle w:val="Normal"/>
      </w:pPr>
      <w:r>
        <w:t xml:space="preserve">若 0＜p≤1，同一組的每項至少 2⁻⁽ᵏ⁺¹⁾ᵖ，故組和至少 2⁻ᵖ·2ᵏ⁽¹⁻ᵖ⁾。p＝1 時每組至少 1／2；p＜1 時下界還會增大，所以級數發散。若 p≤0，通項不趨近 0，也發散。總結：p 級數在且僅在 p＞1 時收斂。</w:t>
      </w:r>
    </w:p>
    <w:p>
      <w:pPr>
        <w:pStyle w:val="Heading1"/>
      </w:pPr>
      <w:r>
        <w:t xml:space="preserve">類似題二 望遠鏡級數</w:t>
      </w:r>
    </w:p>
    <w:p>
      <w:pPr>
        <w:pStyle w:val="Normal"/>
      </w:pPr>
      <w:r>
        <w:t xml:space="preserve">利用 1／(n(n＋1))＝1／n−1／(n＋1)，部分和會大量消去：</w:t>
      </w:r>
    </w:p>
    <w:p>
      <w:pPr>
        <w:pStyle w:val="Equation"/>
      </w:pPr>
      <w:r>
        <w:t xml:space="preserve">Σₙ₌₁ᴺ 1／(n(n＋1))＝1−1／(N＋1) → 1</w:t>
      </w:r>
    </w:p>
    <w:p>
      <w:pPr>
        <w:pStyle w:val="Normal"/>
      </w:pPr>
      <w:r>
        <w:t xml:space="preserve">所以 ∑ₙ₌₁∞1／(n(n＋1))＝1。</w:t>
      </w:r>
    </w:p>
    <w:p>
      <w:pPr>
        <w:pStyle w:val="Heading1"/>
      </w:pPr>
      <w:r>
        <w:t xml:space="preserve">類似題三 交錯調和級數</w:t>
      </w:r>
    </w:p>
    <w:p>
      <w:pPr>
        <w:pStyle w:val="Normal"/>
      </w:pPr>
      <w:r>
        <w:t xml:space="preserve">1−1／2＋1／3−1／4＋… 的項大小逐漸下降到 0，依交錯級數判別法收斂。其和為 ln 2：對有限等比公式取極限，可寫 1／(1＋x)＝1−x＋x²−…；在 0 到 1 積分，餘項絕對值至多 1／(N＋2)，趨近 0，故級數和是 ∫₀¹1／(1＋x)dx＝ln 2。</w:t>
      </w:r>
    </w:p>
    <w:p>
      <w:pPr>
        <w:pStyle w:val="Heading1"/>
      </w:pPr>
      <w:r>
        <w:t xml:space="preserve">類似題四 不一定有極限</w:t>
      </w:r>
    </w:p>
    <w:p>
      <w:pPr>
        <w:pStyle w:val="Normal"/>
      </w:pPr>
      <w:r>
        <w:t xml:space="preserve">1−1＋1−1＋… 的部分和依序是 1、0、1、0、…，奇數項部分和與偶數項部分和趨向不同數值，因此極限不存在，級數發散。</w:t>
      </w:r>
    </w:p>
    <w:p>
      <w:pPr>
        <w:pStyle w:val="Heading1"/>
      </w:pPr>
      <w:r>
        <w:t xml:space="preserve">類似題五 經典數列極限</w:t>
      </w:r>
    </w:p>
    <w:p>
      <w:pPr>
        <w:pStyle w:val="Normal"/>
      </w:pPr>
      <w:r>
        <w:t xml:space="preserve">由積分夾擠可得 x／(1＋x)≤ln(1＋x)≤x（x＞0）。令 x＝1／n，再乘以 n：</w:t>
      </w:r>
    </w:p>
    <w:p>
      <w:pPr>
        <w:pStyle w:val="Equation"/>
      </w:pPr>
      <w:r>
        <w:t xml:space="preserve">n／(n＋1)≤n ln(1＋1／n)≤1</w:t>
      </w:r>
    </w:p>
    <w:p>
      <w:pPr>
        <w:pStyle w:val="Normal"/>
      </w:pPr>
      <w:r>
        <w:t xml:space="preserve">左右兩端都趨近 1，所以中間也趨近 1。利用指數函數連續性：</w:t>
      </w:r>
    </w:p>
    <w:p>
      <w:pPr>
        <w:pStyle w:val="Equation"/>
      </w:pPr>
      <w:r>
        <w:t xml:space="preserve">limₙ→∞(1＋1／n)ⁿ＝e</w:t>
      </w:r>
    </w:p>
    <w:p>
      <w:pPr>
        <w:pStyle w:val="Heading1"/>
      </w:pPr>
      <w:r>
        <w:t xml:space="preserve">解題檢查清單</w:t>
      </w:r>
    </w:p>
    <w:p>
      <w:pPr>
        <w:pStyle w:val="Note"/>
      </w:pPr>
      <w:r>
        <w:t xml:space="preserve">先寫出第 n 個部分和，再求其極限。若要證明發散，先看通項是否不趨近 0；若通項趨近 0，仍需另找分組、比較或單調有界等方法。幾何級數則先確認公比的絕對值是否小於 1。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