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三角形歐拉線的兩種證明</w:t>
      </w:r>
    </w:p>
    <w:p>
      <w:pPr>
        <w:pStyle w:val="Heading1"/>
      </w:pPr>
      <w:r>
        <w:t xml:space="preserve">非正三角形的外心 O、重心 G、垂心 H 共線，且 OG:GH=1:2。等價的位置向量公式是 h=3g−2o。正三角形中三心重合。</w:t>
      </w:r>
    </w:p>
    <w:p>
      <w:pPr>
        <w:pStyle w:val="Heading1"/>
      </w:pPr>
      <w:r>
        <w:t xml:space="preserve">符號與結論</w:t>
      </w:r>
    </w:p>
    <w:p>
      <w:pPr>
        <w:pStyle w:val="Normal"/>
      </w:pPr>
      <w:r>
        <w:t xml:space="preserve">O 為外心，G 為重心，H 為垂心；非正三角形時，三點共線且 G 將 OH 按 1:2 分割。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歐拉線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圖為幾何關係示意，非依比例。</w:t>
      </w:r>
    </w:p>
    <w:p>
      <w:pPr>
        <w:pStyle w:val="Heading1"/>
      </w:pPr>
      <w:r>
        <w:t xml:space="preserve">向量證明</w:t>
      </w:r>
    </w:p>
    <w:p>
      <w:pPr>
        <w:pStyle w:val="Normal"/>
      </w:pPr>
      <w:r>
        <w:t xml:space="preserve">先以外心 O 為原點，設三頂點位置向量為 a、b、c。三頂點到 O 的距離相同，故 |a|=|b|=|c|=R。</w:t>
      </w:r>
    </w:p>
    <w:p>
      <w:pPr>
        <w:pStyle w:val="Normal"/>
      </w:pPr>
      <w:r>
        <w:t xml:space="preserve">令 h=a+b+c。從 A 到此點的向量是 h−a=b+c，而 BC 的方向向量是 b−c。兩者內積為 (b+c)·(b−c)=|b|²−|c|²=0，所以 AH 垂直 BC。循環使用同一論證可得另外兩條高也通過此點，故 h 是垂心向量。</w:t>
      </w:r>
    </w:p>
    <w:p>
      <w:pPr>
        <w:pStyle w:val="Normal"/>
      </w:pPr>
      <w:r>
        <w:t xml:space="preserve">重心向量為 g=(a+b+c)/3，因此 h=3g。O、G、H 共線，且 G 位於 O 與 H 之間，OG=GH/2，即 OG:GH=1:2。</w:t>
      </w:r>
    </w:p>
    <w:p>
      <w:pPr>
        <w:pStyle w:val="Normal"/>
      </w:pPr>
      <w:r>
        <w:t xml:space="preserve">若改用任意共同原點，平移向量可得 h=3g−2o。</w:t>
      </w:r>
    </w:p>
    <w:p>
      <w:pPr>
        <w:pStyle w:val="Heading1"/>
      </w:pPr>
      <w:r>
        <w:t xml:space="preserve">外接圓直徑與平行四邊形證明</w:t>
      </w:r>
    </w:p>
    <w:p>
      <w:pPr>
        <w:pStyle w:val="Normal"/>
      </w:pPr>
      <w:r>
        <w:t xml:space="preserve">令 A′ 是外接圓上與 A 相對的直徑端點。由直徑所對的圓周角為直角，A′B 垂直 AB，A′C 垂直 AC。又 CH 垂直 AB、BH 垂直 AC，所以 A′B 平行 CH，A′C 平行 BH。四邊形 A′BHC 是平行四邊形。</w:t>
      </w:r>
    </w:p>
    <w:p>
      <w:pPr>
        <w:pStyle w:val="Normal"/>
      </w:pPr>
      <w:r>
        <w:t xml:space="preserve">令 D 為 BC 中點。平行四邊形的對角線互相平分，因此 D 也是 A′H 的中點。外心 O 是 AA′ 的中點；重心 G 在 AD 上且 AG:GD=2:1。</w:t>
      </w:r>
    </w:p>
    <w:p>
      <w:pPr>
        <w:pStyle w:val="Normal"/>
      </w:pPr>
      <w:r>
        <w:t xml:space="preserve">以位置向量表示，O=(A+A′)/2，H=2D−A′，G=(A+2D)/3。因此 G=(2O+H)/3。這表示 G 在 OH 上，且 OG:GH=1:2，故 O、G、H 共線。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