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高中物理公式表</w:t>
      </w:r>
    </w:p>
    <w:p>
      <w:pPr>
        <w:pStyle w:val="Subtitle"/>
      </w:pPr>
      <w:r>
        <w:t>高中完整範圍與資優選拔前複習</w:t>
      </w:r>
    </w:p>
    <w:p>
      <w:pPr>
        <w:pStyle w:val="Note"/>
      </w:pPr>
      <w:r>
        <w:t>難度標記：（基礎）高中課內核心；（進階）跨章或多步應用；（資優）資優選拔常見延伸。各單元內依先備概念與運算難度排列；公式均附必要條件。</w:t>
      </w:r>
    </w:p>
    <w:p>
      <w:pPr>
        <w:pStyle w:val="Heading1"/>
      </w:pPr>
      <w:r>
        <w:t>一、測量、單位與向量</w:t>
      </w:r>
    </w:p>
    <w:p>
      <w:pPr>
        <w:pStyle w:val="Equation"/>
      </w:pPr>
      <w:r>
        <w:t xml:space="preserve">平均速度向量 v̄=</w:t>
      </w:r>
      <m:oMath xmlns:m="http://schemas.openxmlformats.org/officeDocument/2006/math">
        <m:f>
          <m:fPr>
            <m:type m:val="bar"/>
          </m:fPr>
          <m:num>
            <m:r>
              <m:t>[Δr]</m:t>
            </m:r>
          </m:num>
          <m:den>
            <m:r>
              <m:t>[Δt]</m:t>
            </m:r>
          </m:den>
        </m:f>
      </m:oMath>
      <w:r>
        <w:t xml:space="preserve">；平均速率=</w:t>
      </w:r>
      <m:oMath xmlns:m="http://schemas.openxmlformats.org/officeDocument/2006/math">
        <m:f>
          <m:fPr>
            <m:type m:val="bar"/>
          </m:fPr>
          <m:num>
            <m:r>
              <m:t>[總路程]</m:t>
            </m:r>
          </m:num>
          <m:den>
            <m:r>
              <m:t>[總時間]</m:t>
            </m:r>
          </m:den>
        </m:f>
      </m:oMath>
      <w:r>
        <w:t xml:space="preserve">（基礎）</w:t>
      </w:r>
    </w:p>
    <w:p>
      <w:pPr>
        <w:pStyle w:val="Equation"/>
      </w:pPr>
      <w:r>
        <w:t xml:space="preserve">加速度：ā=</w:t>
      </w:r>
      <m:oMath xmlns:m="http://schemas.openxmlformats.org/officeDocument/2006/math">
        <m:f>
          <m:fPr>
            <m:type m:val="bar"/>
          </m:fPr>
          <m:num>
            <m:r>
              <m:t>Δv</m:t>
            </m:r>
          </m:num>
          <m:den>
            <m:r>
              <m:t>Δt</m:t>
            </m:r>
          </m:den>
        </m:f>
      </m:oMath>
      <w:r>
        <w:t xml:space="preserve">；SI 基本力學單位為 m、kg、s（基礎）</w:t>
      </w:r>
    </w:p>
    <w:p>
      <w:pPr>
        <w:pStyle w:val="Equation"/>
      </w:pPr>
      <w:r>
        <w:t>向量分解：Aₓ=A cosθ，Aᵧ=A sinθ；合向量分量分別相加（基礎）</w:t>
      </w:r>
    </w:p>
    <w:p>
      <w:pPr>
        <w:pStyle w:val="Equation"/>
      </w:pPr>
      <w:r>
        <w:t>有效數字與量綱：等式兩側量綱須一致；相加的物理量須同量綱（進階）</w:t>
      </w:r>
    </w:p>
    <w:p>
      <w:pPr>
        <w:pStyle w:val="Heading1"/>
      </w:pPr>
      <w:r>
        <w:t>二、直線與平面運動</w:t>
      </w:r>
    </w:p>
    <w:p>
      <w:pPr>
        <w:pStyle w:val="Equation"/>
      </w:pPr>
      <w:r>
        <w:t>等速度：x=x₀+vt（基礎）</w:t>
      </w:r>
    </w:p>
    <w:p>
      <w:pPr>
        <w:pStyle w:val="Equation"/>
      </w:pPr>
      <w:r>
        <w:t xml:space="preserve">等加速度：v=v₀+at；x=x₀+v₀t+</w:t>
      </w:r>
      <m:oMath xmlns:m="http://schemas.openxmlformats.org/officeDocument/2006/math">
        <m:f>
          <m:fPr>
            <m:type m:val="bar"/>
          </m:fPr>
          <m:num>
            <m:r>
              <m:t>at²</m:t>
            </m:r>
          </m:num>
          <m:den>
            <m:r>
              <m:t>2</m:t>
            </m:r>
          </m:den>
        </m:f>
      </m:oMath>
      <w:r>
        <w:t xml:space="preserve">；v²=v₀²+2aΔx（基礎）</w:t>
      </w:r>
    </w:p>
    <w:p>
      <w:pPr>
        <w:pStyle w:val="Equation"/>
      </w:pPr>
      <w:r>
        <w:t xml:space="preserve">自由落體：a=g≈9.8 </w:t>
      </w:r>
      <m:oMath xmlns:m="http://schemas.openxmlformats.org/officeDocument/2006/math">
        <m:f>
          <m:fPr>
            <m:type m:val="bar"/>
          </m:fPr>
          <m:num>
            <m:r>
              <m:t>m</m:t>
            </m:r>
          </m:num>
          <m:den>
            <m:r>
              <m:t>s²</m:t>
            </m:r>
          </m:den>
        </m:f>
      </m:oMath>
      <w:r>
        <w:t xml:space="preserve">；忽略空氣阻力時適用（基礎）</w:t>
      </w:r>
    </w:p>
    <w:p>
      <w:pPr>
        <w:pStyle w:val="Equation"/>
      </w:pPr>
      <w:r>
        <w:t xml:space="preserve">平面拋射：x=v₀cosθ·t；y=y₀+v₀sinθ·t−</w:t>
      </w:r>
      <m:oMath xmlns:m="http://schemas.openxmlformats.org/officeDocument/2006/math">
        <m:f>
          <m:fPr>
            <m:type m:val="bar"/>
          </m:fPr>
          <m:num>
            <m:r>
              <m:t>gt²</m:t>
            </m:r>
          </m:num>
          <m:den>
            <m:r>
              <m:t>2</m:t>
            </m:r>
          </m:den>
        </m:f>
      </m:oMath>
      <w:r>
        <w:t xml:space="preserve">（忽略空氣阻力）（進階）</w:t>
      </w:r>
    </w:p>
    <w:p>
      <w:pPr>
        <w:pStyle w:val="Equation"/>
      </w:pPr>
      <w:r>
        <w:t xml:space="preserve">水平射程：同高度落地時 R=</w:t>
      </w:r>
      <m:oMath xmlns:m="http://schemas.openxmlformats.org/officeDocument/2006/math">
        <m:f>
          <m:fPr>
            <m:type m:val="bar"/>
          </m:fPr>
          <m:num>
            <m:r>
              <m:t>v₀²sin(2θ)</m:t>
            </m:r>
          </m:num>
          <m:den>
            <m:r>
              <m:t>g</m:t>
            </m:r>
          </m:den>
        </m:f>
      </m:oMath>
      <w:r>
        <w:t xml:space="preserve">；最高點 h=</w:t>
      </w:r>
      <m:oMath xmlns:m="http://schemas.openxmlformats.org/officeDocument/2006/math">
        <m:f>
          <m:fPr>
            <m:type m:val="bar"/>
          </m:fPr>
          <m:num>
            <m:r>
              <m:t>v₀²sin²θ</m:t>
            </m:r>
          </m:num>
          <m:den>
            <m:r>
              <m:t>(2g)</m:t>
            </m:r>
          </m:den>
        </m:f>
      </m:oMath>
      <w:r>
        <w:t xml:space="preserve">（進階）</w:t>
      </w:r>
    </w:p>
    <w:p>
      <w:pPr>
        <w:pStyle w:val="Equation"/>
      </w:pPr>
      <w:r>
        <w:t>相對速度：v_{A相對B}=v_A−v_B（同一參考系中的速度向量）（進階）</w:t>
      </w:r>
    </w:p>
    <w:p>
      <w:pPr>
        <w:pStyle w:val="Heading1"/>
      </w:pPr>
      <w:r>
        <w:t>三、牛頓定律與摩擦力</w:t>
      </w:r>
    </w:p>
    <w:p>
      <w:pPr>
        <w:pStyle w:val="Equation"/>
      </w:pPr>
      <w:r>
        <w:t>牛頓第二定律：ΣF=ma（慣性參考系）（基礎）</w:t>
      </w:r>
    </w:p>
    <w:p>
      <w:pPr>
        <w:pStyle w:val="Equation"/>
      </w:pPr>
      <w:r>
        <w:t xml:space="preserve">重力：F_g=mg；萬有引力：F=</w:t>
      </w:r>
      <m:oMath xmlns:m="http://schemas.openxmlformats.org/officeDocument/2006/math">
        <m:f>
          <m:fPr>
            <m:type m:val="bar"/>
          </m:fPr>
          <m:num>
            <m:r>
              <m:t>Gm₁m₂</m:t>
            </m:r>
          </m:num>
          <m:den>
            <m:r>
              <m:t>r²</m:t>
            </m:r>
          </m:den>
        </m:f>
      </m:oMath>
      <w:r>
        <w:t xml:space="preserve">（進階）</w:t>
      </w:r>
    </w:p>
    <w:p>
      <w:pPr>
        <w:pStyle w:val="Equation"/>
      </w:pPr>
      <w:r>
        <w:t>靜摩擦：0≤f_s≤μ_sN；最大靜摩擦 f_s,max=μ_sN（基礎）</w:t>
      </w:r>
    </w:p>
    <w:p>
      <w:pPr>
        <w:pStyle w:val="Equation"/>
      </w:pPr>
      <w:r>
        <w:t>動摩擦：f_k=μ_kN；μ_k 通常小於 μ_s（基礎）</w:t>
      </w:r>
    </w:p>
    <w:p>
      <w:pPr>
        <w:pStyle w:val="Equation"/>
      </w:pPr>
      <w:r>
        <w:t>斜面分力：沿斜面 mg sinθ；垂直斜面 mg cosθ（進階）</w:t>
      </w:r>
    </w:p>
    <w:p>
      <w:pPr>
        <w:pStyle w:val="Equation"/>
      </w:pPr>
      <w:r>
        <w:t xml:space="preserve">彈簧力：F=−kx；彈性位能 U=</w:t>
      </w:r>
      <m:oMath xmlns:m="http://schemas.openxmlformats.org/officeDocument/2006/math">
        <m:f>
          <m:fPr>
            <m:type m:val="bar"/>
          </m:fPr>
          <m:num>
            <m:r>
              <m:t>kx²</m:t>
            </m:r>
          </m:num>
          <m:den>
            <m:r>
              <m:t>2</m:t>
            </m:r>
          </m:den>
        </m:f>
      </m:oMath>
      <w:r>
        <w:t xml:space="preserve">（進階）</w:t>
      </w:r>
    </w:p>
    <w:p>
      <w:pPr>
        <w:pStyle w:val="Heading1"/>
      </w:pPr>
      <w:r>
        <w:t>四、功、能與動量</w:t>
      </w:r>
    </w:p>
    <w:p>
      <w:pPr>
        <w:pStyle w:val="Equation"/>
      </w:pPr>
      <w:r>
        <w:t xml:space="preserve">功：W=F·Δr=FΔr cosθ；功率 P=</w:t>
      </w:r>
      <m:oMath xmlns:m="http://schemas.openxmlformats.org/officeDocument/2006/math">
        <m:f>
          <m:fPr>
            <m:type m:val="bar"/>
          </m:fPr>
          <m:num>
            <m:r>
              <m:t>W</m:t>
            </m:r>
          </m:num>
          <m:den>
            <m:r>
              <m:t>t</m:t>
            </m:r>
          </m:den>
        </m:f>
      </m:oMath>
      <w:r>
        <w:t xml:space="preserve">=F·v（基礎）</w:t>
      </w:r>
    </w:p>
    <w:p>
      <w:pPr>
        <w:pStyle w:val="Equation"/>
      </w:pPr>
      <w:r>
        <w:t xml:space="preserve">動能：K=</w:t>
      </w:r>
      <m:oMath xmlns:m="http://schemas.openxmlformats.org/officeDocument/2006/math">
        <m:f>
          <m:fPr>
            <m:type m:val="bar"/>
          </m:fPr>
          <m:num>
            <m:r>
              <m:t>mv²</m:t>
            </m:r>
          </m:num>
          <m:den>
            <m:r>
              <m:t>2</m:t>
            </m:r>
          </m:den>
        </m:f>
      </m:oMath>
      <w:r>
        <w:t xml:space="preserve">；重力位能近地表 U=mgh（基礎）</w:t>
      </w:r>
    </w:p>
    <w:p>
      <w:pPr>
        <w:pStyle w:val="Equation"/>
      </w:pPr>
      <w:r>
        <w:t>機械能守恆：K_i+U_i=K_f+U_f（只有保守力作功時）（進階）</w:t>
      </w:r>
    </w:p>
    <w:p>
      <w:pPr>
        <w:pStyle w:val="Equation"/>
      </w:pPr>
      <w:r>
        <w:t>功－能定理：W_net=ΔK（基礎）</w:t>
      </w:r>
    </w:p>
    <w:p>
      <w:pPr>
        <w:pStyle w:val="Equation"/>
      </w:pPr>
      <w:r>
        <w:t>動量與衝量：p=mv；J=F̄Δt=Δp（進階）</w:t>
      </w:r>
    </w:p>
    <w:p>
      <w:pPr>
        <w:pStyle w:val="Equation"/>
      </w:pPr>
      <w:r>
        <w:t>動量守恆：Σp_before=Σp_after（系統合外力衝量為 0 時）（進階）</w:t>
      </w:r>
    </w:p>
    <w:p>
      <w:pPr>
        <w:pStyle w:val="Equation"/>
      </w:pPr>
      <w:r>
        <w:t>完全非彈性碰撞：m₁v₁+m₂v₂=(m₁+m₂)v_f；動量守恆，動能通常不守恆（進階）</w:t>
      </w:r>
    </w:p>
    <w:p>
      <w:pPr>
        <w:pStyle w:val="Heading1"/>
      </w:pPr>
      <w:r>
        <w:t>五、圓周、轉動與萬有引力</w:t>
      </w:r>
    </w:p>
    <w:p>
      <w:pPr>
        <w:pStyle w:val="Equation"/>
      </w:pPr>
      <w:r>
        <w:t xml:space="preserve">角量：ω=</w:t>
      </w:r>
      <m:oMath xmlns:m="http://schemas.openxmlformats.org/officeDocument/2006/math">
        <m:f>
          <m:fPr>
            <m:type m:val="bar"/>
          </m:fPr>
          <m:num>
            <m:r>
              <m:t>Δθ</m:t>
            </m:r>
          </m:num>
          <m:den>
            <m:r>
              <m:t>Δt</m:t>
            </m:r>
          </m:den>
        </m:f>
      </m:oMath>
      <w:r>
        <w:t xml:space="preserve">；v=rω；a_c=</w:t>
      </w:r>
      <m:oMath xmlns:m="http://schemas.openxmlformats.org/officeDocument/2006/math">
        <m:f>
          <m:fPr>
            <m:type m:val="bar"/>
          </m:fPr>
          <m:num>
            <m:r>
              <m:t>v²</m:t>
            </m:r>
          </m:num>
          <m:den>
            <m:r>
              <m:t>r</m:t>
            </m:r>
          </m:den>
        </m:f>
      </m:oMath>
      <w:r>
        <w:t xml:space="preserve">=rω²（基礎）</w:t>
      </w:r>
    </w:p>
    <w:p>
      <w:pPr>
        <w:pStyle w:val="Equation"/>
      </w:pPr>
      <w:r>
        <w:t xml:space="preserve">向心力：ΣF_r=</w:t>
      </w:r>
      <m:oMath xmlns:m="http://schemas.openxmlformats.org/officeDocument/2006/math">
        <m:f>
          <m:fPr>
            <m:type m:val="bar"/>
          </m:fPr>
          <m:num>
            <m:r>
              <m:t>mv²</m:t>
            </m:r>
          </m:num>
          <m:den>
            <m:r>
              <m:t>r</m:t>
            </m:r>
          </m:den>
        </m:f>
      </m:oMath>
      <w:r>
        <w:t xml:space="preserve">；向心力是合力的徑向分量（基礎）</w:t>
      </w:r>
    </w:p>
    <w:p>
      <w:pPr>
        <w:pStyle w:val="Equation"/>
      </w:pPr>
      <w:r>
        <w:t>力矩：τ=rF sinθ；轉動平衡 Στ=0（進階）</w:t>
      </w:r>
    </w:p>
    <w:p>
      <w:pPr>
        <w:pStyle w:val="Equation"/>
      </w:pPr>
      <w:r>
        <w:t xml:space="preserve">轉動動力學：Στ=Iα；轉動動能 K_rot=</w:t>
      </w:r>
      <m:oMath xmlns:m="http://schemas.openxmlformats.org/officeDocument/2006/math">
        <m:f>
          <m:fPr>
            <m:type m:val="bar"/>
          </m:fPr>
          <m:num>
            <m:r>
              <m:t>Iω²</m:t>
            </m:r>
          </m:num>
          <m:den>
            <m:r>
              <m:t>2</m:t>
            </m:r>
          </m:den>
        </m:f>
      </m:oMath>
      <w:r>
        <w:t xml:space="preserve">（進階）</w:t>
      </w:r>
    </w:p>
    <w:p>
      <w:pPr>
        <w:pStyle w:val="Equation"/>
      </w:pPr>
      <w:r>
        <w:t>角動量：L=Iω；合外力矩為 0 時角動量守恆（進階）</w:t>
      </w:r>
    </w:p>
    <w:p>
      <w:pPr>
        <w:pStyle w:val="Equation"/>
      </w:pPr>
      <w:r>
        <w:t xml:space="preserve">圓軌道速度與週期：v=√(</w:t>
      </w:r>
      <m:oMath xmlns:m="http://schemas.openxmlformats.org/officeDocument/2006/math">
        <m:f>
          <m:fPr>
            <m:type m:val="bar"/>
          </m:fPr>
          <m:num>
            <m:r>
              <m:t>GM</m:t>
            </m:r>
          </m:num>
          <m:den>
            <m:r>
              <m:t>r</m:t>
            </m:r>
          </m:den>
        </m:f>
      </m:oMath>
      <w:r>
        <w:t xml:space="preserve">)；T=2π√(</w:t>
      </w:r>
      <m:oMath xmlns:m="http://schemas.openxmlformats.org/officeDocument/2006/math">
        <m:f>
          <m:fPr>
            <m:type m:val="bar"/>
          </m:fPr>
          <m:num>
            <m:r>
              <m:t>r³</m:t>
            </m:r>
          </m:num>
          <m:den>
            <m:r>
              <m:t>GM</m:t>
            </m:r>
          </m:den>
        </m:f>
      </m:oMath>
      <w:r>
        <w:t xml:space="preserve">)（資優）</w:t>
      </w:r>
    </w:p>
    <w:p>
      <w:pPr>
        <w:pStyle w:val="Equation"/>
      </w:pPr>
      <w:r>
        <w:t xml:space="preserve">重力位能：U=−</w:t>
      </w:r>
      <m:oMath xmlns:m="http://schemas.openxmlformats.org/officeDocument/2006/math">
        <m:f>
          <m:fPr>
            <m:type m:val="bar"/>
          </m:fPr>
          <m:num>
            <m:r>
              <m:t>GMm</m:t>
            </m:r>
          </m:num>
          <m:den>
            <m:r>
              <m:t>r</m:t>
            </m:r>
          </m:den>
        </m:f>
      </m:oMath>
      <w:r>
        <w:t xml:space="preserve">；近地面小高度變化可用 ΔU≈mgh（進階）</w:t>
      </w:r>
    </w:p>
    <w:p>
      <w:pPr>
        <w:pStyle w:val="Heading1"/>
      </w:pPr>
      <w:r>
        <w:t>六、簡諧運動、波與聲音</w:t>
      </w:r>
    </w:p>
    <w:p>
      <w:pPr>
        <w:pStyle w:val="Equation"/>
      </w:pPr>
      <w:r>
        <w:t>簡諧運動：a=−ω²x；x=A cos(ωt+φ)（進階）</w:t>
      </w:r>
    </w:p>
    <w:p>
      <w:pPr>
        <w:pStyle w:val="Equation"/>
      </w:pPr>
      <w:r>
        <w:t xml:space="preserve">彈簧振子：T=2π√(</w:t>
      </w:r>
      <m:oMath xmlns:m="http://schemas.openxmlformats.org/officeDocument/2006/math">
        <m:f>
          <m:fPr>
            <m:type m:val="bar"/>
          </m:fPr>
          <m:num>
            <m:r>
              <m:t>m</m:t>
            </m:r>
          </m:num>
          <m:den>
            <m:r>
              <m:t>k</m:t>
            </m:r>
          </m:den>
        </m:f>
      </m:oMath>
      <w:r>
        <w:t xml:space="preserve">)；單擺小角度：T=2π√(</w:t>
      </w:r>
      <m:oMath xmlns:m="http://schemas.openxmlformats.org/officeDocument/2006/math">
        <m:f>
          <m:fPr>
            <m:type m:val="bar"/>
          </m:fPr>
          <m:num>
            <m:r>
              <m:t>L</m:t>
            </m:r>
          </m:num>
          <m:den>
            <m:r>
              <m:t>g</m:t>
            </m:r>
          </m:den>
        </m:f>
      </m:oMath>
      <w:r>
        <w:t xml:space="preserve">)（進階）</w:t>
      </w:r>
    </w:p>
    <w:p>
      <w:pPr>
        <w:pStyle w:val="Equation"/>
      </w:pPr>
      <w:r>
        <w:t xml:space="preserve">簡諧總能量：E=</w:t>
      </w:r>
      <m:oMath xmlns:m="http://schemas.openxmlformats.org/officeDocument/2006/math">
        <m:f>
          <m:fPr>
            <m:type m:val="bar"/>
          </m:fPr>
          <m:num>
            <m:r>
              <m:t>kA²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mω²A²</m:t>
            </m:r>
          </m:num>
          <m:den>
            <m:r>
              <m:t>2</m:t>
            </m:r>
          </m:den>
        </m:f>
      </m:oMath>
      <w:r>
        <w:t xml:space="preserve">（無阻尼）（進階）</w:t>
      </w:r>
    </w:p>
    <w:p>
      <w:pPr>
        <w:pStyle w:val="Equation"/>
      </w:pPr>
      <w:r>
        <w:t xml:space="preserve">波速：v=fλ；角頻率 ω=2πf；波數 k=</w:t>
      </w:r>
      <m:oMath xmlns:m="http://schemas.openxmlformats.org/officeDocument/2006/math">
        <m:f>
          <m:fPr>
            <m:type m:val="bar"/>
          </m:fPr>
          <m:num>
            <m:r>
              <m:t>2π</m:t>
            </m:r>
          </m:num>
          <m:den>
            <m:r>
              <m:t>λ</m:t>
            </m:r>
          </m:den>
        </m:f>
      </m:oMath>
      <w:r>
        <w:t xml:space="preserve">（基礎）</w:t>
      </w:r>
    </w:p>
    <w:p>
      <w:pPr>
        <w:pStyle w:val="Equation"/>
      </w:pPr>
      <w:r>
        <w:t xml:space="preserve">繩波波速：v=√(</w:t>
      </w:r>
      <m:oMath xmlns:m="http://schemas.openxmlformats.org/officeDocument/2006/math">
        <m:f>
          <m:fPr>
            <m:type m:val="bar"/>
          </m:fPr>
          <m:num>
            <m:r>
              <m:t>T</m:t>
            </m:r>
          </m:num>
          <m:den>
            <m:r>
              <m:t>μ</m:t>
            </m:r>
          </m:den>
        </m:f>
      </m:oMath>
      <w:r>
        <w:t xml:space="preserve">)（張力 T、線密度 μ）（進階）</w:t>
      </w:r>
    </w:p>
    <w:p>
      <w:pPr>
        <w:pStyle w:val="Equation"/>
      </w:pPr>
      <w:r>
        <w:t xml:space="preserve">都卜勒效應：f′=</w:t>
      </w:r>
      <m:oMath xmlns:m="http://schemas.openxmlformats.org/officeDocument/2006/math">
        <m:f>
          <m:fPr>
            <m:type m:val="bar"/>
          </m:fPr>
          <m:num>
            <m:r>
              <m:t>f(v±v_o)</m:t>
            </m:r>
          </m:num>
          <m:den>
            <m:r>
              <m:t>(v∓v_s)</m:t>
            </m:r>
          </m:den>
        </m:f>
      </m:oMath>
      <w:r>
        <w:t xml:space="preserve">；正負號依觀察者與聲源相對接近方向取用（資優）</w:t>
      </w:r>
    </w:p>
    <w:p>
      <w:pPr>
        <w:pStyle w:val="Equation"/>
      </w:pPr>
      <w:r>
        <w:t xml:space="preserve">聲強級：β=10 log₁₀(</w:t>
      </w:r>
      <m:oMath xmlns:m="http://schemas.openxmlformats.org/officeDocument/2006/math">
        <m:f>
          <m:fPr>
            <m:type m:val="bar"/>
          </m:fPr>
          <m:num>
            <m:r>
              <m:t>I</m:t>
            </m:r>
          </m:num>
          <m:den>
            <m:r>
              <m:t>I₀</m:t>
            </m:r>
          </m:den>
        </m:f>
      </m:oMath>
      <w:r>
        <w:t xml:space="preserve">) dB（I₀ 為參考聲強）（資優）</w:t>
      </w:r>
    </w:p>
    <w:p>
      <w:pPr>
        <w:pStyle w:val="Heading1"/>
      </w:pPr>
      <w:r>
        <w:t>七、熱學與熱力學</w:t>
      </w:r>
    </w:p>
    <w:p>
      <w:pPr>
        <w:pStyle w:val="Equation"/>
      </w:pPr>
      <w:r>
        <w:t>熱量：Q=mcΔT；相變熱：Q=mL（基礎）</w:t>
      </w:r>
    </w:p>
    <w:p>
      <w:pPr>
        <w:pStyle w:val="Equation"/>
      </w:pPr>
      <w:r>
        <w:t>理想氣體：PV=nRT；T 必須用 K（基礎）</w:t>
      </w:r>
    </w:p>
    <w:p>
      <w:pPr>
        <w:pStyle w:val="Equation"/>
      </w:pPr>
      <w:r>
        <w:t>熱力學第一定律：ΔU=Q−W（W 定義為系統對外作功）（進階）</w:t>
      </w:r>
    </w:p>
    <w:p>
      <w:pPr>
        <w:pStyle w:val="Equation"/>
      </w:pPr>
      <w:r>
        <w:t>定壓氣體作功：W=PΔV（定壓準靜態過程）（進階）</w:t>
      </w:r>
    </w:p>
    <w:p>
      <w:pPr>
        <w:pStyle w:val="Equation"/>
      </w:pPr>
      <w:r>
        <w:t xml:space="preserve">卡諾熱機效率：η=1−</w:t>
      </w:r>
      <m:oMath xmlns:m="http://schemas.openxmlformats.org/officeDocument/2006/math">
        <m:f>
          <m:fPr>
            <m:type m:val="bar"/>
          </m:fPr>
          <m:num>
            <m:r>
              <m:t>T_c</m:t>
            </m:r>
          </m:num>
          <m:den>
            <m:r>
              <m:t>T_h</m:t>
            </m:r>
          </m:den>
        </m:f>
      </m:oMath>
      <w:r>
        <w:t xml:space="preserve">（可逆熱機，溫度用 K）（資優）</w:t>
      </w:r>
    </w:p>
    <w:p>
      <w:pPr>
        <w:pStyle w:val="Heading1"/>
      </w:pPr>
      <w:r>
        <w:t>八、靜電與電路</w:t>
      </w:r>
    </w:p>
    <w:p>
      <w:pPr>
        <w:pStyle w:val="Equation"/>
      </w:pPr>
      <w:r>
        <w:t xml:space="preserve">庫侖定律：F=</w:t>
      </w:r>
      <m:oMath xmlns:m="http://schemas.openxmlformats.org/officeDocument/2006/math">
        <m:f>
          <m:fPr>
            <m:type m:val="bar"/>
          </m:fPr>
          <m:num>
            <m:r>
              <m:t>k_e|q₁q₂|</m:t>
            </m:r>
          </m:num>
          <m:den>
            <m:r>
              <m:t>r²</m:t>
            </m:r>
          </m:den>
        </m:f>
      </m:oMath>
      <w:r>
        <w:t xml:space="preserve">；同號相斥、異號相吸（基礎）</w:t>
      </w:r>
    </w:p>
    <w:p>
      <w:pPr>
        <w:pStyle w:val="Equation"/>
      </w:pPr>
      <w:r>
        <w:t xml:space="preserve">電場與電位：E=</w:t>
      </w:r>
      <m:oMath xmlns:m="http://schemas.openxmlformats.org/officeDocument/2006/math">
        <m:f>
          <m:fPr>
            <m:type m:val="bar"/>
          </m:fPr>
          <m:num>
            <m:r>
              <m:t>F</m:t>
            </m:r>
          </m:num>
          <m:den>
            <m:r>
              <m:t>q</m:t>
            </m:r>
          </m:den>
        </m:f>
      </m:oMath>
      <w:r>
        <w:t xml:space="preserve">；均勻電場中 ΔV=−E·Δr（進階）</w:t>
      </w:r>
    </w:p>
    <w:p>
      <w:pPr>
        <w:pStyle w:val="Equation"/>
      </w:pPr>
      <w:r>
        <w:t xml:space="preserve">點電荷電位：V=</w:t>
      </w:r>
      <m:oMath xmlns:m="http://schemas.openxmlformats.org/officeDocument/2006/math">
        <m:f>
          <m:fPr>
            <m:type m:val="bar"/>
          </m:fPr>
          <m:num>
            <m:r>
              <m:t>k_eq</m:t>
            </m:r>
          </m:num>
          <m:den>
            <m:r>
              <m:t>r</m:t>
            </m:r>
          </m:den>
        </m:f>
      </m:oMath>
      <w:r>
        <w:t xml:space="preserve">；電位能 U=qV（進階）</w:t>
      </w:r>
    </w:p>
    <w:p>
      <w:pPr>
        <w:pStyle w:val="Equation"/>
      </w:pPr>
      <w:r>
        <w:t xml:space="preserve">電容：C=</w:t>
      </w:r>
      <m:oMath xmlns:m="http://schemas.openxmlformats.org/officeDocument/2006/math"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</m:den>
        </m:f>
      </m:oMath>
      <w:r>
        <w:t xml:space="preserve">；平行板 C=ε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d</m:t>
            </m:r>
          </m:den>
        </m:f>
      </m:oMath>
      <w:r>
        <w:t xml:space="preserve">（忽略邊緣效應）（進階）</w:t>
      </w:r>
    </w:p>
    <w:p>
      <w:pPr>
        <w:pStyle w:val="Equation"/>
      </w:pPr>
      <w:r>
        <w:t xml:space="preserve">電容儲能：U=</w:t>
      </w:r>
      <m:oMath xmlns:m="http://schemas.openxmlformats.org/officeDocument/2006/math">
        <m:f>
          <m:fPr>
            <m:type m:val="bar"/>
          </m:fPr>
          <m:num>
            <m:r>
              <m:t>CV²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QV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Q²</m:t>
            </m:r>
          </m:num>
          <m:den>
            <m:r>
              <m:t>(2C)</m:t>
            </m:r>
          </m:den>
        </m:f>
      </m:oMath>
      <w:r>
        <w:t xml:space="preserve">（進階）</w:t>
      </w:r>
    </w:p>
    <w:p>
      <w:pPr>
        <w:pStyle w:val="Equation"/>
      </w:pPr>
      <w:r>
        <w:t xml:space="preserve">電流與電阻：I=</w:t>
      </w:r>
      <m:oMath xmlns:m="http://schemas.openxmlformats.org/officeDocument/2006/math">
        <m:f>
          <m:fPr>
            <m:type m:val="bar"/>
          </m:fPr>
          <m:num>
            <m:r>
              <m:t>ΔQ</m:t>
            </m:r>
          </m:num>
          <m:den>
            <m:r>
              <m:t>Δt</m:t>
            </m:r>
          </m:den>
        </m:f>
      </m:oMath>
      <w:r>
        <w:t xml:space="preserve">；V=IR；R=</w:t>
      </w:r>
      <m:oMath xmlns:m="http://schemas.openxmlformats.org/officeDocument/2006/math">
        <m:f>
          <m:fPr>
            <m:type m:val="bar"/>
          </m:fPr>
          <m:num>
            <m:r>
              <m:t>ρL</m:t>
            </m:r>
          </m:num>
          <m:den>
            <m:r>
              <m:t>A</m:t>
            </m:r>
          </m:den>
        </m:f>
      </m:oMath>
      <w:r>
        <w:t xml:space="preserve">（基礎）</w:t>
      </w:r>
    </w:p>
    <w:p>
      <w:pPr>
        <w:pStyle w:val="Equation"/>
      </w:pPr>
      <w:r>
        <w:t xml:space="preserve">電阻串並聯：R_s=ΣR_i；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R_p</m:t>
            </m:r>
          </m:den>
        </m:f>
      </m:oMath>
      <w:r>
        <w:t xml:space="preserve">=Σ(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R_i</m:t>
            </m:r>
          </m:den>
        </m:f>
      </m:oMath>
      <w:r>
        <w:t xml:space="preserve">)（基礎）</w:t>
      </w:r>
    </w:p>
    <w:p>
      <w:pPr>
        <w:pStyle w:val="Equation"/>
      </w:pPr>
      <w:r>
        <w:t xml:space="preserve">電功率：P=IV=I²R=</w:t>
      </w:r>
      <m:oMath xmlns:m="http://schemas.openxmlformats.org/officeDocument/2006/math">
        <m:f>
          <m:fPr>
            <m:type m:val="bar"/>
          </m:fPr>
          <m:num>
            <m:r>
              <m:t>V²</m:t>
            </m:r>
          </m:num>
          <m:den>
            <m:r>
              <m:t>R</m:t>
            </m:r>
          </m:den>
        </m:f>
      </m:oMath>
      <w:r>
        <w:t xml:space="preserve">；電能 E=Pt（基礎）</w:t>
      </w:r>
    </w:p>
    <w:p>
      <w:pPr>
        <w:pStyle w:val="Equation"/>
      </w:pPr>
      <w:r>
        <w:t>基爾霍夫定律：節點電流代數和為 0；封閉迴路電位變化代數和為 0（進階）</w:t>
      </w:r>
    </w:p>
    <w:p>
      <w:pPr>
        <w:pStyle w:val="Heading1"/>
      </w:pPr>
      <w:r>
        <w:t>九、磁學與電磁感應</w:t>
      </w:r>
    </w:p>
    <w:p>
      <w:pPr>
        <w:pStyle w:val="Equation"/>
      </w:pPr>
      <w:r>
        <w:t>磁力：F=qvB sinθ；載流導線 F=ILB sinθ（基礎）</w:t>
      </w:r>
    </w:p>
    <w:p>
      <w:pPr>
        <w:pStyle w:val="Equation"/>
      </w:pPr>
      <w:r>
        <w:t xml:space="preserve">帶電粒子在均勻磁場：r=</w:t>
      </w:r>
      <m:oMath xmlns:m="http://schemas.openxmlformats.org/officeDocument/2006/math">
        <m:f>
          <m:fPr>
            <m:type m:val="bar"/>
          </m:fPr>
          <m:num>
            <m:r>
              <m:t>mv</m:t>
            </m:r>
          </m:num>
          <m:den>
            <m:r>
              <m:t>(|q|B)</m:t>
            </m:r>
          </m:den>
        </m:f>
      </m:oMath>
      <w:r>
        <w:t xml:space="preserve">（速度垂直磁場）（進階）</w:t>
      </w:r>
    </w:p>
    <w:p>
      <w:pPr>
        <w:pStyle w:val="Equation"/>
      </w:pPr>
      <w:r>
        <w:t>磁通量：Φ_B=BA cosθ（均勻磁場穿過平面）（基礎）</w:t>
      </w:r>
    </w:p>
    <w:p>
      <w:pPr>
        <w:pStyle w:val="Equation"/>
      </w:pPr>
      <w:r>
        <w:t xml:space="preserve">法拉第定律：ε=−</w:t>
      </w:r>
      <m:oMath xmlns:m="http://schemas.openxmlformats.org/officeDocument/2006/math">
        <m:f>
          <m:fPr>
            <m:type m:val="bar"/>
          </m:fPr>
          <m:num>
            <m:r>
              <m:t>N[ΔΦ_B]</m:t>
            </m:r>
          </m:num>
          <m:den>
            <m:r>
              <m:t>[Δt]</m:t>
            </m:r>
          </m:den>
        </m:f>
      </m:oMath>
      <w:r>
        <w:t xml:space="preserve">；負號表楞次定律（進階）</w:t>
      </w:r>
    </w:p>
    <w:p>
      <w:pPr>
        <w:pStyle w:val="Equation"/>
      </w:pPr>
      <w:r>
        <w:t xml:space="preserve">長直導線磁場：B=</w:t>
      </w:r>
      <m:oMath xmlns:m="http://schemas.openxmlformats.org/officeDocument/2006/math">
        <m:f>
          <m:fPr>
            <m:type m:val="bar"/>
          </m:fPr>
          <m:num>
            <m:r>
              <m:t>μ₀I</m:t>
            </m:r>
          </m:num>
          <m:den>
            <m:r>
              <m:t>(2πr)</m:t>
            </m:r>
          </m:den>
        </m:f>
      </m:oMath>
      <w:r>
        <w:t xml:space="preserve">（真空中）（進階）</w:t>
      </w:r>
    </w:p>
    <w:p>
      <w:pPr>
        <w:pStyle w:val="Equation"/>
      </w:pPr>
      <w:r>
        <w:t xml:space="preserve">理想變壓器：</w:t>
      </w:r>
      <m:oMath xmlns:m="http://schemas.openxmlformats.org/officeDocument/2006/math">
        <m:f>
          <m:fPr>
            <m:type m:val="bar"/>
          </m:fPr>
          <m:num>
            <m:r>
              <m:t>V_s</m:t>
            </m:r>
          </m:num>
          <m:den>
            <m:r>
              <m:t>V_p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N_s</m:t>
            </m:r>
          </m:num>
          <m:den>
            <m:r>
              <m:t>N_p</m:t>
            </m:r>
          </m:den>
        </m:f>
      </m:oMath>
      <w:r>
        <w:t xml:space="preserve">；</w:t>
      </w:r>
      <m:oMath xmlns:m="http://schemas.openxmlformats.org/officeDocument/2006/math">
        <m:f>
          <m:fPr>
            <m:type m:val="bar"/>
          </m:fPr>
          <m:num>
            <m:r>
              <m:t>I_s</m:t>
            </m:r>
          </m:num>
          <m:den>
            <m:r>
              <m:t>I_p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N_p</m:t>
            </m:r>
          </m:num>
          <m:den>
            <m:r>
              <m:t>N_s</m:t>
            </m:r>
          </m:den>
        </m:f>
      </m:oMath>
      <w:r>
        <w:t xml:space="preserve">（忽略損耗）（資優）</w:t>
      </w:r>
    </w:p>
    <w:p>
      <w:pPr>
        <w:pStyle w:val="Heading1"/>
      </w:pPr>
      <w:r>
        <w:t>十、光學</w:t>
      </w:r>
    </w:p>
    <w:p>
      <w:pPr>
        <w:pStyle w:val="Equation"/>
      </w:pPr>
      <w:r>
        <w:t>反射定律：入射角=反射角（基礎）</w:t>
      </w:r>
    </w:p>
    <w:p>
      <w:pPr>
        <w:pStyle w:val="Equation"/>
      </w:pPr>
      <w:r>
        <w:t xml:space="preserve">折射定律：n₁sinθ₁=n₂sinθ₂；n=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v</m:t>
            </m:r>
          </m:den>
        </m:f>
      </m:oMath>
      <w:r>
        <w:t xml:space="preserve">（基礎）</w:t>
      </w:r>
    </w:p>
    <w:p>
      <w:pPr>
        <w:pStyle w:val="Equation"/>
      </w:pPr>
      <w:r>
        <w:t xml:space="preserve">薄透鏡／球面鏡：</w:t>
      </w:r>
      <m:oMath xmlns:m="http://schemas.openxmlformats.org/officeDocument/2006/math">
        <m:f>
          <m:fPr>
            <m:type m:val="bar"/>
          </m:fPr>
          <m:num>
            <m:r>
              <m:t>[1]</m:t>
            </m:r>
          </m:num>
          <m:den>
            <m:r>
              <m:t>[f]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[1]</m:t>
            </m:r>
          </m:num>
          <m:den>
            <m:r>
              <m:t>[d_o]</m:t>
            </m:r>
          </m:den>
        </m:f>
      </m:oMath>
      <w:r>
        <w:t xml:space="preserve">+</w:t>
      </w:r>
      <m:oMath xmlns:m="http://schemas.openxmlformats.org/officeDocument/2006/math">
        <m:f>
          <m:fPr>
            <m:type m:val="bar"/>
          </m:fPr>
          <m:num>
            <m:r>
              <m:t>[1]</m:t>
            </m:r>
          </m:num>
          <m:den>
            <m:r>
              <m:t>[d_i]</m:t>
            </m:r>
          </m:den>
        </m:f>
      </m:oMath>
      <w:r>
        <w:t xml:space="preserve">（符號依採用的成像慣例）（進階）</w:t>
      </w:r>
    </w:p>
    <w:p>
      <w:pPr>
        <w:pStyle w:val="Equation"/>
      </w:pPr>
      <w:r>
        <w:t xml:space="preserve">放大率：m=</w:t>
      </w:r>
      <m:oMath xmlns:m="http://schemas.openxmlformats.org/officeDocument/2006/math">
        <m:f>
          <m:fPr>
            <m:type m:val="bar"/>
          </m:fPr>
          <m:num>
            <m:r>
              <m:t>[h_i]</m:t>
            </m:r>
          </m:num>
          <m:den>
            <m:r>
              <m:t>[h_o]</m:t>
            </m:r>
          </m:den>
        </m:f>
      </m:oMath>
      <w:r>
        <w:t xml:space="preserve">=−</w:t>
      </w:r>
      <m:oMath xmlns:m="http://schemas.openxmlformats.org/officeDocument/2006/math">
        <m:f>
          <m:fPr>
            <m:type m:val="bar"/>
          </m:fPr>
          <m:num>
            <m:r>
              <m:t>[d_i]</m:t>
            </m:r>
          </m:num>
          <m:den>
            <m:r>
              <m:t>[d_o]</m:t>
            </m:r>
          </m:den>
        </m:f>
      </m:oMath>
      <w:r>
        <w:t xml:space="preserve">（依薄透鏡實像符號慣例）（進階）</w:t>
      </w:r>
    </w:p>
    <w:p>
      <w:pPr>
        <w:pStyle w:val="Equation"/>
      </w:pPr>
      <w:r>
        <w:t xml:space="preserve">全反射臨界角：sinθ_c=</w:t>
      </w:r>
      <m:oMath xmlns:m="http://schemas.openxmlformats.org/officeDocument/2006/math">
        <m:f>
          <m:fPr>
            <m:type m:val="bar"/>
          </m:fPr>
          <m:num>
            <m:r>
              <m:t>n₂</m:t>
            </m:r>
          </m:num>
          <m:den>
            <m:r>
              <m:t>n₁</m:t>
            </m:r>
          </m:den>
        </m:f>
      </m:oMath>
      <w:r>
        <w:t xml:space="preserve">（n₁&gt;n₂，角度自法線量起）（進階）</w:t>
      </w:r>
    </w:p>
    <w:p>
      <w:pPr>
        <w:pStyle w:val="Heading1"/>
      </w:pPr>
      <w:r>
        <w:t>十一、近代物理與原子核</w:t>
      </w:r>
    </w:p>
    <w:p>
      <w:pPr>
        <w:pStyle w:val="Equation"/>
      </w:pPr>
      <w:r>
        <w:t xml:space="preserve">光子能量：E=hf=</w:t>
      </w:r>
      <m:oMath xmlns:m="http://schemas.openxmlformats.org/officeDocument/2006/math">
        <m:f>
          <m:fPr>
            <m:type m:val="bar"/>
          </m:fPr>
          <m:num>
            <m:r>
              <m:t>hc</m:t>
            </m:r>
          </m:num>
          <m:den>
            <m:r>
              <m:t>λ</m:t>
            </m:r>
          </m:den>
        </m:f>
      </m:oMath>
      <w:r>
        <w:t xml:space="preserve">；光電效應 K_max=hf−φ（進階）</w:t>
      </w:r>
    </w:p>
    <w:p>
      <w:pPr>
        <w:pStyle w:val="Equation"/>
      </w:pPr>
      <w:r>
        <w:t xml:space="preserve">德布羅意波長：λ=</w:t>
      </w:r>
      <m:oMath xmlns:m="http://schemas.openxmlformats.org/officeDocument/2006/math"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</m:oMath>
      <w:r>
        <w:t xml:space="preserve">（進階）</w:t>
      </w:r>
    </w:p>
    <w:p>
      <w:pPr>
        <w:pStyle w:val="Equation"/>
      </w:pPr>
      <w:r>
        <w:t>質能關係：E₀=mc²；質量虧損 Δm 對應能量 ΔE=Δmc²（基礎）</w:t>
      </w:r>
    </w:p>
    <w:p>
      <w:pPr>
        <w:pStyle w:val="Equation"/>
      </w:pPr>
      <w:r>
        <w:t xml:space="preserve">放射性衰變：N=N₀e^(−λt)=N₀(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)^(</w:t>
      </w:r>
      <m:oMath xmlns:m="http://schemas.openxmlformats.org/officeDocument/2006/math">
        <m:f>
          <m:fPr>
            <m:type m:val="bar"/>
          </m:fPr>
          <m:num>
            <m:r>
              <m:t>t</m:t>
            </m:r>
          </m:num>
          <m:den>
            <m:r>
              <m:t>T_half</m:t>
            </m:r>
          </m:den>
        </m:f>
      </m:oMath>
      <w:r>
        <w:t xml:space="preserve">)；T_half=</w:t>
      </w:r>
      <m:oMath xmlns:m="http://schemas.openxmlformats.org/officeDocument/2006/math">
        <m:f>
          <m:fPr>
            <m:type m:val="bar"/>
          </m:fPr>
          <m:num>
            <m:r>
              <m:t>ln2</m:t>
            </m:r>
          </m:num>
          <m:den>
            <m:r>
              <m:t>λ</m:t>
            </m:r>
          </m:den>
        </m:f>
      </m:oMath>
      <w:r>
        <w:t xml:space="preserve">（進階）</w:t>
      </w:r>
    </w:p>
    <w:sectPr>
      <w:pgSz w:w="12240" w:h="15840"/>
      <w:pgMar w:top="900" w:right="850" w:bottom="90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1"/>
        <w:lang w:val="zh-TW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3"/>
    </w:rPr>
  </w:style>
  <w:style w:type="paragraph" w:styleId="Heading1">
    <w:name w:val="heading 1"/>
    <w:basedOn w:val="Normal"/>
    <w:pPr>
      <w:keepNext/>
      <w:spacing w:before="250" w:after="85"/>
    </w:pPr>
    <w:rPr>
      <w:rFonts w:eastAsia="Microsoft JhengHei"/>
      <w:b/>
      <w:color w:val="1F4E79"/>
      <w:sz w:val="26"/>
    </w:rPr>
  </w:style>
  <w:style w:type="paragraph" w:styleId="Equation">
    <w:name w:val="Formula"/>
    <w:basedOn w:val="Normal"/>
    <w:pPr>
      <w:ind w:left="260"/>
      <w:spacing w:before="20" w:after="50"/>
    </w:pPr>
    <w:rPr>
      <w:rFonts w:ascii="Cambria Math" w:eastAsia="Microsoft JhengHei" w:hAnsi="Cambria Math"/>
      <w:color w:val="17365D"/>
      <w:sz w:val="21"/>
    </w:rPr>
  </w:style>
  <w:style w:type="paragraph" w:styleId="Note">
    <w:name w:val="Note"/>
    <w:basedOn w:val="Normal"/>
    <w:pPr>
      <w:ind w:left="220" w:right="220"/>
      <w:shd w:fill="EAF2F8"/>
    </w:pPr>
    <w:rPr>
      <w:color w:val="44546A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