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馬可夫不等式證明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Markov inequality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X≥0 為隨機變數且 t&gt;0，則 P(X≥t)≤</w:t>
      </w:r>
      <m:oMath>
        <m:f>
          <m:fPr>
            <m:type m:val="bar"/>
          </m:fPr>
          <m:num>
            <m:r>
              <m:rPr>
                <m:sty m:val="p"/>
              </m:rPr>
              <m:t>E[X]</m:t>
            </m:r>
          </m:num>
          <m:den>
            <m:r>
              <m:rPr>
                <m:sty m:val="p"/>
              </m:rPr>
              <m:t>t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逐樣本有 X≥t·1_{X≥t}，因指示函數只在事件成立時為 1。兩邊取期望，利用期望單調性及 E[1_A]=P(A)，即得不等式。離散與連續型隨機變數均相同。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X ≥ t·1_{X≥t}。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E[X] ≥ tP(X≥t)，故 P(X≥t)≤</w:t>
      </w:r>
      <m:oMath>
        <m:f>
          <m:fPr>
            <m:type m:val="bar"/>
          </m:fPr>
          <m:num>
            <m:r>
              <m:rPr>
                <m:sty m:val="p"/>
              </m:rPr>
              <m:t>E[X]</m:t>
            </m:r>
          </m:num>
          <m:den>
            <m:r>
              <m:rPr>
                <m:sty m:val="p"/>
              </m:rPr>
              <m:t>t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條件 E[X]&lt;∞。若 t≤0，右式不是有用的界。對非負 X，這個界在只知道平均數的情況下是最佳普遍上界，可用取值集中在 0 與 t 附近的分布逼近。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馬可夫不等式證明 證明</dc:title>
  <dc:subject>Markov inequality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