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55BD" w14:textId="77777777" w:rsidR="00022F4B" w:rsidRPr="00F619B2" w:rsidRDefault="00022F4B" w:rsidP="00022F4B">
      <w:pPr>
        <w:spacing w:after="0"/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BMD5302</w:t>
      </w:r>
      <w:r w:rsidRPr="00F619B2">
        <w:rPr>
          <w:rFonts w:ascii="Arial" w:hAnsi="Arial" w:cs="Arial"/>
          <w:b/>
          <w:sz w:val="48"/>
          <w:szCs w:val="48"/>
        </w:rPr>
        <w:t xml:space="preserve"> Financial Modeling</w:t>
      </w:r>
    </w:p>
    <w:p w14:paraId="29221EF6" w14:textId="77777777" w:rsidR="00022F4B" w:rsidRDefault="00022F4B" w:rsidP="00022F4B">
      <w:pPr>
        <w:spacing w:after="0"/>
        <w:jc w:val="center"/>
        <w:rPr>
          <w:rFonts w:ascii="Arial" w:hAnsi="Arial" w:cs="Arial"/>
          <w:b/>
          <w:sz w:val="48"/>
          <w:szCs w:val="48"/>
        </w:rPr>
      </w:pPr>
      <w:r w:rsidRPr="00F619B2">
        <w:rPr>
          <w:rFonts w:ascii="Arial" w:hAnsi="Arial" w:cs="Arial"/>
          <w:b/>
          <w:sz w:val="48"/>
          <w:szCs w:val="48"/>
        </w:rPr>
        <w:t>Group Project</w:t>
      </w:r>
      <w:r>
        <w:rPr>
          <w:rFonts w:ascii="Arial" w:hAnsi="Arial" w:cs="Arial"/>
          <w:b/>
          <w:sz w:val="48"/>
          <w:szCs w:val="48"/>
        </w:rPr>
        <w:t xml:space="preserve">: Robot Adviser </w:t>
      </w:r>
    </w:p>
    <w:p w14:paraId="1D0A7B0B" w14:textId="70B05F9F" w:rsidR="00022F4B" w:rsidRPr="009C7F7A" w:rsidRDefault="00022F4B" w:rsidP="00022F4B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AY 202</w:t>
      </w:r>
      <w:r>
        <w:rPr>
          <w:rFonts w:ascii="Arial" w:hAnsi="Arial" w:cs="Arial"/>
          <w:b/>
        </w:rPr>
        <w:t>5</w:t>
      </w:r>
      <w:r>
        <w:rPr>
          <w:rFonts w:ascii="Arial" w:hAnsi="Arial" w:cs="Arial"/>
          <w:b/>
        </w:rPr>
        <w:t>/2</w:t>
      </w:r>
      <w:r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 xml:space="preserve"> Semester 2, </w:t>
      </w:r>
      <w:r>
        <w:rPr>
          <w:rFonts w:ascii="Arial" w:hAnsi="Arial" w:cs="Arial"/>
          <w:b/>
        </w:rPr>
        <w:t>March</w:t>
      </w:r>
      <w:r>
        <w:rPr>
          <w:rFonts w:ascii="Arial" w:hAnsi="Arial" w:cs="Arial"/>
          <w:b/>
        </w:rPr>
        <w:t xml:space="preserve"> 202</w:t>
      </w:r>
      <w:r>
        <w:rPr>
          <w:rFonts w:ascii="Arial" w:hAnsi="Arial" w:cs="Arial"/>
          <w:b/>
        </w:rPr>
        <w:t>6</w:t>
      </w:r>
    </w:p>
    <w:p w14:paraId="361F06E6" w14:textId="77777777" w:rsidR="00022F4B" w:rsidRPr="00BC7ED2" w:rsidRDefault="00022F4B" w:rsidP="00022F4B">
      <w:pPr>
        <w:spacing w:after="0"/>
        <w:rPr>
          <w:rFonts w:ascii="Arial" w:hAnsi="Arial" w:cs="Arial"/>
          <w:sz w:val="20"/>
          <w:szCs w:val="20"/>
        </w:rPr>
      </w:pPr>
    </w:p>
    <w:p w14:paraId="186E5461" w14:textId="77777777" w:rsidR="00022F4B" w:rsidRPr="00022F4B" w:rsidRDefault="00022F4B" w:rsidP="00022F4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Deadline: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26 April 2025 (Saturday), 23:59 hrs </w:t>
      </w:r>
    </w:p>
    <w:p w14:paraId="1A4E86B5" w14:textId="613E13A8" w:rsidR="00022F4B" w:rsidRPr="00022F4B" w:rsidRDefault="00022F4B" w:rsidP="00022F4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Motivation</w:t>
      </w:r>
    </w:p>
    <w:p w14:paraId="5192838D" w14:textId="77777777" w:rsidR="00022F4B" w:rsidRPr="00022F4B" w:rsidRDefault="00022F4B" w:rsidP="00022F4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The development of a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Robot Adviser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is a cornerstone project for students in the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Master of Science in Digital Financial Technology (MDFinTech)</w:t>
      </w:r>
      <w:r w:rsidRPr="00022F4B">
        <w:rPr>
          <w:rFonts w:ascii="Arial" w:eastAsia="Times New Roman" w:hAnsi="Arial" w:cs="Arial"/>
          <w:kern w:val="0"/>
          <w14:ligatures w14:val="none"/>
        </w:rPr>
        <w:t>. In the modern hiring landscape, it is critical for graduates to enter interviews with a tangible, functional product in hand. This project serves as a high-impact centerpiece for your professional portfolio, demonstrating your ability to bridge the gap between complex financial theory and digital implementation.</w:t>
      </w:r>
    </w:p>
    <w:p w14:paraId="7CCDA218" w14:textId="77777777" w:rsidR="00022F4B" w:rsidRPr="00022F4B" w:rsidRDefault="00022F4B" w:rsidP="00022F4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The relevance of this project is further amplified by global demographic shifts. As we face an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aging population</w:t>
      </w:r>
      <w:r w:rsidRPr="00022F4B">
        <w:rPr>
          <w:rFonts w:ascii="Arial" w:eastAsia="Times New Roman" w:hAnsi="Arial" w:cs="Arial"/>
          <w:kern w:val="0"/>
          <w14:ligatures w14:val="none"/>
        </w:rPr>
        <w:t>, there is a burgeoning demand for scalable, accessible, and automated wealth management solutions. Robo-advising is no longer just a "trend"; it is a necessity for providing financial security to a broader demographic.</w:t>
      </w:r>
    </w:p>
    <w:p w14:paraId="77D065CE" w14:textId="77777777" w:rsidR="00022F4B" w:rsidRPr="00022F4B" w:rsidRDefault="00022F4B" w:rsidP="00022F4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Furthermore, this project lays the groundwork for the future of fintech. By mastering the core mechanics of the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Efficient Frontier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Risk Aversion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, you are preparing for the next evolution of the industry: the integration of </w:t>
      </w: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Generative AI</w:t>
      </w:r>
      <w:r w:rsidRPr="00022F4B">
        <w:rPr>
          <w:rFonts w:ascii="Arial" w:eastAsia="Times New Roman" w:hAnsi="Arial" w:cs="Arial"/>
          <w:kern w:val="0"/>
          <w14:ligatures w14:val="none"/>
        </w:rPr>
        <w:t>. Future iterations of this tool will likely utilize AI to enhance psychological profiling during risk assessments and employ machine learning for dynamic, real-time portfolio optimization.</w:t>
      </w:r>
    </w:p>
    <w:p w14:paraId="10DE900B" w14:textId="77777777" w:rsidR="00022F4B" w:rsidRPr="00022F4B" w:rsidRDefault="00022F4B" w:rsidP="00022F4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Times New Roman" w:eastAsia="Times New Roman" w:hAnsi="Times New Roman" w:cs="Times New Roman"/>
          <w:kern w:val="0"/>
          <w14:ligatures w14:val="none"/>
        </w:rPr>
        <w:pict w14:anchorId="33D34D1C">
          <v:rect id="_x0000_i1025" style="width:0;height:1.5pt" o:hralign="center" o:hrstd="t" o:hr="t" fillcolor="#a0a0a0" stroked="f"/>
        </w:pict>
      </w:r>
    </w:p>
    <w:p w14:paraId="36B52EBB" w14:textId="77777777" w:rsidR="00022F4B" w:rsidRPr="00022F4B" w:rsidRDefault="00022F4B" w:rsidP="00022F4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Problem Statement</w:t>
      </w:r>
    </w:p>
    <w:p w14:paraId="5FCE81C4" w14:textId="77777777" w:rsidR="00022F4B" w:rsidRPr="00022F4B" w:rsidRDefault="00022F4B" w:rsidP="00022F4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Part 1: The Efficient Frontier (30 Marks)</w:t>
      </w:r>
    </w:p>
    <w:p w14:paraId="10552123" w14:textId="77777777" w:rsidR="00022F4B" w:rsidRPr="00022F4B" w:rsidRDefault="00022F4B" w:rsidP="00022F4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Data Selection: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Pick 10 funds from the </w:t>
      </w:r>
      <w:hyperlink r:id="rId5" w:tgtFrame="_blank" w:history="1">
        <w:r w:rsidRPr="00022F4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FSMOne Fun</w:t>
        </w:r>
        <w:r w:rsidRPr="00022F4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</w:t>
        </w:r>
        <w:r w:rsidRPr="00022F4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 xml:space="preserve"> Selector</w:t>
        </w:r>
      </w:hyperlink>
      <w:r w:rsidRPr="00022F4B">
        <w:rPr>
          <w:rFonts w:ascii="Arial" w:eastAsia="Times New Roman" w:hAnsi="Arial" w:cs="Arial"/>
          <w:kern w:val="0"/>
          <w14:ligatures w14:val="none"/>
        </w:rPr>
        <w:t xml:space="preserve"> and download their historical prices.</w:t>
      </w:r>
    </w:p>
    <w:p w14:paraId="2CE4E287" w14:textId="77777777" w:rsidR="00022F4B" w:rsidRPr="00022F4B" w:rsidRDefault="00022F4B" w:rsidP="00022F4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Statistical Analysis: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Construct the average return for each fund and the variance-covariance matrix.</w:t>
      </w:r>
    </w:p>
    <w:p w14:paraId="63D33254" w14:textId="77777777" w:rsidR="00022F4B" w:rsidRPr="00022F4B" w:rsidRDefault="00022F4B" w:rsidP="00022F4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Visualization: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Graph the efficient frontier both with and without short sales, identifying individual fund points and the Global Minimum Variance Portfolio (GMVP) for both scenarios.</w:t>
      </w:r>
    </w:p>
    <w:p w14:paraId="383E9FD3" w14:textId="77777777" w:rsidR="00022F4B" w:rsidRPr="00022F4B" w:rsidRDefault="00022F4B" w:rsidP="00022F4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Part 2: Risk Aversion &amp; Optimal Portfolio (30 Marks)</w:t>
      </w:r>
    </w:p>
    <w:p w14:paraId="55863D4A" w14:textId="77777777" w:rsidR="00022F4B" w:rsidRPr="00022F4B" w:rsidRDefault="00022F4B" w:rsidP="00022F4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Utility Framework: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Use the investor utility function: $U = r - \frac{\sigma^2 A}{2}$, where $A$ is the risk aversion.</w:t>
      </w:r>
    </w:p>
    <w:p w14:paraId="19EA1F58" w14:textId="77777777" w:rsidR="00022F4B" w:rsidRPr="00022F4B" w:rsidRDefault="00022F4B" w:rsidP="00022F4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Risk Assessment: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Formulate a questionnaire to determine a specific risk aversion value for the investor.</w:t>
      </w:r>
    </w:p>
    <w:p w14:paraId="45C1362E" w14:textId="77777777" w:rsidR="00022F4B" w:rsidRPr="00022F4B" w:rsidRDefault="00022F4B" w:rsidP="00022F4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Optimization: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Find and justify the optimal portfolio based on the investor’s calculated risk aversion.</w:t>
      </w:r>
    </w:p>
    <w:p w14:paraId="204859EE" w14:textId="77777777" w:rsidR="00022F4B" w:rsidRPr="00022F4B" w:rsidRDefault="00022F4B" w:rsidP="00022F4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Part 3: The Platform (20 Marks)</w:t>
      </w:r>
    </w:p>
    <w:p w14:paraId="12AEC36D" w14:textId="77777777" w:rsidR="00022F4B" w:rsidRPr="00022F4B" w:rsidRDefault="00022F4B" w:rsidP="00022F4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>Develop the interface using one of the following:</w:t>
      </w:r>
    </w:p>
    <w:p w14:paraId="558BD668" w14:textId="77777777" w:rsidR="00022F4B" w:rsidRPr="00022F4B" w:rsidRDefault="00022F4B" w:rsidP="00022F4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Excel Dashboards </w:t>
      </w:r>
    </w:p>
    <w:p w14:paraId="70AD3B41" w14:textId="77777777" w:rsidR="00022F4B" w:rsidRPr="00022F4B" w:rsidRDefault="00022F4B" w:rsidP="00022F4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Web page </w:t>
      </w:r>
    </w:p>
    <w:p w14:paraId="40C726E6" w14:textId="77777777" w:rsidR="00022F4B" w:rsidRPr="00022F4B" w:rsidRDefault="00022F4B" w:rsidP="00022F4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AI Chatbot </w:t>
      </w:r>
    </w:p>
    <w:p w14:paraId="332C09D1" w14:textId="77777777" w:rsidR="00022F4B" w:rsidRPr="00022F4B" w:rsidRDefault="00022F4B" w:rsidP="00022F4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 xml:space="preserve">Other innovative digital platforms </w:t>
      </w:r>
    </w:p>
    <w:p w14:paraId="3B815C9C" w14:textId="77777777" w:rsidR="00022F4B" w:rsidRPr="00022F4B" w:rsidRDefault="00022F4B" w:rsidP="00022F4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Part 4: The Video (20 Marks)</w:t>
      </w:r>
    </w:p>
    <w:p w14:paraId="6CCAA3A9" w14:textId="77777777" w:rsidR="00022F4B" w:rsidRPr="00022F4B" w:rsidRDefault="00022F4B" w:rsidP="00022F4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kern w:val="0"/>
          <w14:ligatures w14:val="none"/>
        </w:rPr>
        <w:t>Submit a 15-minute video introducing your project and providing a live demo of your application.</w:t>
      </w:r>
    </w:p>
    <w:p w14:paraId="6C089107" w14:textId="77777777" w:rsidR="00022F4B" w:rsidRPr="00022F4B" w:rsidRDefault="00022F4B" w:rsidP="00022F4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Submission Instructions</w:t>
      </w:r>
    </w:p>
    <w:p w14:paraId="1FB0B627" w14:textId="77777777" w:rsidR="00022F4B" w:rsidRPr="00022F4B" w:rsidRDefault="00022F4B" w:rsidP="00022F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Group Formation: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Students must form groups of five.</w:t>
      </w:r>
    </w:p>
    <w:p w14:paraId="5948AC57" w14:textId="280B3227" w:rsidR="00022F4B" w:rsidRPr="00022F4B" w:rsidRDefault="00022F4B" w:rsidP="00022F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File Requirements: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Submit a softcopy of your Excel model and a Word document </w:t>
      </w:r>
      <w:r w:rsidR="00D1652F">
        <w:rPr>
          <w:rFonts w:ascii="Arial" w:eastAsia="Times New Roman" w:hAnsi="Arial" w:cs="Arial"/>
          <w:kern w:val="0"/>
          <w14:ligatures w14:val="none"/>
        </w:rPr>
        <w:t>in group</w:t>
      </w:r>
      <w:r w:rsidRPr="00022F4B">
        <w:rPr>
          <w:rFonts w:ascii="Arial" w:eastAsia="Times New Roman" w:hAnsi="Arial" w:cs="Arial"/>
          <w:kern w:val="0"/>
          <w14:ligatures w14:val="none"/>
        </w:rPr>
        <w:t>; do not use .zip files.</w:t>
      </w:r>
    </w:p>
    <w:p w14:paraId="54086BF5" w14:textId="77777777" w:rsidR="00022F4B" w:rsidRPr="00022F4B" w:rsidRDefault="00022F4B" w:rsidP="00022F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Naming Convention: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Name your file </w:t>
      </w:r>
      <w:r w:rsidRPr="00022F4B">
        <w:rPr>
          <w:rFonts w:ascii="Arial" w:eastAsia="Times New Roman" w:hAnsi="Arial" w:cs="Arial"/>
          <w:kern w:val="0"/>
          <w:sz w:val="20"/>
          <w:szCs w:val="20"/>
          <w14:ligatures w14:val="none"/>
        </w:rPr>
        <w:t>[GroupNumber]BMD5302Proj1.pdf</w:t>
      </w:r>
      <w:r w:rsidRPr="00022F4B">
        <w:rPr>
          <w:rFonts w:ascii="Arial" w:eastAsia="Times New Roman" w:hAnsi="Arial" w:cs="Arial"/>
          <w:kern w:val="0"/>
          <w14:ligatures w14:val="none"/>
        </w:rPr>
        <w:t>.</w:t>
      </w:r>
    </w:p>
    <w:p w14:paraId="6222747D" w14:textId="77777777" w:rsidR="00022F4B" w:rsidRPr="00022F4B" w:rsidRDefault="00022F4B" w:rsidP="00022F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Documentation: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The Word document must be self-sufficient, including all necessary diagrams, charts, and mathematical formulas.</w:t>
      </w:r>
    </w:p>
    <w:p w14:paraId="5EDBBB1F" w14:textId="77777777" w:rsidR="00022F4B" w:rsidRPr="00022F4B" w:rsidRDefault="00022F4B" w:rsidP="00022F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14:ligatures w14:val="none"/>
        </w:rPr>
        <w:t>Cover Page:</w:t>
      </w:r>
      <w:r w:rsidRPr="00022F4B">
        <w:rPr>
          <w:rFonts w:ascii="Arial" w:eastAsia="Times New Roman" w:hAnsi="Arial" w:cs="Arial"/>
          <w:kern w:val="0"/>
          <w14:ligatures w14:val="none"/>
        </w:rPr>
        <w:t xml:space="preserve"> State the course code (BMD5302) and list group members in ascending order.</w:t>
      </w:r>
    </w:p>
    <w:p w14:paraId="34F5862D" w14:textId="6C8978ED" w:rsidR="00022F4B" w:rsidRPr="00022F4B" w:rsidRDefault="00022F4B" w:rsidP="00022F4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22F4B">
        <w:rPr>
          <w:rFonts w:ascii="Times New Roman" w:eastAsia="Times New Roman" w:hAnsi="Times New Roman" w:cs="Times New Roman"/>
          <w:kern w:val="0"/>
          <w14:ligatures w14:val="none"/>
        </w:rPr>
        <w:pict w14:anchorId="4C41FB32">
          <v:rect id="_x0000_i1026" style="width:0;height:1.5pt" o:hralign="center" o:hrstd="t" o:hr="t" fillcolor="#a0a0a0" stroked="f"/>
        </w:pict>
      </w:r>
    </w:p>
    <w:p w14:paraId="4A2948E2" w14:textId="77777777" w:rsidR="00022F4B" w:rsidRPr="00022F4B" w:rsidRDefault="00022F4B" w:rsidP="00022F4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22F4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513"/>
        <w:gridCol w:w="2387"/>
        <w:gridCol w:w="2442"/>
      </w:tblGrid>
      <w:tr w:rsidR="00022F4B" w:rsidRPr="00022F4B" w14:paraId="681E98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DEC75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4FCA0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Excellent (80-100%)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61D7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Satisfactory (50-79%)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2352C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Needs Improvement (&lt;50%)</w:t>
            </w:r>
          </w:p>
        </w:tc>
      </w:tr>
      <w:tr w:rsidR="00022F4B" w:rsidRPr="00022F4B" w14:paraId="74E93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E87E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Financial 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01094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Flawless covariance matrix; professional frontier visualization.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B956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Correct calculations with minor formatting or labeling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ADB3B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Calculation errors in returns or missing frontier components.</w:t>
            </w:r>
          </w:p>
        </w:tc>
      </w:tr>
      <w:tr w:rsidR="00022F4B" w:rsidRPr="00022F4B" w14:paraId="170B4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F13FF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Risk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EEB7D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Sophisticated questionnaire; logical and mathematical link to $A$.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E9B0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Functional questionnaire with basic utility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BF29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Weak questions that fail to produce a usable risk aversion score.</w:t>
            </w:r>
          </w:p>
        </w:tc>
      </w:tr>
      <w:tr w:rsidR="00022F4B" w:rsidRPr="00022F4B" w14:paraId="6F7DB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7D443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Platform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6D7EC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Intuitive, user-friendly, and portfolio-ready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63A72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Functional platform but lacks aesthetic polish or ease of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D0CB8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Difficult to navigate or significant bugs in the UI.</w:t>
            </w:r>
          </w:p>
        </w:tc>
      </w:tr>
      <w:tr w:rsidR="00022F4B" w:rsidRPr="00022F4B" w14:paraId="3A716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CF2E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7F90B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Clear technical explanation and high-quality app demonstration.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9F2F7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Covers requirements but lacks clarity or poor time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AAAA5" w14:textId="77777777" w:rsidR="00022F4B" w:rsidRPr="00022F4B" w:rsidRDefault="00022F4B" w:rsidP="00022F4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22F4B">
              <w:rPr>
                <w:rFonts w:ascii="Arial" w:eastAsia="Times New Roman" w:hAnsi="Arial" w:cs="Arial"/>
                <w:kern w:val="0"/>
                <w14:ligatures w14:val="none"/>
              </w:rPr>
              <w:t>Poor production quality or failure to demonstrate core features.</w:t>
            </w:r>
          </w:p>
        </w:tc>
      </w:tr>
    </w:tbl>
    <w:p w14:paraId="2811FFB2" w14:textId="77777777" w:rsidR="00934313" w:rsidRDefault="00934313"/>
    <w:sectPr w:rsidR="00934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C9D"/>
    <w:multiLevelType w:val="multilevel"/>
    <w:tmpl w:val="388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9CE"/>
    <w:multiLevelType w:val="multilevel"/>
    <w:tmpl w:val="A4B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2E9A"/>
    <w:multiLevelType w:val="multilevel"/>
    <w:tmpl w:val="FB0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208E9"/>
    <w:multiLevelType w:val="multilevel"/>
    <w:tmpl w:val="18B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C6702"/>
    <w:multiLevelType w:val="multilevel"/>
    <w:tmpl w:val="088C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8039">
    <w:abstractNumId w:val="0"/>
  </w:num>
  <w:num w:numId="2" w16cid:durableId="1340083988">
    <w:abstractNumId w:val="3"/>
  </w:num>
  <w:num w:numId="3" w16cid:durableId="238831694">
    <w:abstractNumId w:val="2"/>
  </w:num>
  <w:num w:numId="4" w16cid:durableId="986008517">
    <w:abstractNumId w:val="1"/>
  </w:num>
  <w:num w:numId="5" w16cid:durableId="811213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4B"/>
    <w:rsid w:val="00022F4B"/>
    <w:rsid w:val="00934313"/>
    <w:rsid w:val="00D1652F"/>
    <w:rsid w:val="00D86670"/>
    <w:rsid w:val="00FE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61A5"/>
  <w15:chartTrackingRefBased/>
  <w15:docId w15:val="{9CF29B86-C6B0-452A-95AB-1FB3FBE4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2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30">
    <w:name w:val="citation-2230"/>
    <w:basedOn w:val="DefaultParagraphFont"/>
    <w:rsid w:val="00022F4B"/>
  </w:style>
  <w:style w:type="character" w:customStyle="1" w:styleId="citation-2229">
    <w:name w:val="citation-2229"/>
    <w:basedOn w:val="DefaultParagraphFont"/>
    <w:rsid w:val="00022F4B"/>
  </w:style>
  <w:style w:type="character" w:customStyle="1" w:styleId="citation-2228">
    <w:name w:val="citation-2228"/>
    <w:basedOn w:val="DefaultParagraphFont"/>
    <w:rsid w:val="00022F4B"/>
  </w:style>
  <w:style w:type="character" w:customStyle="1" w:styleId="citation-2227">
    <w:name w:val="citation-2227"/>
    <w:basedOn w:val="DefaultParagraphFont"/>
    <w:rsid w:val="00022F4B"/>
  </w:style>
  <w:style w:type="character" w:customStyle="1" w:styleId="citation-2226">
    <w:name w:val="citation-2226"/>
    <w:basedOn w:val="DefaultParagraphFont"/>
    <w:rsid w:val="00022F4B"/>
  </w:style>
  <w:style w:type="character" w:customStyle="1" w:styleId="citation-2225">
    <w:name w:val="citation-2225"/>
    <w:basedOn w:val="DefaultParagraphFont"/>
    <w:rsid w:val="00022F4B"/>
  </w:style>
  <w:style w:type="character" w:customStyle="1" w:styleId="citation-2224">
    <w:name w:val="citation-2224"/>
    <w:basedOn w:val="DefaultParagraphFont"/>
    <w:rsid w:val="00022F4B"/>
  </w:style>
  <w:style w:type="character" w:customStyle="1" w:styleId="citation-2223">
    <w:name w:val="citation-2223"/>
    <w:basedOn w:val="DefaultParagraphFont"/>
    <w:rsid w:val="00022F4B"/>
  </w:style>
  <w:style w:type="character" w:customStyle="1" w:styleId="citation-2222">
    <w:name w:val="citation-2222"/>
    <w:basedOn w:val="DefaultParagraphFont"/>
    <w:rsid w:val="00022F4B"/>
  </w:style>
  <w:style w:type="character" w:customStyle="1" w:styleId="citation-2221">
    <w:name w:val="citation-2221"/>
    <w:basedOn w:val="DefaultParagraphFont"/>
    <w:rsid w:val="00022F4B"/>
  </w:style>
  <w:style w:type="character" w:customStyle="1" w:styleId="citation-2220">
    <w:name w:val="citation-2220"/>
    <w:basedOn w:val="DefaultParagraphFont"/>
    <w:rsid w:val="00022F4B"/>
  </w:style>
  <w:style w:type="character" w:customStyle="1" w:styleId="citation-2219">
    <w:name w:val="citation-2219"/>
    <w:basedOn w:val="DefaultParagraphFont"/>
    <w:rsid w:val="00022F4B"/>
  </w:style>
  <w:style w:type="character" w:customStyle="1" w:styleId="citation-2218">
    <w:name w:val="citation-2218"/>
    <w:basedOn w:val="DefaultParagraphFont"/>
    <w:rsid w:val="00022F4B"/>
  </w:style>
  <w:style w:type="character" w:customStyle="1" w:styleId="citation-2217">
    <w:name w:val="citation-2217"/>
    <w:basedOn w:val="DefaultParagraphFont"/>
    <w:rsid w:val="00022F4B"/>
  </w:style>
  <w:style w:type="character" w:customStyle="1" w:styleId="citation-2216">
    <w:name w:val="citation-2216"/>
    <w:basedOn w:val="DefaultParagraphFont"/>
    <w:rsid w:val="00022F4B"/>
  </w:style>
  <w:style w:type="character" w:customStyle="1" w:styleId="citation-2215">
    <w:name w:val="citation-2215"/>
    <w:basedOn w:val="DefaultParagraphFont"/>
    <w:rsid w:val="00022F4B"/>
  </w:style>
  <w:style w:type="character" w:customStyle="1" w:styleId="citation-2214">
    <w:name w:val="citation-2214"/>
    <w:basedOn w:val="DefaultParagraphFont"/>
    <w:rsid w:val="00022F4B"/>
  </w:style>
  <w:style w:type="character" w:customStyle="1" w:styleId="citation-2213">
    <w:name w:val="citation-2213"/>
    <w:basedOn w:val="DefaultParagraphFont"/>
    <w:rsid w:val="00022F4B"/>
  </w:style>
  <w:style w:type="character" w:customStyle="1" w:styleId="citation-2212">
    <w:name w:val="citation-2212"/>
    <w:basedOn w:val="DefaultParagraphFont"/>
    <w:rsid w:val="00022F4B"/>
  </w:style>
  <w:style w:type="character" w:customStyle="1" w:styleId="citation-2211">
    <w:name w:val="citation-2211"/>
    <w:basedOn w:val="DefaultParagraphFont"/>
    <w:rsid w:val="00022F4B"/>
  </w:style>
  <w:style w:type="character" w:customStyle="1" w:styleId="math-inline">
    <w:name w:val="math-inline"/>
    <w:basedOn w:val="DefaultParagraphFont"/>
    <w:rsid w:val="00022F4B"/>
  </w:style>
  <w:style w:type="character" w:customStyle="1" w:styleId="citation-2210">
    <w:name w:val="citation-2210"/>
    <w:basedOn w:val="DefaultParagraphFont"/>
    <w:rsid w:val="00022F4B"/>
  </w:style>
  <w:style w:type="character" w:customStyle="1" w:styleId="citation-2209">
    <w:name w:val="citation-2209"/>
    <w:basedOn w:val="DefaultParagraphFont"/>
    <w:rsid w:val="00022F4B"/>
  </w:style>
  <w:style w:type="character" w:customStyle="1" w:styleId="citation-2208">
    <w:name w:val="citation-2208"/>
    <w:basedOn w:val="DefaultParagraphFont"/>
    <w:rsid w:val="00022F4B"/>
  </w:style>
  <w:style w:type="character" w:customStyle="1" w:styleId="citation-2207">
    <w:name w:val="citation-2207"/>
    <w:basedOn w:val="DefaultParagraphFont"/>
    <w:rsid w:val="00022F4B"/>
  </w:style>
  <w:style w:type="character" w:customStyle="1" w:styleId="citation-2206">
    <w:name w:val="citation-2206"/>
    <w:basedOn w:val="DefaultParagraphFont"/>
    <w:rsid w:val="00022F4B"/>
  </w:style>
  <w:style w:type="character" w:customStyle="1" w:styleId="citation-2205">
    <w:name w:val="citation-2205"/>
    <w:basedOn w:val="DefaultParagraphFont"/>
    <w:rsid w:val="00022F4B"/>
  </w:style>
  <w:style w:type="character" w:customStyle="1" w:styleId="citation-2204">
    <w:name w:val="citation-2204"/>
    <w:basedOn w:val="DefaultParagraphFont"/>
    <w:rsid w:val="00022F4B"/>
  </w:style>
  <w:style w:type="character" w:customStyle="1" w:styleId="citation-2203">
    <w:name w:val="citation-2203"/>
    <w:basedOn w:val="DefaultParagraphFont"/>
    <w:rsid w:val="00022F4B"/>
  </w:style>
  <w:style w:type="character" w:styleId="Strong">
    <w:name w:val="Strong"/>
    <w:basedOn w:val="DefaultParagraphFont"/>
    <w:uiPriority w:val="22"/>
    <w:qFormat/>
    <w:rsid w:val="00022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cure.fundsupermart.com/fsmone/tools/fund-sele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552</Words>
  <Characters>3379</Characters>
  <Application>Microsoft Office Word</Application>
  <DocSecurity>0</DocSecurity>
  <Lines>116</Lines>
  <Paragraphs>61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Hon Sing</dc:creator>
  <cp:keywords/>
  <dc:description/>
  <cp:lastModifiedBy>Lee Hon Sing</cp:lastModifiedBy>
  <cp:revision>2</cp:revision>
  <dcterms:created xsi:type="dcterms:W3CDTF">2026-03-10T09:25:00Z</dcterms:created>
  <dcterms:modified xsi:type="dcterms:W3CDTF">2026-03-10T09:28:00Z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41d28900-6332-46e4-8c98-809b7e034366</vt:lpwstr>
  </property>
</Properties>
</file>