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X:代表票的剩余数量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P1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P2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Do{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>Do{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If(s==1)           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>If(s==1)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{S=s-1;Break;}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>{S=s-1;Break;}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}while(1)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>}while(1)</w:t>
      </w:r>
      <w:bookmarkStart w:id="0" w:name="_GoBack"/>
      <w:bookmarkEnd w:id="0"/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If (x&gt;0)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 (x&gt;0)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````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X=x-1;购买成功                   X=x-1;购买成功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Else  购买失败                   Else  购买失败</w:t>
      </w:r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C6BD5"/>
    <w:rsid w:val="426F2802"/>
    <w:rsid w:val="5D8C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68</Characters>
  <Lines>0</Lines>
  <Paragraphs>0</Paragraphs>
  <TotalTime>18</TotalTime>
  <ScaleCrop>false</ScaleCrop>
  <LinksUpToDate>false</LinksUpToDate>
  <CharactersWithSpaces>138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2022-03-23T06:30:00Z</dcterms:created>
  <dc:creator>Administrator</dc:creator>
  <cp:lastModifiedBy>Administrator</cp:lastModifiedBy>
  <dcterms:modified xsi:type="dcterms:W3CDTF">2022-03-28T07:20:20Z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FEFF5F7D28D74CC58FA8F9AEB9E99CEA</vt:lpwstr>
  </property>
</Properties>
</file>