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89965324"/>
        <w:docPartObj>
          <w:docPartGallery w:val="Table of Contents"/>
          <w:docPartUnique/>
        </w:docPartObj>
      </w:sdtPr>
      <w:sdtEndPr>
        <w:rPr>
          <w:b/>
          <w:bCs/>
        </w:rPr>
      </w:sdtEndPr>
      <w:sdtContent>
        <w:p w14:paraId="50EE27E9" w14:textId="77F4CC01" w:rsidR="00926D5E" w:rsidRDefault="00926D5E">
          <w:pPr>
            <w:pStyle w:val="TOC"/>
          </w:pPr>
          <w:r>
            <w:rPr>
              <w:lang w:val="zh-CN"/>
            </w:rPr>
            <w:t>目录</w:t>
          </w:r>
        </w:p>
        <w:p w14:paraId="2846B0B0" w14:textId="145993A3" w:rsidR="00926D5E" w:rsidRDefault="00926D5E">
          <w:pPr>
            <w:pStyle w:val="TOC1"/>
            <w:tabs>
              <w:tab w:val="right" w:leader="dot" w:pos="8296"/>
            </w:tabs>
            <w:rPr>
              <w:noProof/>
            </w:rPr>
          </w:pPr>
          <w:r>
            <w:fldChar w:fldCharType="begin"/>
          </w:r>
          <w:r>
            <w:instrText xml:space="preserve"> TOC \o "1-3" \h \z \u </w:instrText>
          </w:r>
          <w:r>
            <w:fldChar w:fldCharType="separate"/>
          </w:r>
          <w:hyperlink w:anchor="_Toc136199436" w:history="1">
            <w:r w:rsidRPr="002E789C">
              <w:rPr>
                <w:rStyle w:val="a7"/>
                <w:noProof/>
              </w:rPr>
              <w:t>1问题重述</w:t>
            </w:r>
            <w:r>
              <w:rPr>
                <w:noProof/>
                <w:webHidden/>
              </w:rPr>
              <w:tab/>
            </w:r>
            <w:r>
              <w:rPr>
                <w:noProof/>
                <w:webHidden/>
              </w:rPr>
              <w:fldChar w:fldCharType="begin"/>
            </w:r>
            <w:r>
              <w:rPr>
                <w:noProof/>
                <w:webHidden/>
              </w:rPr>
              <w:instrText xml:space="preserve"> PAGEREF _Toc136199436 \h </w:instrText>
            </w:r>
            <w:r>
              <w:rPr>
                <w:noProof/>
                <w:webHidden/>
              </w:rPr>
            </w:r>
            <w:r>
              <w:rPr>
                <w:noProof/>
                <w:webHidden/>
              </w:rPr>
              <w:fldChar w:fldCharType="separate"/>
            </w:r>
            <w:r>
              <w:rPr>
                <w:noProof/>
                <w:webHidden/>
              </w:rPr>
              <w:t>2</w:t>
            </w:r>
            <w:r>
              <w:rPr>
                <w:noProof/>
                <w:webHidden/>
              </w:rPr>
              <w:fldChar w:fldCharType="end"/>
            </w:r>
          </w:hyperlink>
        </w:p>
        <w:p w14:paraId="3AF52A87" w14:textId="45338C78" w:rsidR="00926D5E" w:rsidRDefault="00556415">
          <w:pPr>
            <w:pStyle w:val="TOC2"/>
            <w:tabs>
              <w:tab w:val="right" w:leader="dot" w:pos="8296"/>
            </w:tabs>
            <w:rPr>
              <w:noProof/>
            </w:rPr>
          </w:pPr>
          <w:hyperlink w:anchor="_Toc136199437" w:history="1">
            <w:r w:rsidR="00926D5E" w:rsidRPr="002E789C">
              <w:rPr>
                <w:rStyle w:val="a7"/>
                <w:noProof/>
              </w:rPr>
              <w:t>1.1问题的背景</w:t>
            </w:r>
            <w:r w:rsidR="00926D5E">
              <w:rPr>
                <w:noProof/>
                <w:webHidden/>
              </w:rPr>
              <w:tab/>
            </w:r>
            <w:r w:rsidR="00926D5E">
              <w:rPr>
                <w:noProof/>
                <w:webHidden/>
              </w:rPr>
              <w:fldChar w:fldCharType="begin"/>
            </w:r>
            <w:r w:rsidR="00926D5E">
              <w:rPr>
                <w:noProof/>
                <w:webHidden/>
              </w:rPr>
              <w:instrText xml:space="preserve"> PAGEREF _Toc136199437 \h </w:instrText>
            </w:r>
            <w:r w:rsidR="00926D5E">
              <w:rPr>
                <w:noProof/>
                <w:webHidden/>
              </w:rPr>
            </w:r>
            <w:r w:rsidR="00926D5E">
              <w:rPr>
                <w:noProof/>
                <w:webHidden/>
              </w:rPr>
              <w:fldChar w:fldCharType="separate"/>
            </w:r>
            <w:r w:rsidR="00926D5E">
              <w:rPr>
                <w:noProof/>
                <w:webHidden/>
              </w:rPr>
              <w:t>2</w:t>
            </w:r>
            <w:r w:rsidR="00926D5E">
              <w:rPr>
                <w:noProof/>
                <w:webHidden/>
              </w:rPr>
              <w:fldChar w:fldCharType="end"/>
            </w:r>
          </w:hyperlink>
        </w:p>
        <w:p w14:paraId="6A6D47AB" w14:textId="6278AD56" w:rsidR="00926D5E" w:rsidRDefault="00556415">
          <w:pPr>
            <w:pStyle w:val="TOC2"/>
            <w:tabs>
              <w:tab w:val="right" w:leader="dot" w:pos="8296"/>
            </w:tabs>
            <w:rPr>
              <w:noProof/>
            </w:rPr>
          </w:pPr>
          <w:hyperlink w:anchor="_Toc136199438" w:history="1">
            <w:r w:rsidR="00926D5E" w:rsidRPr="002E789C">
              <w:rPr>
                <w:rStyle w:val="a7"/>
                <w:noProof/>
              </w:rPr>
              <w:t>1.2 问题的相关信息</w:t>
            </w:r>
            <w:r w:rsidR="00926D5E">
              <w:rPr>
                <w:noProof/>
                <w:webHidden/>
              </w:rPr>
              <w:tab/>
            </w:r>
            <w:r w:rsidR="00926D5E">
              <w:rPr>
                <w:noProof/>
                <w:webHidden/>
              </w:rPr>
              <w:fldChar w:fldCharType="begin"/>
            </w:r>
            <w:r w:rsidR="00926D5E">
              <w:rPr>
                <w:noProof/>
                <w:webHidden/>
              </w:rPr>
              <w:instrText xml:space="preserve"> PAGEREF _Toc136199438 \h </w:instrText>
            </w:r>
            <w:r w:rsidR="00926D5E">
              <w:rPr>
                <w:noProof/>
                <w:webHidden/>
              </w:rPr>
            </w:r>
            <w:r w:rsidR="00926D5E">
              <w:rPr>
                <w:noProof/>
                <w:webHidden/>
              </w:rPr>
              <w:fldChar w:fldCharType="separate"/>
            </w:r>
            <w:r w:rsidR="00926D5E">
              <w:rPr>
                <w:noProof/>
                <w:webHidden/>
              </w:rPr>
              <w:t>2</w:t>
            </w:r>
            <w:r w:rsidR="00926D5E">
              <w:rPr>
                <w:noProof/>
                <w:webHidden/>
              </w:rPr>
              <w:fldChar w:fldCharType="end"/>
            </w:r>
          </w:hyperlink>
        </w:p>
        <w:p w14:paraId="7D636806" w14:textId="44BC0997" w:rsidR="00926D5E" w:rsidRDefault="00556415">
          <w:pPr>
            <w:pStyle w:val="TOC2"/>
            <w:tabs>
              <w:tab w:val="right" w:leader="dot" w:pos="8296"/>
            </w:tabs>
            <w:rPr>
              <w:noProof/>
            </w:rPr>
          </w:pPr>
          <w:hyperlink w:anchor="_Toc136199439" w:history="1">
            <w:r w:rsidR="00926D5E" w:rsidRPr="002E789C">
              <w:rPr>
                <w:rStyle w:val="a7"/>
                <w:noProof/>
              </w:rPr>
              <w:t>1.3 需解决的问题</w:t>
            </w:r>
            <w:r w:rsidR="00926D5E">
              <w:rPr>
                <w:noProof/>
                <w:webHidden/>
              </w:rPr>
              <w:tab/>
            </w:r>
            <w:r w:rsidR="00926D5E">
              <w:rPr>
                <w:noProof/>
                <w:webHidden/>
              </w:rPr>
              <w:fldChar w:fldCharType="begin"/>
            </w:r>
            <w:r w:rsidR="00926D5E">
              <w:rPr>
                <w:noProof/>
                <w:webHidden/>
              </w:rPr>
              <w:instrText xml:space="preserve"> PAGEREF _Toc136199439 \h </w:instrText>
            </w:r>
            <w:r w:rsidR="00926D5E">
              <w:rPr>
                <w:noProof/>
                <w:webHidden/>
              </w:rPr>
            </w:r>
            <w:r w:rsidR="00926D5E">
              <w:rPr>
                <w:noProof/>
                <w:webHidden/>
              </w:rPr>
              <w:fldChar w:fldCharType="separate"/>
            </w:r>
            <w:r w:rsidR="00926D5E">
              <w:rPr>
                <w:noProof/>
                <w:webHidden/>
              </w:rPr>
              <w:t>2</w:t>
            </w:r>
            <w:r w:rsidR="00926D5E">
              <w:rPr>
                <w:noProof/>
                <w:webHidden/>
              </w:rPr>
              <w:fldChar w:fldCharType="end"/>
            </w:r>
          </w:hyperlink>
        </w:p>
        <w:p w14:paraId="699AA683" w14:textId="3A97768C" w:rsidR="00926D5E" w:rsidRDefault="00556415">
          <w:pPr>
            <w:pStyle w:val="TOC1"/>
            <w:tabs>
              <w:tab w:val="right" w:leader="dot" w:pos="8296"/>
            </w:tabs>
            <w:rPr>
              <w:noProof/>
            </w:rPr>
          </w:pPr>
          <w:hyperlink w:anchor="_Toc136199440" w:history="1">
            <w:r w:rsidR="00926D5E" w:rsidRPr="002E789C">
              <w:rPr>
                <w:rStyle w:val="a7"/>
                <w:noProof/>
              </w:rPr>
              <w:t>2模型假设与符号说明</w:t>
            </w:r>
            <w:r w:rsidR="00926D5E">
              <w:rPr>
                <w:noProof/>
                <w:webHidden/>
              </w:rPr>
              <w:tab/>
            </w:r>
            <w:r w:rsidR="00926D5E">
              <w:rPr>
                <w:noProof/>
                <w:webHidden/>
              </w:rPr>
              <w:fldChar w:fldCharType="begin"/>
            </w:r>
            <w:r w:rsidR="00926D5E">
              <w:rPr>
                <w:noProof/>
                <w:webHidden/>
              </w:rPr>
              <w:instrText xml:space="preserve"> PAGEREF _Toc136199440 \h </w:instrText>
            </w:r>
            <w:r w:rsidR="00926D5E">
              <w:rPr>
                <w:noProof/>
                <w:webHidden/>
              </w:rPr>
            </w:r>
            <w:r w:rsidR="00926D5E">
              <w:rPr>
                <w:noProof/>
                <w:webHidden/>
              </w:rPr>
              <w:fldChar w:fldCharType="separate"/>
            </w:r>
            <w:r w:rsidR="00926D5E">
              <w:rPr>
                <w:noProof/>
                <w:webHidden/>
              </w:rPr>
              <w:t>3</w:t>
            </w:r>
            <w:r w:rsidR="00926D5E">
              <w:rPr>
                <w:noProof/>
                <w:webHidden/>
              </w:rPr>
              <w:fldChar w:fldCharType="end"/>
            </w:r>
          </w:hyperlink>
        </w:p>
        <w:p w14:paraId="6CF2E500" w14:textId="56B46890" w:rsidR="00926D5E" w:rsidRDefault="00556415">
          <w:pPr>
            <w:pStyle w:val="TOC2"/>
            <w:tabs>
              <w:tab w:val="right" w:leader="dot" w:pos="8296"/>
            </w:tabs>
            <w:rPr>
              <w:noProof/>
            </w:rPr>
          </w:pPr>
          <w:hyperlink w:anchor="_Toc136199441" w:history="1">
            <w:r w:rsidR="00926D5E" w:rsidRPr="002E789C">
              <w:rPr>
                <w:rStyle w:val="a7"/>
                <w:noProof/>
              </w:rPr>
              <w:t>2.1 模型的假设</w:t>
            </w:r>
            <w:r w:rsidR="00926D5E">
              <w:rPr>
                <w:noProof/>
                <w:webHidden/>
              </w:rPr>
              <w:tab/>
            </w:r>
            <w:r w:rsidR="00926D5E">
              <w:rPr>
                <w:noProof/>
                <w:webHidden/>
              </w:rPr>
              <w:fldChar w:fldCharType="begin"/>
            </w:r>
            <w:r w:rsidR="00926D5E">
              <w:rPr>
                <w:noProof/>
                <w:webHidden/>
              </w:rPr>
              <w:instrText xml:space="preserve"> PAGEREF _Toc136199441 \h </w:instrText>
            </w:r>
            <w:r w:rsidR="00926D5E">
              <w:rPr>
                <w:noProof/>
                <w:webHidden/>
              </w:rPr>
            </w:r>
            <w:r w:rsidR="00926D5E">
              <w:rPr>
                <w:noProof/>
                <w:webHidden/>
              </w:rPr>
              <w:fldChar w:fldCharType="separate"/>
            </w:r>
            <w:r w:rsidR="00926D5E">
              <w:rPr>
                <w:noProof/>
                <w:webHidden/>
              </w:rPr>
              <w:t>3</w:t>
            </w:r>
            <w:r w:rsidR="00926D5E">
              <w:rPr>
                <w:noProof/>
                <w:webHidden/>
              </w:rPr>
              <w:fldChar w:fldCharType="end"/>
            </w:r>
          </w:hyperlink>
        </w:p>
        <w:p w14:paraId="3D48230B" w14:textId="720DE88A" w:rsidR="00926D5E" w:rsidRDefault="00556415">
          <w:pPr>
            <w:pStyle w:val="TOC2"/>
            <w:tabs>
              <w:tab w:val="right" w:leader="dot" w:pos="8296"/>
            </w:tabs>
            <w:rPr>
              <w:noProof/>
            </w:rPr>
          </w:pPr>
          <w:hyperlink w:anchor="_Toc136199442" w:history="1">
            <w:r w:rsidR="00926D5E" w:rsidRPr="002E789C">
              <w:rPr>
                <w:rStyle w:val="a7"/>
                <w:noProof/>
              </w:rPr>
              <w:t>2.2 模型的符号说明</w:t>
            </w:r>
            <w:r w:rsidR="00926D5E">
              <w:rPr>
                <w:noProof/>
                <w:webHidden/>
              </w:rPr>
              <w:tab/>
            </w:r>
            <w:r w:rsidR="00926D5E">
              <w:rPr>
                <w:noProof/>
                <w:webHidden/>
              </w:rPr>
              <w:fldChar w:fldCharType="begin"/>
            </w:r>
            <w:r w:rsidR="00926D5E">
              <w:rPr>
                <w:noProof/>
                <w:webHidden/>
              </w:rPr>
              <w:instrText xml:space="preserve"> PAGEREF _Toc136199442 \h </w:instrText>
            </w:r>
            <w:r w:rsidR="00926D5E">
              <w:rPr>
                <w:noProof/>
                <w:webHidden/>
              </w:rPr>
            </w:r>
            <w:r w:rsidR="00926D5E">
              <w:rPr>
                <w:noProof/>
                <w:webHidden/>
              </w:rPr>
              <w:fldChar w:fldCharType="separate"/>
            </w:r>
            <w:r w:rsidR="00926D5E">
              <w:rPr>
                <w:noProof/>
                <w:webHidden/>
              </w:rPr>
              <w:t>3</w:t>
            </w:r>
            <w:r w:rsidR="00926D5E">
              <w:rPr>
                <w:noProof/>
                <w:webHidden/>
              </w:rPr>
              <w:fldChar w:fldCharType="end"/>
            </w:r>
          </w:hyperlink>
        </w:p>
        <w:p w14:paraId="13752228" w14:textId="5F519381" w:rsidR="00926D5E" w:rsidRDefault="00556415">
          <w:pPr>
            <w:pStyle w:val="TOC1"/>
            <w:tabs>
              <w:tab w:val="right" w:leader="dot" w:pos="8296"/>
            </w:tabs>
            <w:rPr>
              <w:noProof/>
            </w:rPr>
          </w:pPr>
          <w:hyperlink w:anchor="_Toc136199443" w:history="1">
            <w:r w:rsidR="00926D5E" w:rsidRPr="002E789C">
              <w:rPr>
                <w:rStyle w:val="a7"/>
                <w:noProof/>
              </w:rPr>
              <w:t>3数据处理</w:t>
            </w:r>
            <w:r w:rsidR="00926D5E">
              <w:rPr>
                <w:noProof/>
                <w:webHidden/>
              </w:rPr>
              <w:tab/>
            </w:r>
            <w:r w:rsidR="00926D5E">
              <w:rPr>
                <w:noProof/>
                <w:webHidden/>
              </w:rPr>
              <w:fldChar w:fldCharType="begin"/>
            </w:r>
            <w:r w:rsidR="00926D5E">
              <w:rPr>
                <w:noProof/>
                <w:webHidden/>
              </w:rPr>
              <w:instrText xml:space="preserve"> PAGEREF _Toc136199443 \h </w:instrText>
            </w:r>
            <w:r w:rsidR="00926D5E">
              <w:rPr>
                <w:noProof/>
                <w:webHidden/>
              </w:rPr>
            </w:r>
            <w:r w:rsidR="00926D5E">
              <w:rPr>
                <w:noProof/>
                <w:webHidden/>
              </w:rPr>
              <w:fldChar w:fldCharType="separate"/>
            </w:r>
            <w:r w:rsidR="00926D5E">
              <w:rPr>
                <w:noProof/>
                <w:webHidden/>
              </w:rPr>
              <w:t>3</w:t>
            </w:r>
            <w:r w:rsidR="00926D5E">
              <w:rPr>
                <w:noProof/>
                <w:webHidden/>
              </w:rPr>
              <w:fldChar w:fldCharType="end"/>
            </w:r>
          </w:hyperlink>
        </w:p>
        <w:p w14:paraId="0FAC251C" w14:textId="7DB2645B" w:rsidR="00926D5E" w:rsidRDefault="00556415">
          <w:pPr>
            <w:pStyle w:val="TOC1"/>
            <w:tabs>
              <w:tab w:val="right" w:leader="dot" w:pos="8296"/>
            </w:tabs>
            <w:rPr>
              <w:noProof/>
            </w:rPr>
          </w:pPr>
          <w:hyperlink w:anchor="_Toc136199444" w:history="1">
            <w:r w:rsidR="00926D5E" w:rsidRPr="002E789C">
              <w:rPr>
                <w:rStyle w:val="a7"/>
                <w:noProof/>
              </w:rPr>
              <w:t>4问题一</w:t>
            </w:r>
            <w:r w:rsidR="00926D5E">
              <w:rPr>
                <w:noProof/>
                <w:webHidden/>
              </w:rPr>
              <w:tab/>
            </w:r>
            <w:r w:rsidR="00926D5E">
              <w:rPr>
                <w:noProof/>
                <w:webHidden/>
              </w:rPr>
              <w:fldChar w:fldCharType="begin"/>
            </w:r>
            <w:r w:rsidR="00926D5E">
              <w:rPr>
                <w:noProof/>
                <w:webHidden/>
              </w:rPr>
              <w:instrText xml:space="preserve"> PAGEREF _Toc136199444 \h </w:instrText>
            </w:r>
            <w:r w:rsidR="00926D5E">
              <w:rPr>
                <w:noProof/>
                <w:webHidden/>
              </w:rPr>
            </w:r>
            <w:r w:rsidR="00926D5E">
              <w:rPr>
                <w:noProof/>
                <w:webHidden/>
              </w:rPr>
              <w:fldChar w:fldCharType="separate"/>
            </w:r>
            <w:r w:rsidR="00926D5E">
              <w:rPr>
                <w:noProof/>
                <w:webHidden/>
              </w:rPr>
              <w:t>4</w:t>
            </w:r>
            <w:r w:rsidR="00926D5E">
              <w:rPr>
                <w:noProof/>
                <w:webHidden/>
              </w:rPr>
              <w:fldChar w:fldCharType="end"/>
            </w:r>
          </w:hyperlink>
        </w:p>
        <w:p w14:paraId="5A186F13" w14:textId="68E8F65D" w:rsidR="00926D5E" w:rsidRDefault="00556415">
          <w:pPr>
            <w:pStyle w:val="TOC2"/>
            <w:tabs>
              <w:tab w:val="right" w:leader="dot" w:pos="8296"/>
            </w:tabs>
            <w:rPr>
              <w:noProof/>
            </w:rPr>
          </w:pPr>
          <w:hyperlink w:anchor="_Toc136199445" w:history="1">
            <w:r w:rsidR="00926D5E" w:rsidRPr="002E789C">
              <w:rPr>
                <w:rStyle w:val="a7"/>
                <w:noProof/>
              </w:rPr>
              <w:t>4.1数值天气预报模型和统计天气预报模型</w:t>
            </w:r>
            <w:r w:rsidR="00926D5E">
              <w:rPr>
                <w:noProof/>
                <w:webHidden/>
              </w:rPr>
              <w:tab/>
            </w:r>
            <w:r w:rsidR="00926D5E">
              <w:rPr>
                <w:noProof/>
                <w:webHidden/>
              </w:rPr>
              <w:fldChar w:fldCharType="begin"/>
            </w:r>
            <w:r w:rsidR="00926D5E">
              <w:rPr>
                <w:noProof/>
                <w:webHidden/>
              </w:rPr>
              <w:instrText xml:space="preserve"> PAGEREF _Toc136199445 \h </w:instrText>
            </w:r>
            <w:r w:rsidR="00926D5E">
              <w:rPr>
                <w:noProof/>
                <w:webHidden/>
              </w:rPr>
            </w:r>
            <w:r w:rsidR="00926D5E">
              <w:rPr>
                <w:noProof/>
                <w:webHidden/>
              </w:rPr>
              <w:fldChar w:fldCharType="separate"/>
            </w:r>
            <w:r w:rsidR="00926D5E">
              <w:rPr>
                <w:noProof/>
                <w:webHidden/>
              </w:rPr>
              <w:t>4</w:t>
            </w:r>
            <w:r w:rsidR="00926D5E">
              <w:rPr>
                <w:noProof/>
                <w:webHidden/>
              </w:rPr>
              <w:fldChar w:fldCharType="end"/>
            </w:r>
          </w:hyperlink>
        </w:p>
        <w:p w14:paraId="766A05D0" w14:textId="56D4F8EC" w:rsidR="00926D5E" w:rsidRDefault="00556415">
          <w:pPr>
            <w:pStyle w:val="TOC2"/>
            <w:tabs>
              <w:tab w:val="right" w:leader="dot" w:pos="8296"/>
            </w:tabs>
            <w:rPr>
              <w:noProof/>
            </w:rPr>
          </w:pPr>
          <w:hyperlink w:anchor="_Toc136199446" w:history="1">
            <w:r w:rsidR="00926D5E" w:rsidRPr="002E789C">
              <w:rPr>
                <w:rStyle w:val="a7"/>
                <w:noProof/>
              </w:rPr>
              <w:t>4.2综合模型</w:t>
            </w:r>
            <w:r w:rsidR="00926D5E">
              <w:rPr>
                <w:noProof/>
                <w:webHidden/>
              </w:rPr>
              <w:tab/>
            </w:r>
            <w:r w:rsidR="00926D5E">
              <w:rPr>
                <w:noProof/>
                <w:webHidden/>
              </w:rPr>
              <w:fldChar w:fldCharType="begin"/>
            </w:r>
            <w:r w:rsidR="00926D5E">
              <w:rPr>
                <w:noProof/>
                <w:webHidden/>
              </w:rPr>
              <w:instrText xml:space="preserve"> PAGEREF _Toc136199446 \h </w:instrText>
            </w:r>
            <w:r w:rsidR="00926D5E">
              <w:rPr>
                <w:noProof/>
                <w:webHidden/>
              </w:rPr>
            </w:r>
            <w:r w:rsidR="00926D5E">
              <w:rPr>
                <w:noProof/>
                <w:webHidden/>
              </w:rPr>
              <w:fldChar w:fldCharType="separate"/>
            </w:r>
            <w:r w:rsidR="00926D5E">
              <w:rPr>
                <w:noProof/>
                <w:webHidden/>
              </w:rPr>
              <w:t>5</w:t>
            </w:r>
            <w:r w:rsidR="00926D5E">
              <w:rPr>
                <w:noProof/>
                <w:webHidden/>
              </w:rPr>
              <w:fldChar w:fldCharType="end"/>
            </w:r>
          </w:hyperlink>
        </w:p>
        <w:p w14:paraId="5C6DFB91" w14:textId="151F6091" w:rsidR="00926D5E" w:rsidRDefault="00556415">
          <w:pPr>
            <w:pStyle w:val="TOC1"/>
            <w:tabs>
              <w:tab w:val="right" w:leader="dot" w:pos="8296"/>
            </w:tabs>
            <w:rPr>
              <w:noProof/>
            </w:rPr>
          </w:pPr>
          <w:hyperlink w:anchor="_Toc136199447" w:history="1">
            <w:r w:rsidR="00926D5E" w:rsidRPr="002E789C">
              <w:rPr>
                <w:rStyle w:val="a7"/>
                <w:noProof/>
              </w:rPr>
              <w:t>5问题二</w:t>
            </w:r>
            <w:r w:rsidR="00926D5E">
              <w:rPr>
                <w:noProof/>
                <w:webHidden/>
              </w:rPr>
              <w:tab/>
            </w:r>
            <w:r w:rsidR="00926D5E">
              <w:rPr>
                <w:noProof/>
                <w:webHidden/>
              </w:rPr>
              <w:fldChar w:fldCharType="begin"/>
            </w:r>
            <w:r w:rsidR="00926D5E">
              <w:rPr>
                <w:noProof/>
                <w:webHidden/>
              </w:rPr>
              <w:instrText xml:space="preserve"> PAGEREF _Toc136199447 \h </w:instrText>
            </w:r>
            <w:r w:rsidR="00926D5E">
              <w:rPr>
                <w:noProof/>
                <w:webHidden/>
              </w:rPr>
            </w:r>
            <w:r w:rsidR="00926D5E">
              <w:rPr>
                <w:noProof/>
                <w:webHidden/>
              </w:rPr>
              <w:fldChar w:fldCharType="separate"/>
            </w:r>
            <w:r w:rsidR="00926D5E">
              <w:rPr>
                <w:noProof/>
                <w:webHidden/>
              </w:rPr>
              <w:t>5</w:t>
            </w:r>
            <w:r w:rsidR="00926D5E">
              <w:rPr>
                <w:noProof/>
                <w:webHidden/>
              </w:rPr>
              <w:fldChar w:fldCharType="end"/>
            </w:r>
          </w:hyperlink>
        </w:p>
        <w:p w14:paraId="0258BF06" w14:textId="74E08384" w:rsidR="00926D5E" w:rsidRDefault="00556415">
          <w:pPr>
            <w:pStyle w:val="TOC1"/>
            <w:tabs>
              <w:tab w:val="right" w:leader="dot" w:pos="8296"/>
            </w:tabs>
            <w:rPr>
              <w:noProof/>
            </w:rPr>
          </w:pPr>
          <w:hyperlink w:anchor="_Toc136199448" w:history="1">
            <w:r w:rsidR="00926D5E" w:rsidRPr="002E789C">
              <w:rPr>
                <w:rStyle w:val="a7"/>
                <w:noProof/>
              </w:rPr>
              <w:t>6 问题三</w:t>
            </w:r>
            <w:r w:rsidR="00926D5E">
              <w:rPr>
                <w:noProof/>
                <w:webHidden/>
              </w:rPr>
              <w:tab/>
            </w:r>
            <w:r w:rsidR="00926D5E">
              <w:rPr>
                <w:noProof/>
                <w:webHidden/>
              </w:rPr>
              <w:fldChar w:fldCharType="begin"/>
            </w:r>
            <w:r w:rsidR="00926D5E">
              <w:rPr>
                <w:noProof/>
                <w:webHidden/>
              </w:rPr>
              <w:instrText xml:space="preserve"> PAGEREF _Toc136199448 \h </w:instrText>
            </w:r>
            <w:r w:rsidR="00926D5E">
              <w:rPr>
                <w:noProof/>
                <w:webHidden/>
              </w:rPr>
            </w:r>
            <w:r w:rsidR="00926D5E">
              <w:rPr>
                <w:noProof/>
                <w:webHidden/>
              </w:rPr>
              <w:fldChar w:fldCharType="separate"/>
            </w:r>
            <w:r w:rsidR="00926D5E">
              <w:rPr>
                <w:noProof/>
                <w:webHidden/>
              </w:rPr>
              <w:t>6</w:t>
            </w:r>
            <w:r w:rsidR="00926D5E">
              <w:rPr>
                <w:noProof/>
                <w:webHidden/>
              </w:rPr>
              <w:fldChar w:fldCharType="end"/>
            </w:r>
          </w:hyperlink>
        </w:p>
        <w:p w14:paraId="21A4F863" w14:textId="1295B6B7" w:rsidR="00926D5E" w:rsidRDefault="00556415">
          <w:pPr>
            <w:pStyle w:val="TOC2"/>
            <w:tabs>
              <w:tab w:val="right" w:leader="dot" w:pos="8296"/>
            </w:tabs>
            <w:rPr>
              <w:noProof/>
            </w:rPr>
          </w:pPr>
          <w:hyperlink w:anchor="_Toc136199449" w:history="1">
            <w:r w:rsidR="00926D5E" w:rsidRPr="002E789C">
              <w:rPr>
                <w:rStyle w:val="a7"/>
                <w:noProof/>
              </w:rPr>
              <w:t>6.1根据线性回归模型进行相关数据预测</w:t>
            </w:r>
            <w:r w:rsidR="00926D5E">
              <w:rPr>
                <w:noProof/>
                <w:webHidden/>
              </w:rPr>
              <w:tab/>
            </w:r>
            <w:r w:rsidR="00926D5E">
              <w:rPr>
                <w:noProof/>
                <w:webHidden/>
              </w:rPr>
              <w:fldChar w:fldCharType="begin"/>
            </w:r>
            <w:r w:rsidR="00926D5E">
              <w:rPr>
                <w:noProof/>
                <w:webHidden/>
              </w:rPr>
              <w:instrText xml:space="preserve"> PAGEREF _Toc136199449 \h </w:instrText>
            </w:r>
            <w:r w:rsidR="00926D5E">
              <w:rPr>
                <w:noProof/>
                <w:webHidden/>
              </w:rPr>
            </w:r>
            <w:r w:rsidR="00926D5E">
              <w:rPr>
                <w:noProof/>
                <w:webHidden/>
              </w:rPr>
              <w:fldChar w:fldCharType="separate"/>
            </w:r>
            <w:r w:rsidR="00926D5E">
              <w:rPr>
                <w:noProof/>
                <w:webHidden/>
              </w:rPr>
              <w:t>6</w:t>
            </w:r>
            <w:r w:rsidR="00926D5E">
              <w:rPr>
                <w:noProof/>
                <w:webHidden/>
              </w:rPr>
              <w:fldChar w:fldCharType="end"/>
            </w:r>
          </w:hyperlink>
        </w:p>
        <w:p w14:paraId="50D9B214" w14:textId="59C0E9B6" w:rsidR="00926D5E" w:rsidRDefault="00556415">
          <w:pPr>
            <w:pStyle w:val="TOC2"/>
            <w:tabs>
              <w:tab w:val="right" w:leader="dot" w:pos="8296"/>
            </w:tabs>
            <w:rPr>
              <w:noProof/>
            </w:rPr>
          </w:pPr>
          <w:hyperlink w:anchor="_Toc136199450" w:history="1">
            <w:r w:rsidR="00926D5E" w:rsidRPr="002E789C">
              <w:rPr>
                <w:rStyle w:val="a7"/>
                <w:noProof/>
              </w:rPr>
              <w:t>6.2根据蒙特卡罗方法进行相关预测</w:t>
            </w:r>
            <w:r w:rsidR="00926D5E">
              <w:rPr>
                <w:noProof/>
                <w:webHidden/>
              </w:rPr>
              <w:tab/>
            </w:r>
            <w:r w:rsidR="00926D5E">
              <w:rPr>
                <w:noProof/>
                <w:webHidden/>
              </w:rPr>
              <w:fldChar w:fldCharType="begin"/>
            </w:r>
            <w:r w:rsidR="00926D5E">
              <w:rPr>
                <w:noProof/>
                <w:webHidden/>
              </w:rPr>
              <w:instrText xml:space="preserve"> PAGEREF _Toc136199450 \h </w:instrText>
            </w:r>
            <w:r w:rsidR="00926D5E">
              <w:rPr>
                <w:noProof/>
                <w:webHidden/>
              </w:rPr>
            </w:r>
            <w:r w:rsidR="00926D5E">
              <w:rPr>
                <w:noProof/>
                <w:webHidden/>
              </w:rPr>
              <w:fldChar w:fldCharType="separate"/>
            </w:r>
            <w:r w:rsidR="00926D5E">
              <w:rPr>
                <w:noProof/>
                <w:webHidden/>
              </w:rPr>
              <w:t>10</w:t>
            </w:r>
            <w:r w:rsidR="00926D5E">
              <w:rPr>
                <w:noProof/>
                <w:webHidden/>
              </w:rPr>
              <w:fldChar w:fldCharType="end"/>
            </w:r>
          </w:hyperlink>
        </w:p>
        <w:p w14:paraId="4A917804" w14:textId="2D6CA80B" w:rsidR="00926D5E" w:rsidRDefault="00556415">
          <w:pPr>
            <w:pStyle w:val="TOC1"/>
            <w:tabs>
              <w:tab w:val="right" w:leader="dot" w:pos="8296"/>
            </w:tabs>
            <w:rPr>
              <w:noProof/>
            </w:rPr>
          </w:pPr>
          <w:hyperlink w:anchor="_Toc136199451" w:history="1">
            <w:r w:rsidR="00926D5E" w:rsidRPr="002E789C">
              <w:rPr>
                <w:rStyle w:val="a7"/>
                <w:noProof/>
              </w:rPr>
              <w:t>7应用和发展</w:t>
            </w:r>
            <w:r w:rsidR="00926D5E">
              <w:rPr>
                <w:noProof/>
                <w:webHidden/>
              </w:rPr>
              <w:tab/>
            </w:r>
            <w:r w:rsidR="00926D5E">
              <w:rPr>
                <w:noProof/>
                <w:webHidden/>
              </w:rPr>
              <w:fldChar w:fldCharType="begin"/>
            </w:r>
            <w:r w:rsidR="00926D5E">
              <w:rPr>
                <w:noProof/>
                <w:webHidden/>
              </w:rPr>
              <w:instrText xml:space="preserve"> PAGEREF _Toc136199451 \h </w:instrText>
            </w:r>
            <w:r w:rsidR="00926D5E">
              <w:rPr>
                <w:noProof/>
                <w:webHidden/>
              </w:rPr>
            </w:r>
            <w:r w:rsidR="00926D5E">
              <w:rPr>
                <w:noProof/>
                <w:webHidden/>
              </w:rPr>
              <w:fldChar w:fldCharType="separate"/>
            </w:r>
            <w:r w:rsidR="00926D5E">
              <w:rPr>
                <w:noProof/>
                <w:webHidden/>
              </w:rPr>
              <w:t>12</w:t>
            </w:r>
            <w:r w:rsidR="00926D5E">
              <w:rPr>
                <w:noProof/>
                <w:webHidden/>
              </w:rPr>
              <w:fldChar w:fldCharType="end"/>
            </w:r>
          </w:hyperlink>
        </w:p>
        <w:p w14:paraId="49B6079F" w14:textId="4C6CFEE9" w:rsidR="00926D5E" w:rsidRDefault="00556415">
          <w:pPr>
            <w:pStyle w:val="TOC2"/>
            <w:tabs>
              <w:tab w:val="right" w:leader="dot" w:pos="8296"/>
            </w:tabs>
            <w:rPr>
              <w:noProof/>
            </w:rPr>
          </w:pPr>
          <w:hyperlink w:anchor="_Toc136199452" w:history="1">
            <w:r w:rsidR="00926D5E" w:rsidRPr="002E789C">
              <w:rPr>
                <w:rStyle w:val="a7"/>
                <w:noProof/>
              </w:rPr>
              <w:t>7.1概率统计在天气预报领域的潜在应用和未来发展方向</w:t>
            </w:r>
            <w:r w:rsidR="00926D5E">
              <w:rPr>
                <w:noProof/>
                <w:webHidden/>
              </w:rPr>
              <w:tab/>
            </w:r>
            <w:r w:rsidR="00926D5E">
              <w:rPr>
                <w:noProof/>
                <w:webHidden/>
              </w:rPr>
              <w:fldChar w:fldCharType="begin"/>
            </w:r>
            <w:r w:rsidR="00926D5E">
              <w:rPr>
                <w:noProof/>
                <w:webHidden/>
              </w:rPr>
              <w:instrText xml:space="preserve"> PAGEREF _Toc136199452 \h </w:instrText>
            </w:r>
            <w:r w:rsidR="00926D5E">
              <w:rPr>
                <w:noProof/>
                <w:webHidden/>
              </w:rPr>
            </w:r>
            <w:r w:rsidR="00926D5E">
              <w:rPr>
                <w:noProof/>
                <w:webHidden/>
              </w:rPr>
              <w:fldChar w:fldCharType="separate"/>
            </w:r>
            <w:r w:rsidR="00926D5E">
              <w:rPr>
                <w:noProof/>
                <w:webHidden/>
              </w:rPr>
              <w:t>12</w:t>
            </w:r>
            <w:r w:rsidR="00926D5E">
              <w:rPr>
                <w:noProof/>
                <w:webHidden/>
              </w:rPr>
              <w:fldChar w:fldCharType="end"/>
            </w:r>
          </w:hyperlink>
        </w:p>
        <w:p w14:paraId="674F3441" w14:textId="0F3A96BF" w:rsidR="00926D5E" w:rsidRDefault="00556415">
          <w:pPr>
            <w:pStyle w:val="TOC1"/>
            <w:tabs>
              <w:tab w:val="right" w:leader="dot" w:pos="8296"/>
            </w:tabs>
            <w:rPr>
              <w:noProof/>
            </w:rPr>
          </w:pPr>
          <w:hyperlink w:anchor="_Toc136199453" w:history="1">
            <w:r w:rsidR="00926D5E" w:rsidRPr="002E789C">
              <w:rPr>
                <w:rStyle w:val="a7"/>
                <w:noProof/>
              </w:rPr>
              <w:t>8参考文献</w:t>
            </w:r>
            <w:r w:rsidR="00926D5E">
              <w:rPr>
                <w:noProof/>
                <w:webHidden/>
              </w:rPr>
              <w:tab/>
            </w:r>
            <w:r w:rsidR="00926D5E">
              <w:rPr>
                <w:noProof/>
                <w:webHidden/>
              </w:rPr>
              <w:fldChar w:fldCharType="begin"/>
            </w:r>
            <w:r w:rsidR="00926D5E">
              <w:rPr>
                <w:noProof/>
                <w:webHidden/>
              </w:rPr>
              <w:instrText xml:space="preserve"> PAGEREF _Toc136199453 \h </w:instrText>
            </w:r>
            <w:r w:rsidR="00926D5E">
              <w:rPr>
                <w:noProof/>
                <w:webHidden/>
              </w:rPr>
            </w:r>
            <w:r w:rsidR="00926D5E">
              <w:rPr>
                <w:noProof/>
                <w:webHidden/>
              </w:rPr>
              <w:fldChar w:fldCharType="separate"/>
            </w:r>
            <w:r w:rsidR="00926D5E">
              <w:rPr>
                <w:noProof/>
                <w:webHidden/>
              </w:rPr>
              <w:t>13</w:t>
            </w:r>
            <w:r w:rsidR="00926D5E">
              <w:rPr>
                <w:noProof/>
                <w:webHidden/>
              </w:rPr>
              <w:fldChar w:fldCharType="end"/>
            </w:r>
          </w:hyperlink>
        </w:p>
        <w:p w14:paraId="5B7E03B6" w14:textId="6494851E" w:rsidR="00926D5E" w:rsidRDefault="00926D5E">
          <w:r>
            <w:rPr>
              <w:b/>
              <w:bCs/>
              <w:lang w:val="zh-CN"/>
            </w:rPr>
            <w:fldChar w:fldCharType="end"/>
          </w:r>
        </w:p>
      </w:sdtContent>
    </w:sdt>
    <w:p w14:paraId="65819D0E" w14:textId="77777777" w:rsidR="00926D5E" w:rsidRDefault="00926D5E">
      <w:pPr>
        <w:jc w:val="center"/>
        <w:rPr>
          <w:b/>
          <w:bCs/>
          <w:sz w:val="36"/>
          <w:szCs w:val="36"/>
        </w:rPr>
      </w:pPr>
    </w:p>
    <w:p w14:paraId="311A4389" w14:textId="77777777" w:rsidR="00926D5E" w:rsidRDefault="00926D5E">
      <w:pPr>
        <w:jc w:val="center"/>
        <w:rPr>
          <w:b/>
          <w:bCs/>
          <w:sz w:val="36"/>
          <w:szCs w:val="36"/>
        </w:rPr>
      </w:pPr>
    </w:p>
    <w:p w14:paraId="5530D357" w14:textId="77777777" w:rsidR="00926D5E" w:rsidRDefault="00926D5E">
      <w:pPr>
        <w:jc w:val="center"/>
        <w:rPr>
          <w:b/>
          <w:bCs/>
          <w:sz w:val="36"/>
          <w:szCs w:val="36"/>
        </w:rPr>
      </w:pPr>
    </w:p>
    <w:p w14:paraId="2790665F" w14:textId="77777777" w:rsidR="00926D5E" w:rsidRDefault="00926D5E">
      <w:pPr>
        <w:jc w:val="center"/>
        <w:rPr>
          <w:b/>
          <w:bCs/>
          <w:sz w:val="36"/>
          <w:szCs w:val="36"/>
        </w:rPr>
      </w:pPr>
    </w:p>
    <w:p w14:paraId="3D599416" w14:textId="77777777" w:rsidR="00926D5E" w:rsidRDefault="00926D5E">
      <w:pPr>
        <w:jc w:val="center"/>
        <w:rPr>
          <w:b/>
          <w:bCs/>
          <w:sz w:val="36"/>
          <w:szCs w:val="36"/>
        </w:rPr>
      </w:pPr>
    </w:p>
    <w:p w14:paraId="0D6F5595" w14:textId="77777777" w:rsidR="00926D5E" w:rsidRDefault="00926D5E">
      <w:pPr>
        <w:jc w:val="center"/>
        <w:rPr>
          <w:b/>
          <w:bCs/>
          <w:sz w:val="36"/>
          <w:szCs w:val="36"/>
        </w:rPr>
      </w:pPr>
    </w:p>
    <w:p w14:paraId="5445E624" w14:textId="77777777" w:rsidR="00926D5E" w:rsidRDefault="00926D5E">
      <w:pPr>
        <w:jc w:val="center"/>
        <w:rPr>
          <w:b/>
          <w:bCs/>
          <w:sz w:val="36"/>
          <w:szCs w:val="36"/>
        </w:rPr>
      </w:pPr>
    </w:p>
    <w:p w14:paraId="088B7B55" w14:textId="77777777" w:rsidR="00926D5E" w:rsidRDefault="00926D5E">
      <w:pPr>
        <w:jc w:val="center"/>
        <w:rPr>
          <w:b/>
          <w:bCs/>
          <w:sz w:val="36"/>
          <w:szCs w:val="36"/>
        </w:rPr>
      </w:pPr>
    </w:p>
    <w:p w14:paraId="2BD813ED" w14:textId="77777777" w:rsidR="00926D5E" w:rsidRDefault="00926D5E">
      <w:pPr>
        <w:jc w:val="center"/>
        <w:rPr>
          <w:b/>
          <w:bCs/>
          <w:sz w:val="36"/>
          <w:szCs w:val="36"/>
        </w:rPr>
      </w:pPr>
    </w:p>
    <w:p w14:paraId="45D4A42D" w14:textId="77777777" w:rsidR="00926D5E" w:rsidRDefault="00926D5E">
      <w:pPr>
        <w:jc w:val="center"/>
        <w:rPr>
          <w:b/>
          <w:bCs/>
          <w:sz w:val="36"/>
          <w:szCs w:val="36"/>
        </w:rPr>
      </w:pPr>
    </w:p>
    <w:p w14:paraId="04BFD6A7" w14:textId="77777777" w:rsidR="00926D5E" w:rsidRDefault="00926D5E">
      <w:pPr>
        <w:jc w:val="center"/>
        <w:rPr>
          <w:b/>
          <w:bCs/>
          <w:sz w:val="36"/>
          <w:szCs w:val="36"/>
        </w:rPr>
      </w:pPr>
    </w:p>
    <w:p w14:paraId="47FA51EF" w14:textId="09AB1E8E" w:rsidR="00DC7C22" w:rsidRDefault="00303FD4">
      <w:pPr>
        <w:jc w:val="center"/>
        <w:rPr>
          <w:b/>
          <w:bCs/>
          <w:sz w:val="36"/>
          <w:szCs w:val="36"/>
        </w:rPr>
      </w:pPr>
      <w:r>
        <w:rPr>
          <w:rFonts w:hint="eastAsia"/>
          <w:b/>
          <w:bCs/>
          <w:sz w:val="36"/>
          <w:szCs w:val="36"/>
        </w:rPr>
        <w:lastRenderedPageBreak/>
        <w:t>概率统计在天气预报中的应用</w:t>
      </w:r>
    </w:p>
    <w:p w14:paraId="69262526" w14:textId="77777777" w:rsidR="00DC7C22" w:rsidRDefault="00DC7C22"/>
    <w:p w14:paraId="776C0F26" w14:textId="77777777" w:rsidR="00DC7C22" w:rsidRDefault="00303FD4">
      <w:pPr>
        <w:jc w:val="center"/>
        <w:rPr>
          <w:b/>
          <w:bCs/>
          <w:sz w:val="32"/>
          <w:szCs w:val="32"/>
        </w:rPr>
      </w:pPr>
      <w:r>
        <w:rPr>
          <w:rFonts w:hint="eastAsia"/>
          <w:b/>
          <w:bCs/>
          <w:sz w:val="32"/>
          <w:szCs w:val="32"/>
        </w:rPr>
        <w:t>摘要</w:t>
      </w:r>
    </w:p>
    <w:p w14:paraId="078E17AC" w14:textId="77777777" w:rsidR="00DC7C22" w:rsidRDefault="00303FD4">
      <w:pPr>
        <w:ind w:firstLineChars="200" w:firstLine="420"/>
      </w:pPr>
      <w:r>
        <w:rPr>
          <w:rFonts w:hint="eastAsia"/>
        </w:rPr>
        <w:t>在天气预报领域，概率统计方法可以帮助提高预报准确性和可靠性。本论文将探讨如何应用概率统计方法来改进天气预报模型，并分析其对准确性和可靠性的影响。我们将介绍天气预报的基本原理和常用的预报模型，并提出使用概率统计方法进行模型优化的方法。最后，我们将讨论概率统计在天气预报领域的潜在应用和未来发展方向。</w:t>
      </w:r>
    </w:p>
    <w:p w14:paraId="712EE67E" w14:textId="77777777" w:rsidR="00DC7C22" w:rsidRDefault="00DC7C22"/>
    <w:p w14:paraId="2F4D54C7" w14:textId="77777777" w:rsidR="00DC7C22" w:rsidRDefault="00303FD4" w:rsidP="00926D5E">
      <w:pPr>
        <w:pStyle w:val="1"/>
        <w:jc w:val="center"/>
      </w:pPr>
      <w:bookmarkStart w:id="0" w:name="_Toc136199436"/>
      <w:r>
        <w:rPr>
          <w:rFonts w:hint="eastAsia"/>
        </w:rPr>
        <w:t>1问题重述</w:t>
      </w:r>
      <w:bookmarkEnd w:id="0"/>
    </w:p>
    <w:p w14:paraId="44BA2A70" w14:textId="77777777" w:rsidR="00DC7C22" w:rsidRDefault="00303FD4" w:rsidP="00926D5E">
      <w:pPr>
        <w:pStyle w:val="2"/>
      </w:pPr>
      <w:bookmarkStart w:id="1" w:name="_Toc136199437"/>
      <w:r>
        <w:rPr>
          <w:rFonts w:hint="eastAsia"/>
        </w:rPr>
        <w:t>1</w:t>
      </w:r>
      <w:r>
        <w:t>.1</w:t>
      </w:r>
      <w:r>
        <w:rPr>
          <w:rFonts w:hint="eastAsia"/>
        </w:rPr>
        <w:t>问题的背景</w:t>
      </w:r>
      <w:bookmarkEnd w:id="1"/>
    </w:p>
    <w:p w14:paraId="34FAE3DA" w14:textId="77777777" w:rsidR="00DC7C22" w:rsidRDefault="00303FD4">
      <w:pPr>
        <w:ind w:firstLineChars="200" w:firstLine="420"/>
      </w:pPr>
      <w:r>
        <w:rPr>
          <w:rFonts w:hint="eastAsia"/>
        </w:rPr>
        <w:t>由于天气的复杂性和不确定性，天气预报的准确性一直是一个挑战。概率统计作为一种强大的数学工具，可以帮助部分解决天气预报中的不确定性问题，并提高预报的准确性和可靠性。本文旨在探讨如何将概率统计方法应用于天气预报领域，以改进预报模型并提高预报效果。</w:t>
      </w:r>
    </w:p>
    <w:p w14:paraId="180401E2" w14:textId="77777777" w:rsidR="00DC7C22" w:rsidRDefault="00303FD4" w:rsidP="00926D5E">
      <w:pPr>
        <w:pStyle w:val="2"/>
      </w:pPr>
      <w:bookmarkStart w:id="2" w:name="_Toc136199438"/>
      <w:r>
        <w:t xml:space="preserve">1.2 </w:t>
      </w:r>
      <w:r>
        <w:rPr>
          <w:rFonts w:hint="eastAsia"/>
        </w:rPr>
        <w:t>问题的相关信息</w:t>
      </w:r>
      <w:bookmarkEnd w:id="2"/>
    </w:p>
    <w:p w14:paraId="6CC8ECDA" w14:textId="77777777" w:rsidR="00DC7C22" w:rsidRDefault="00303FD4">
      <w:pPr>
        <w:jc w:val="left"/>
        <w:rPr>
          <w:szCs w:val="21"/>
        </w:rPr>
      </w:pPr>
      <w:r>
        <w:rPr>
          <w:b/>
          <w:bCs/>
          <w:sz w:val="28"/>
          <w:szCs w:val="28"/>
        </w:rPr>
        <w:tab/>
      </w:r>
      <w:r>
        <w:rPr>
          <w:rFonts w:hint="eastAsia"/>
          <w:szCs w:val="21"/>
        </w:rPr>
        <w:t>根据</w:t>
      </w:r>
      <w:r>
        <w:rPr>
          <w:szCs w:val="21"/>
        </w:rPr>
        <w:t>2011—2019年的</w:t>
      </w:r>
      <w:r>
        <w:rPr>
          <w:rFonts w:hint="eastAsia"/>
          <w:szCs w:val="21"/>
        </w:rPr>
        <w:t>东北地区主要城市春季平均相对湿度</w:t>
      </w:r>
      <w:r>
        <w:rPr>
          <w:szCs w:val="21"/>
        </w:rPr>
        <w:t>资料(数据来自统计年鉴),用</w:t>
      </w:r>
      <w:r>
        <w:rPr>
          <w:rFonts w:hint="eastAsia"/>
        </w:rPr>
        <w:t>概率统计方法和传统方法</w:t>
      </w:r>
      <w:r>
        <w:rPr>
          <w:szCs w:val="21"/>
        </w:rPr>
        <w:t>对</w:t>
      </w:r>
      <w:r>
        <w:rPr>
          <w:rFonts w:hint="eastAsia"/>
          <w:szCs w:val="21"/>
        </w:rPr>
        <w:t>某个特定区域</w:t>
      </w:r>
      <w:r>
        <w:rPr>
          <w:szCs w:val="21"/>
        </w:rPr>
        <w:t>进行</w:t>
      </w:r>
      <w:r>
        <w:rPr>
          <w:rFonts w:hint="eastAsia"/>
          <w:szCs w:val="21"/>
        </w:rPr>
        <w:t>比较</w:t>
      </w:r>
      <w:r>
        <w:rPr>
          <w:szCs w:val="21"/>
        </w:rPr>
        <w:t>研究</w:t>
      </w:r>
      <w:r>
        <w:rPr>
          <w:rFonts w:hint="eastAsia"/>
          <w:szCs w:val="21"/>
        </w:rPr>
        <w:t>。</w:t>
      </w:r>
    </w:p>
    <w:p w14:paraId="73335869" w14:textId="77777777" w:rsidR="00DC7C22" w:rsidRDefault="00303FD4" w:rsidP="00926D5E">
      <w:pPr>
        <w:pStyle w:val="2"/>
      </w:pPr>
      <w:bookmarkStart w:id="3" w:name="_Toc136199439"/>
      <w:r>
        <w:rPr>
          <w:rFonts w:hint="eastAsia"/>
        </w:rPr>
        <w:t>1</w:t>
      </w:r>
      <w:r>
        <w:t xml:space="preserve">.3 </w:t>
      </w:r>
      <w:r>
        <w:rPr>
          <w:rFonts w:hint="eastAsia"/>
        </w:rPr>
        <w:t>需解决的问题</w:t>
      </w:r>
      <w:bookmarkEnd w:id="3"/>
    </w:p>
    <w:p w14:paraId="13D39FAB" w14:textId="77777777" w:rsidR="00DC7C22" w:rsidRDefault="00303FD4">
      <w:pPr>
        <w:rPr>
          <w:szCs w:val="21"/>
        </w:rPr>
      </w:pPr>
      <w:r>
        <w:rPr>
          <w:b/>
          <w:bCs/>
          <w:sz w:val="28"/>
          <w:szCs w:val="28"/>
        </w:rPr>
        <w:tab/>
      </w:r>
      <w:r>
        <w:rPr>
          <w:rFonts w:hint="eastAsia"/>
          <w:szCs w:val="21"/>
        </w:rPr>
        <w:t>本文将问题进一步细分，对其进行相关分析和研究。</w:t>
      </w:r>
    </w:p>
    <w:p w14:paraId="38A12FC6" w14:textId="77777777" w:rsidR="00DC7C22" w:rsidRDefault="00303FD4">
      <w:r>
        <w:rPr>
          <w:szCs w:val="21"/>
        </w:rPr>
        <w:tab/>
      </w:r>
      <w:r>
        <w:rPr>
          <w:rFonts w:hint="eastAsia"/>
          <w:b/>
          <w:bCs/>
          <w:szCs w:val="21"/>
        </w:rPr>
        <w:t>问题</w:t>
      </w:r>
      <w:proofErr w:type="gramStart"/>
      <w:r>
        <w:rPr>
          <w:rFonts w:hint="eastAsia"/>
          <w:b/>
          <w:bCs/>
          <w:szCs w:val="21"/>
        </w:rPr>
        <w:t>一</w:t>
      </w:r>
      <w:proofErr w:type="gramEnd"/>
      <w:r>
        <w:rPr>
          <w:rFonts w:hint="eastAsia"/>
          <w:b/>
          <w:bCs/>
          <w:szCs w:val="21"/>
        </w:rPr>
        <w:t>：</w:t>
      </w:r>
      <w:r>
        <w:rPr>
          <w:rFonts w:hint="eastAsia"/>
          <w:szCs w:val="21"/>
        </w:rPr>
        <w:t>介绍天气预报的基本原理</w:t>
      </w:r>
      <w:r>
        <w:rPr>
          <w:rFonts w:hint="eastAsia"/>
        </w:rPr>
        <w:t>和常用的预报模型，包括线性回归模型和统计天气预报模型。</w:t>
      </w:r>
    </w:p>
    <w:p w14:paraId="1AB291CE" w14:textId="77777777" w:rsidR="00DC7C22" w:rsidRDefault="00303FD4">
      <w:r>
        <w:tab/>
      </w:r>
      <w:r>
        <w:rPr>
          <w:rFonts w:hint="eastAsia"/>
          <w:b/>
          <w:bCs/>
        </w:rPr>
        <w:t>问题二：</w:t>
      </w:r>
      <w:r>
        <w:rPr>
          <w:rFonts w:hint="eastAsia"/>
        </w:rPr>
        <w:t>介绍经典概率统计方法在天气预报中的应用，包括</w:t>
      </w:r>
      <w:bookmarkStart w:id="4" w:name="_Hlk135603139"/>
      <w:r>
        <w:rPr>
          <w:rFonts w:hint="eastAsia"/>
        </w:rPr>
        <w:t>概率分布模型、蒙特卡洛方法</w:t>
      </w:r>
      <w:bookmarkEnd w:id="4"/>
      <w:r>
        <w:rPr>
          <w:rFonts w:hint="eastAsia"/>
        </w:rPr>
        <w:t>。</w:t>
      </w:r>
    </w:p>
    <w:p w14:paraId="4F903B44" w14:textId="77777777" w:rsidR="00DC7C22" w:rsidRDefault="00303FD4">
      <w:r>
        <w:tab/>
      </w:r>
      <w:r>
        <w:rPr>
          <w:rFonts w:hint="eastAsia"/>
          <w:b/>
          <w:bCs/>
        </w:rPr>
        <w:t>问题三：</w:t>
      </w:r>
      <w:r>
        <w:rPr>
          <w:rFonts w:hint="eastAsia"/>
        </w:rPr>
        <w:t>以</w:t>
      </w:r>
      <w:r>
        <w:rPr>
          <w:szCs w:val="21"/>
        </w:rPr>
        <w:t>表1</w:t>
      </w:r>
      <w:r>
        <w:rPr>
          <w:rFonts w:hint="eastAsia"/>
          <w:szCs w:val="21"/>
        </w:rPr>
        <w:t>数据为样例，比较</w:t>
      </w:r>
      <w:r>
        <w:rPr>
          <w:rFonts w:hint="eastAsia"/>
        </w:rPr>
        <w:t>使用概率统计方法和传统方法进行预报的结果，并评估它们的准确性和可靠性。</w:t>
      </w:r>
    </w:p>
    <w:p w14:paraId="6B3E78B7" w14:textId="77777777" w:rsidR="00DC7C22" w:rsidRDefault="00303FD4">
      <w:r>
        <w:rPr>
          <w:rFonts w:hint="eastAsia"/>
        </w:rPr>
        <w:t>注：传统方法就定为线性回归模型，概率统计方法就定为蒙特卡洛方法</w:t>
      </w:r>
    </w:p>
    <w:p w14:paraId="56A9FC97" w14:textId="77777777" w:rsidR="00DC7C22" w:rsidRDefault="00DC7C22"/>
    <w:p w14:paraId="524C0D4A" w14:textId="77777777" w:rsidR="00DC7C22" w:rsidRDefault="00303FD4">
      <w:pPr>
        <w:ind w:firstLineChars="200" w:firstLine="420"/>
      </w:pPr>
      <w:r>
        <w:rPr>
          <w:rFonts w:hint="eastAsia"/>
          <w:b/>
          <w:bCs/>
        </w:rPr>
        <w:t>关键词</w:t>
      </w:r>
      <w:r>
        <w:rPr>
          <w:rFonts w:hint="eastAsia"/>
        </w:rPr>
        <w:t xml:space="preserve">：数值天气预报模型 统计天气预报模型 天气预测 概率分布模型 蒙特卡洛方法 </w:t>
      </w:r>
    </w:p>
    <w:p w14:paraId="4AA6A0F4" w14:textId="77777777" w:rsidR="00DC7C22" w:rsidRDefault="00303FD4" w:rsidP="00926D5E">
      <w:pPr>
        <w:pStyle w:val="1"/>
        <w:jc w:val="center"/>
      </w:pPr>
      <w:bookmarkStart w:id="5" w:name="_Toc136199440"/>
      <w:r>
        <w:lastRenderedPageBreak/>
        <w:t>2</w:t>
      </w:r>
      <w:r>
        <w:rPr>
          <w:rFonts w:hint="eastAsia"/>
        </w:rPr>
        <w:t>模型假设与符号说明</w:t>
      </w:r>
      <w:bookmarkEnd w:id="5"/>
    </w:p>
    <w:p w14:paraId="75799F02" w14:textId="77777777" w:rsidR="00DC7C22" w:rsidRDefault="00303FD4" w:rsidP="00926D5E">
      <w:pPr>
        <w:pStyle w:val="2"/>
      </w:pPr>
      <w:bookmarkStart w:id="6" w:name="_Toc136199441"/>
      <w:r>
        <w:t xml:space="preserve">2.1 </w:t>
      </w:r>
      <w:r>
        <w:t>模型的假设</w:t>
      </w:r>
      <w:bookmarkEnd w:id="6"/>
      <w:r>
        <w:t xml:space="preserve"> </w:t>
      </w:r>
    </w:p>
    <w:p w14:paraId="55D5FEEB" w14:textId="77777777" w:rsidR="00DC7C22" w:rsidRDefault="00303FD4">
      <w:pPr>
        <w:ind w:firstLine="420"/>
      </w:pPr>
      <w:r>
        <w:t>假设 1：本文中所提供的数据真实可靠；</w:t>
      </w:r>
    </w:p>
    <w:p w14:paraId="04CBDF90" w14:textId="23E3B06B" w:rsidR="00DC7C22" w:rsidRDefault="00303FD4">
      <w:pPr>
        <w:ind w:left="420"/>
      </w:pPr>
      <w:r>
        <w:t xml:space="preserve">假设 </w:t>
      </w:r>
      <w:r w:rsidR="00E71415">
        <w:t>2</w:t>
      </w:r>
      <w:r>
        <w:t>：</w:t>
      </w:r>
      <w:r>
        <w:rPr>
          <w:rFonts w:hint="eastAsia"/>
        </w:rPr>
        <w:t>为提高数据量，本文</w:t>
      </w:r>
      <w:r w:rsidR="00E71415">
        <w:rPr>
          <w:rFonts w:hint="eastAsia"/>
        </w:rPr>
        <w:t>在蒙特卡洛预测模型中</w:t>
      </w:r>
      <w:r>
        <w:rPr>
          <w:rFonts w:hint="eastAsia"/>
        </w:rPr>
        <w:t>将东北地区城市群（沈阳 大连 长春 哈尔滨）划分为同一片区域，忽略四个城市的数据的地理性差异</w:t>
      </w:r>
      <w:r w:rsidR="00E71415">
        <w:rPr>
          <w:rFonts w:hint="eastAsia"/>
        </w:rPr>
        <w:t>，3月到5月的数据统一视为春季数据，忽略三个月份数据之间的时间差异</w:t>
      </w:r>
    </w:p>
    <w:p w14:paraId="1C4C5D39" w14:textId="77777777" w:rsidR="00DC7C22" w:rsidRDefault="00303FD4" w:rsidP="00926D5E">
      <w:pPr>
        <w:pStyle w:val="2"/>
      </w:pPr>
      <w:bookmarkStart w:id="7" w:name="_Toc136199442"/>
      <w:r>
        <w:t xml:space="preserve">2.2 </w:t>
      </w:r>
      <w:r>
        <w:t>模型的符号说明</w:t>
      </w:r>
      <w:bookmarkEnd w:id="7"/>
    </w:p>
    <w:p w14:paraId="38A1193E" w14:textId="77777777" w:rsidR="00DC7C22" w:rsidRDefault="00303FD4">
      <w:pPr>
        <w:rPr>
          <w:b/>
          <w:bCs/>
          <w:sz w:val="28"/>
          <w:szCs w:val="32"/>
        </w:rPr>
      </w:pPr>
      <w:r>
        <w:rPr>
          <w:b/>
          <w:bCs/>
          <w:sz w:val="28"/>
          <w:szCs w:val="32"/>
        </w:rPr>
        <w:tab/>
      </w:r>
    </w:p>
    <w:tbl>
      <w:tblPr>
        <w:tblStyle w:val="a4"/>
        <w:tblW w:w="0" w:type="auto"/>
        <w:tblLook w:val="04A0" w:firstRow="1" w:lastRow="0" w:firstColumn="1" w:lastColumn="0" w:noHBand="0" w:noVBand="1"/>
      </w:tblPr>
      <w:tblGrid>
        <w:gridCol w:w="2405"/>
        <w:gridCol w:w="5891"/>
      </w:tblGrid>
      <w:tr w:rsidR="00DC7C22" w14:paraId="79839862" w14:textId="77777777">
        <w:tc>
          <w:tcPr>
            <w:tcW w:w="2405" w:type="dxa"/>
          </w:tcPr>
          <w:p w14:paraId="17522895" w14:textId="77777777" w:rsidR="00DC7C22" w:rsidRDefault="00303FD4">
            <w:pPr>
              <w:jc w:val="center"/>
              <w:rPr>
                <w:b/>
                <w:bCs/>
                <w:sz w:val="28"/>
                <w:szCs w:val="32"/>
              </w:rPr>
            </w:pPr>
            <w:r>
              <w:rPr>
                <w:rFonts w:hint="eastAsia"/>
                <w:b/>
                <w:bCs/>
                <w:sz w:val="28"/>
                <w:szCs w:val="32"/>
              </w:rPr>
              <w:t>符号</w:t>
            </w:r>
          </w:p>
        </w:tc>
        <w:tc>
          <w:tcPr>
            <w:tcW w:w="5891" w:type="dxa"/>
          </w:tcPr>
          <w:p w14:paraId="45EB936D" w14:textId="77777777" w:rsidR="00DC7C22" w:rsidRDefault="00303FD4">
            <w:pPr>
              <w:rPr>
                <w:b/>
                <w:bCs/>
                <w:sz w:val="28"/>
                <w:szCs w:val="32"/>
              </w:rPr>
            </w:pPr>
            <w:r>
              <w:rPr>
                <w:rFonts w:hint="eastAsia"/>
                <w:b/>
                <w:bCs/>
                <w:sz w:val="28"/>
                <w:szCs w:val="32"/>
              </w:rPr>
              <w:t>符号说明</w:t>
            </w:r>
          </w:p>
        </w:tc>
      </w:tr>
      <w:tr w:rsidR="00DC7C22" w14:paraId="1756D110" w14:textId="77777777">
        <w:tc>
          <w:tcPr>
            <w:tcW w:w="2405" w:type="dxa"/>
          </w:tcPr>
          <w:p w14:paraId="4879D4FF" w14:textId="77777777" w:rsidR="00DC7C22" w:rsidRDefault="00303FD4">
            <w:pPr>
              <w:rPr>
                <w:sz w:val="28"/>
                <w:szCs w:val="32"/>
              </w:rPr>
            </w:pPr>
            <m:oMathPara>
              <m:oMathParaPr>
                <m:jc m:val="center"/>
              </m:oMathParaPr>
              <m:oMath>
                <m:r>
                  <w:rPr>
                    <w:rFonts w:ascii="Cambria Math" w:hAnsi="Cambria Math" w:hint="eastAsia"/>
                    <w:sz w:val="28"/>
                    <w:szCs w:val="28"/>
                  </w:rPr>
                  <m:t>RH</m:t>
                </m:r>
              </m:oMath>
            </m:oMathPara>
          </w:p>
        </w:tc>
        <w:tc>
          <w:tcPr>
            <w:tcW w:w="5891" w:type="dxa"/>
          </w:tcPr>
          <w:p w14:paraId="04ED1BF9" w14:textId="77777777" w:rsidR="00DC7C22" w:rsidRDefault="00303FD4">
            <w:pPr>
              <w:rPr>
                <w:sz w:val="24"/>
                <w:szCs w:val="24"/>
              </w:rPr>
            </w:pPr>
            <w:r>
              <w:rPr>
                <w:rFonts w:hint="eastAsia"/>
                <w:sz w:val="24"/>
                <w:szCs w:val="24"/>
              </w:rPr>
              <w:t>相对湿度</w:t>
            </w:r>
          </w:p>
        </w:tc>
      </w:tr>
      <w:tr w:rsidR="00DC7C22" w14:paraId="5C333D33" w14:textId="77777777">
        <w:tc>
          <w:tcPr>
            <w:tcW w:w="2405" w:type="dxa"/>
          </w:tcPr>
          <w:p w14:paraId="789F0FBA" w14:textId="77777777" w:rsidR="00DC7C22" w:rsidRDefault="00303FD4">
            <w:pPr>
              <w:jc w:val="left"/>
              <w:rPr>
                <w:i/>
                <w:sz w:val="28"/>
                <w:szCs w:val="32"/>
              </w:rPr>
            </w:pPr>
            <m:oMathPara>
              <m:oMathParaPr>
                <m:jc m:val="center"/>
              </m:oMathParaPr>
              <m:oMath>
                <m:r>
                  <w:rPr>
                    <w:rFonts w:ascii="Cambria Math" w:hAnsi="Cambria Math" w:hint="eastAsia"/>
                    <w:sz w:val="28"/>
                    <w:szCs w:val="32"/>
                  </w:rPr>
                  <m:t>year</m:t>
                </m:r>
              </m:oMath>
            </m:oMathPara>
          </w:p>
        </w:tc>
        <w:tc>
          <w:tcPr>
            <w:tcW w:w="5891" w:type="dxa"/>
          </w:tcPr>
          <w:p w14:paraId="092B4643" w14:textId="77777777" w:rsidR="00DC7C22" w:rsidRDefault="00303FD4">
            <w:pPr>
              <w:rPr>
                <w:sz w:val="24"/>
                <w:szCs w:val="24"/>
              </w:rPr>
            </w:pPr>
            <w:r>
              <w:rPr>
                <w:rFonts w:hint="eastAsia"/>
                <w:sz w:val="24"/>
                <w:szCs w:val="24"/>
              </w:rPr>
              <w:t>年份</w:t>
            </w:r>
          </w:p>
        </w:tc>
      </w:tr>
      <w:tr w:rsidR="00DC7C22" w14:paraId="03D40DBA" w14:textId="77777777">
        <w:tc>
          <w:tcPr>
            <w:tcW w:w="2405" w:type="dxa"/>
          </w:tcPr>
          <w:p w14:paraId="34BFA498" w14:textId="77777777" w:rsidR="00DC7C22" w:rsidRDefault="00303FD4">
            <w:pPr>
              <w:jc w:val="left"/>
              <w:rPr>
                <w:i/>
                <w:sz w:val="28"/>
                <w:szCs w:val="32"/>
              </w:rPr>
            </w:pPr>
            <m:oMathPara>
              <m:oMathParaPr>
                <m:jc m:val="center"/>
              </m:oMathParaPr>
              <m:oMath>
                <m:r>
                  <w:rPr>
                    <w:rFonts w:ascii="Cambria Math" w:hAnsi="Cambria Math" w:hint="eastAsia"/>
                    <w:sz w:val="28"/>
                    <w:szCs w:val="32"/>
                  </w:rPr>
                  <m:t>mont</m:t>
                </m:r>
                <m:r>
                  <w:rPr>
                    <w:rFonts w:ascii="MS Gothic" w:eastAsia="MS Gothic" w:hAnsi="MS Gothic" w:cs="MS Gothic" w:hint="eastAsia"/>
                    <w:sz w:val="28"/>
                    <w:szCs w:val="32"/>
                  </w:rPr>
                  <m:t>h</m:t>
                </m:r>
              </m:oMath>
            </m:oMathPara>
          </w:p>
        </w:tc>
        <w:tc>
          <w:tcPr>
            <w:tcW w:w="5891" w:type="dxa"/>
          </w:tcPr>
          <w:p w14:paraId="371A379B" w14:textId="77777777" w:rsidR="00DC7C22" w:rsidRDefault="00303FD4">
            <w:pPr>
              <w:rPr>
                <w:sz w:val="24"/>
                <w:szCs w:val="24"/>
              </w:rPr>
            </w:pPr>
            <w:r>
              <w:rPr>
                <w:rFonts w:hint="eastAsia"/>
                <w:sz w:val="24"/>
                <w:szCs w:val="24"/>
              </w:rPr>
              <w:t>月份</w:t>
            </w:r>
          </w:p>
        </w:tc>
      </w:tr>
      <w:tr w:rsidR="00DC7C22" w14:paraId="1ACF43A4" w14:textId="77777777">
        <w:tc>
          <w:tcPr>
            <w:tcW w:w="2405" w:type="dxa"/>
          </w:tcPr>
          <w:p w14:paraId="791F58EE" w14:textId="77777777" w:rsidR="00DC7C22" w:rsidRDefault="00303FD4">
            <w:pPr>
              <w:jc w:val="left"/>
              <w:rPr>
                <w:i/>
                <w:sz w:val="28"/>
                <w:szCs w:val="32"/>
              </w:rPr>
            </w:pPr>
            <m:oMathPara>
              <m:oMathParaPr>
                <m:jc m:val="center"/>
              </m:oMathParaPr>
              <m:oMath>
                <m:r>
                  <w:rPr>
                    <w:rFonts w:ascii="Cambria Math" w:hAnsi="Cambria Math" w:hint="eastAsia"/>
                    <w:sz w:val="28"/>
                    <w:szCs w:val="32"/>
                  </w:rPr>
                  <m:t>c</m:t>
                </m:r>
                <m:r>
                  <w:rPr>
                    <w:rFonts w:ascii="Cambria Math" w:hAnsi="Cambria Math"/>
                    <w:sz w:val="28"/>
                    <w:szCs w:val="32"/>
                  </w:rPr>
                  <m:t>ity</m:t>
                </m:r>
              </m:oMath>
            </m:oMathPara>
          </w:p>
        </w:tc>
        <w:tc>
          <w:tcPr>
            <w:tcW w:w="5891" w:type="dxa"/>
          </w:tcPr>
          <w:p w14:paraId="42A3A3CA" w14:textId="77777777" w:rsidR="00DC7C22" w:rsidRDefault="00303FD4">
            <w:pPr>
              <w:rPr>
                <w:sz w:val="24"/>
                <w:szCs w:val="24"/>
              </w:rPr>
            </w:pPr>
            <w:r>
              <w:rPr>
                <w:rFonts w:hint="eastAsia"/>
                <w:sz w:val="24"/>
                <w:szCs w:val="24"/>
              </w:rPr>
              <w:t>城市</w:t>
            </w:r>
          </w:p>
        </w:tc>
      </w:tr>
    </w:tbl>
    <w:p w14:paraId="1C62BA74" w14:textId="77777777" w:rsidR="00DC7C22" w:rsidRDefault="00303FD4">
      <w:r>
        <w:rPr>
          <w:b/>
          <w:bCs/>
          <w:sz w:val="28"/>
          <w:szCs w:val="32"/>
        </w:rPr>
        <w:tab/>
      </w:r>
      <w:r>
        <w:rPr>
          <w:rFonts w:hint="eastAsia"/>
        </w:rPr>
        <w:t>注：其他符号在文中具体说明</w:t>
      </w:r>
    </w:p>
    <w:p w14:paraId="1297BFBF" w14:textId="77777777" w:rsidR="00DC7C22" w:rsidRDefault="00DC7C22"/>
    <w:p w14:paraId="62A3C06D" w14:textId="77777777" w:rsidR="00DC7C22" w:rsidRDefault="00DC7C22"/>
    <w:p w14:paraId="3F19FEB9" w14:textId="77777777" w:rsidR="00DC7C22" w:rsidRDefault="00303FD4" w:rsidP="00926D5E">
      <w:pPr>
        <w:pStyle w:val="1"/>
        <w:jc w:val="center"/>
      </w:pPr>
      <w:bookmarkStart w:id="8" w:name="_Toc136199443"/>
      <w:r>
        <w:rPr>
          <w:rFonts w:hint="eastAsia"/>
        </w:rPr>
        <w:t>3数据处理</w:t>
      </w:r>
      <w:bookmarkEnd w:id="8"/>
    </w:p>
    <w:p w14:paraId="634DD2FA" w14:textId="77777777" w:rsidR="00DC7C22" w:rsidRDefault="00303FD4">
      <w:pPr>
        <w:jc w:val="center"/>
        <w:rPr>
          <w:szCs w:val="21"/>
        </w:rPr>
      </w:pPr>
      <w:r>
        <w:rPr>
          <w:rFonts w:hint="eastAsia"/>
          <w:szCs w:val="21"/>
        </w:rPr>
        <w:t>根据</w:t>
      </w:r>
      <w:r>
        <w:rPr>
          <w:szCs w:val="21"/>
        </w:rPr>
        <w:t>2011—2019年的</w:t>
      </w:r>
      <w:r>
        <w:rPr>
          <w:rFonts w:hint="eastAsia"/>
          <w:szCs w:val="21"/>
        </w:rPr>
        <w:t>东北地区主要城市平均相对湿度</w:t>
      </w:r>
      <w:r>
        <w:rPr>
          <w:szCs w:val="21"/>
        </w:rPr>
        <w:t>资料(数据来自统计年鉴),</w:t>
      </w:r>
      <w:r>
        <w:rPr>
          <w:rFonts w:hint="eastAsia"/>
          <w:szCs w:val="21"/>
        </w:rPr>
        <w:t>本文得到数据如下表：</w:t>
      </w:r>
    </w:p>
    <w:tbl>
      <w:tblPr>
        <w:tblW w:w="6496" w:type="dxa"/>
        <w:tblLook w:val="04A0" w:firstRow="1" w:lastRow="0" w:firstColumn="1" w:lastColumn="0" w:noHBand="0" w:noVBand="1"/>
      </w:tblPr>
      <w:tblGrid>
        <w:gridCol w:w="1080"/>
        <w:gridCol w:w="1060"/>
        <w:gridCol w:w="1116"/>
        <w:gridCol w:w="1080"/>
        <w:gridCol w:w="1080"/>
        <w:gridCol w:w="1080"/>
      </w:tblGrid>
      <w:tr w:rsidR="00DC7C22" w14:paraId="3ACA70EB" w14:textId="77777777">
        <w:trPr>
          <w:trHeight w:val="966"/>
        </w:trPr>
        <w:tc>
          <w:tcPr>
            <w:tcW w:w="1080" w:type="dxa"/>
            <w:tcBorders>
              <w:top w:val="nil"/>
              <w:left w:val="nil"/>
              <w:bottom w:val="nil"/>
              <w:right w:val="nil"/>
            </w:tcBorders>
            <w:shd w:val="clear" w:color="auto" w:fill="auto"/>
            <w:noWrap/>
            <w:vAlign w:val="center"/>
          </w:tcPr>
          <w:p w14:paraId="3BA39D82" w14:textId="77777777" w:rsidR="00DC7C22" w:rsidRDefault="00303FD4">
            <w:pPr>
              <w:widowControl/>
              <w:jc w:val="center"/>
              <w:rPr>
                <w:rFonts w:ascii="宋体" w:eastAsia="宋体" w:hAnsi="宋体" w:cs="宋体"/>
                <w:color w:val="000000"/>
                <w:kern w:val="0"/>
                <w:sz w:val="20"/>
                <w:szCs w:val="20"/>
              </w:rPr>
            </w:pPr>
            <w:bookmarkStart w:id="9" w:name="_Hlk136182339"/>
            <w:r>
              <w:rPr>
                <w:rFonts w:ascii="宋体" w:eastAsia="宋体" w:hAnsi="宋体" w:cs="宋体" w:hint="eastAsia"/>
                <w:color w:val="000000"/>
                <w:kern w:val="0"/>
                <w:sz w:val="20"/>
                <w:szCs w:val="20"/>
              </w:rPr>
              <w:t>年份</w:t>
            </w:r>
          </w:p>
        </w:tc>
        <w:tc>
          <w:tcPr>
            <w:tcW w:w="1060" w:type="dxa"/>
            <w:tcBorders>
              <w:top w:val="single" w:sz="4" w:space="0" w:color="auto"/>
              <w:left w:val="nil"/>
              <w:bottom w:val="single" w:sz="4" w:space="0" w:color="auto"/>
              <w:right w:val="nil"/>
            </w:tcBorders>
            <w:shd w:val="clear" w:color="auto" w:fill="auto"/>
            <w:noWrap/>
            <w:vAlign w:val="center"/>
          </w:tcPr>
          <w:p w14:paraId="0EDE5228" w14:textId="77777777" w:rsidR="00DC7C22" w:rsidRDefault="00303FD4">
            <w:pPr>
              <w:widowControl/>
              <w:jc w:val="center"/>
              <w:rPr>
                <w:rFonts w:ascii="宋体" w:eastAsia="宋体" w:hAnsi="宋体" w:cs="宋体"/>
                <w:kern w:val="0"/>
                <w:sz w:val="20"/>
                <w:szCs w:val="20"/>
              </w:rPr>
            </w:pPr>
            <w:r>
              <w:rPr>
                <w:rFonts w:ascii="宋体" w:eastAsia="宋体" w:hAnsi="宋体" w:cs="宋体" w:hint="eastAsia"/>
                <w:kern w:val="0"/>
                <w:sz w:val="20"/>
                <w:szCs w:val="20"/>
              </w:rPr>
              <w:t>城 市</w:t>
            </w:r>
          </w:p>
        </w:tc>
        <w:tc>
          <w:tcPr>
            <w:tcW w:w="1116" w:type="dxa"/>
            <w:tcBorders>
              <w:top w:val="single" w:sz="4" w:space="0" w:color="auto"/>
              <w:left w:val="nil"/>
              <w:bottom w:val="single" w:sz="4" w:space="0" w:color="auto"/>
              <w:right w:val="single" w:sz="4" w:space="0" w:color="auto"/>
            </w:tcBorders>
            <w:shd w:val="clear" w:color="auto" w:fill="auto"/>
            <w:noWrap/>
            <w:vAlign w:val="center"/>
          </w:tcPr>
          <w:p w14:paraId="0202786A" w14:textId="77777777" w:rsidR="00DC7C22" w:rsidRDefault="00303FD4">
            <w:pPr>
              <w:widowControl/>
              <w:jc w:val="center"/>
              <w:rPr>
                <w:rFonts w:ascii="宋体" w:eastAsia="宋体" w:hAnsi="宋体" w:cs="宋体"/>
                <w:kern w:val="0"/>
                <w:sz w:val="20"/>
                <w:szCs w:val="20"/>
              </w:rPr>
            </w:pPr>
            <w:r>
              <w:rPr>
                <w:rFonts w:ascii="宋体" w:eastAsia="宋体" w:hAnsi="宋体" w:cs="宋体" w:hint="eastAsia"/>
                <w:kern w:val="0"/>
                <w:sz w:val="20"/>
                <w:szCs w:val="20"/>
              </w:rPr>
              <w:t>City</w:t>
            </w:r>
          </w:p>
        </w:tc>
        <w:tc>
          <w:tcPr>
            <w:tcW w:w="1080" w:type="dxa"/>
            <w:tcBorders>
              <w:top w:val="single" w:sz="4" w:space="0" w:color="auto"/>
              <w:left w:val="nil"/>
              <w:bottom w:val="single" w:sz="4" w:space="0" w:color="auto"/>
              <w:right w:val="single" w:sz="4" w:space="0" w:color="auto"/>
            </w:tcBorders>
            <w:shd w:val="clear" w:color="auto" w:fill="auto"/>
            <w:vAlign w:val="center"/>
          </w:tcPr>
          <w:p w14:paraId="33D2309B" w14:textId="77777777" w:rsidR="00DC7C22" w:rsidRDefault="00303FD4">
            <w:pPr>
              <w:widowControl/>
              <w:jc w:val="center"/>
              <w:rPr>
                <w:rFonts w:ascii="宋体" w:eastAsia="宋体" w:hAnsi="宋体" w:cs="宋体"/>
                <w:kern w:val="0"/>
                <w:sz w:val="20"/>
                <w:szCs w:val="20"/>
              </w:rPr>
            </w:pPr>
            <w:r>
              <w:rPr>
                <w:rFonts w:ascii="宋体" w:eastAsia="宋体" w:hAnsi="宋体" w:cs="宋体" w:hint="eastAsia"/>
                <w:kern w:val="0"/>
                <w:sz w:val="20"/>
                <w:szCs w:val="20"/>
              </w:rPr>
              <w:t>3月</w:t>
            </w:r>
            <w:r>
              <w:rPr>
                <w:rFonts w:ascii="宋体" w:eastAsia="宋体" w:hAnsi="宋体" w:cs="宋体" w:hint="eastAsia"/>
                <w:kern w:val="0"/>
                <w:sz w:val="20"/>
                <w:szCs w:val="20"/>
              </w:rPr>
              <w:br/>
            </w:r>
            <w:r>
              <w:rPr>
                <w:rFonts w:ascii="宋体" w:eastAsia="宋体" w:hAnsi="宋体" w:cs="宋体" w:hint="eastAsia"/>
                <w:kern w:val="0"/>
                <w:sz w:val="20"/>
                <w:szCs w:val="20"/>
              </w:rPr>
              <w:br/>
              <w:t>Mar.</w:t>
            </w:r>
          </w:p>
        </w:tc>
        <w:tc>
          <w:tcPr>
            <w:tcW w:w="1080" w:type="dxa"/>
            <w:tcBorders>
              <w:top w:val="single" w:sz="4" w:space="0" w:color="auto"/>
              <w:left w:val="nil"/>
              <w:bottom w:val="single" w:sz="4" w:space="0" w:color="auto"/>
              <w:right w:val="single" w:sz="4" w:space="0" w:color="auto"/>
            </w:tcBorders>
            <w:shd w:val="clear" w:color="auto" w:fill="auto"/>
            <w:vAlign w:val="center"/>
          </w:tcPr>
          <w:p w14:paraId="219F89B2" w14:textId="77777777" w:rsidR="00DC7C22" w:rsidRDefault="00303FD4">
            <w:pPr>
              <w:widowControl/>
              <w:jc w:val="center"/>
              <w:rPr>
                <w:rFonts w:ascii="宋体" w:eastAsia="宋体" w:hAnsi="宋体" w:cs="宋体"/>
                <w:kern w:val="0"/>
                <w:sz w:val="20"/>
                <w:szCs w:val="20"/>
              </w:rPr>
            </w:pPr>
            <w:r>
              <w:rPr>
                <w:rFonts w:ascii="宋体" w:eastAsia="宋体" w:hAnsi="宋体" w:cs="宋体" w:hint="eastAsia"/>
                <w:kern w:val="0"/>
                <w:sz w:val="20"/>
                <w:szCs w:val="20"/>
              </w:rPr>
              <w:t>4月</w:t>
            </w:r>
            <w:r>
              <w:rPr>
                <w:rFonts w:ascii="宋体" w:eastAsia="宋体" w:hAnsi="宋体" w:cs="宋体" w:hint="eastAsia"/>
                <w:kern w:val="0"/>
                <w:sz w:val="20"/>
                <w:szCs w:val="20"/>
              </w:rPr>
              <w:br/>
            </w:r>
            <w:r>
              <w:rPr>
                <w:rFonts w:ascii="宋体" w:eastAsia="宋体" w:hAnsi="宋体" w:cs="宋体" w:hint="eastAsia"/>
                <w:kern w:val="0"/>
                <w:sz w:val="20"/>
                <w:szCs w:val="20"/>
              </w:rPr>
              <w:br/>
              <w:t>Apr.</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7244EA" w14:textId="77777777" w:rsidR="00DC7C22" w:rsidRDefault="00303FD4">
            <w:pPr>
              <w:widowControl/>
              <w:jc w:val="center"/>
              <w:rPr>
                <w:rFonts w:ascii="宋体" w:eastAsia="宋体" w:hAnsi="宋体" w:cs="宋体"/>
                <w:kern w:val="0"/>
                <w:sz w:val="20"/>
                <w:szCs w:val="20"/>
              </w:rPr>
            </w:pPr>
            <w:r>
              <w:rPr>
                <w:rFonts w:ascii="宋体" w:eastAsia="宋体" w:hAnsi="宋体" w:cs="宋体" w:hint="eastAsia"/>
                <w:kern w:val="0"/>
                <w:sz w:val="20"/>
                <w:szCs w:val="20"/>
              </w:rPr>
              <w:t>5月</w:t>
            </w:r>
            <w:r>
              <w:rPr>
                <w:rFonts w:ascii="宋体" w:eastAsia="宋体" w:hAnsi="宋体" w:cs="宋体" w:hint="eastAsia"/>
                <w:kern w:val="0"/>
                <w:sz w:val="20"/>
                <w:szCs w:val="20"/>
              </w:rPr>
              <w:br/>
            </w:r>
            <w:r>
              <w:rPr>
                <w:rFonts w:ascii="宋体" w:eastAsia="宋体" w:hAnsi="宋体" w:cs="宋体" w:hint="eastAsia"/>
                <w:kern w:val="0"/>
                <w:sz w:val="20"/>
                <w:szCs w:val="20"/>
              </w:rPr>
              <w:br/>
              <w:t>May</w:t>
            </w:r>
          </w:p>
        </w:tc>
      </w:tr>
      <w:tr w:rsidR="00DC7C22" w14:paraId="57EF80EB" w14:textId="77777777">
        <w:trPr>
          <w:trHeight w:val="285"/>
        </w:trPr>
        <w:tc>
          <w:tcPr>
            <w:tcW w:w="1080" w:type="dxa"/>
            <w:vMerge w:val="restart"/>
            <w:tcBorders>
              <w:top w:val="nil"/>
              <w:left w:val="nil"/>
              <w:bottom w:val="nil"/>
              <w:right w:val="nil"/>
            </w:tcBorders>
            <w:shd w:val="clear" w:color="auto" w:fill="auto"/>
            <w:noWrap/>
            <w:vAlign w:val="center"/>
          </w:tcPr>
          <w:p w14:paraId="035AABC9" w14:textId="77777777" w:rsidR="00DC7C22" w:rsidRDefault="00303FD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2019</w:t>
            </w:r>
          </w:p>
        </w:tc>
        <w:tc>
          <w:tcPr>
            <w:tcW w:w="1060" w:type="dxa"/>
            <w:tcBorders>
              <w:top w:val="nil"/>
              <w:left w:val="nil"/>
              <w:bottom w:val="nil"/>
              <w:right w:val="nil"/>
            </w:tcBorders>
            <w:shd w:val="clear" w:color="auto" w:fill="auto"/>
            <w:noWrap/>
            <w:vAlign w:val="center"/>
          </w:tcPr>
          <w:p w14:paraId="487CF6BD"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沈 阳</w:t>
            </w:r>
          </w:p>
        </w:tc>
        <w:tc>
          <w:tcPr>
            <w:tcW w:w="1116" w:type="dxa"/>
            <w:tcBorders>
              <w:top w:val="nil"/>
              <w:left w:val="nil"/>
              <w:bottom w:val="nil"/>
              <w:right w:val="nil"/>
            </w:tcBorders>
            <w:shd w:val="clear" w:color="auto" w:fill="auto"/>
            <w:noWrap/>
            <w:vAlign w:val="center"/>
          </w:tcPr>
          <w:p w14:paraId="7D129DC1"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Shenyang</w:t>
            </w:r>
          </w:p>
        </w:tc>
        <w:tc>
          <w:tcPr>
            <w:tcW w:w="1080" w:type="dxa"/>
            <w:tcBorders>
              <w:top w:val="nil"/>
              <w:left w:val="nil"/>
              <w:bottom w:val="nil"/>
              <w:right w:val="nil"/>
            </w:tcBorders>
            <w:shd w:val="clear" w:color="auto" w:fill="auto"/>
            <w:noWrap/>
            <w:vAlign w:val="center"/>
          </w:tcPr>
          <w:p w14:paraId="4E3AE0EF"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44</w:t>
            </w:r>
          </w:p>
        </w:tc>
        <w:tc>
          <w:tcPr>
            <w:tcW w:w="1080" w:type="dxa"/>
            <w:tcBorders>
              <w:top w:val="nil"/>
              <w:left w:val="nil"/>
              <w:bottom w:val="nil"/>
              <w:right w:val="nil"/>
            </w:tcBorders>
            <w:shd w:val="clear" w:color="auto" w:fill="auto"/>
            <w:noWrap/>
            <w:vAlign w:val="center"/>
          </w:tcPr>
          <w:p w14:paraId="43D41959"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40</w:t>
            </w:r>
          </w:p>
        </w:tc>
        <w:tc>
          <w:tcPr>
            <w:tcW w:w="1080" w:type="dxa"/>
            <w:tcBorders>
              <w:top w:val="nil"/>
              <w:left w:val="nil"/>
              <w:bottom w:val="nil"/>
              <w:right w:val="nil"/>
            </w:tcBorders>
            <w:shd w:val="clear" w:color="auto" w:fill="auto"/>
            <w:noWrap/>
            <w:vAlign w:val="center"/>
          </w:tcPr>
          <w:p w14:paraId="3ADD5415"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44</w:t>
            </w:r>
          </w:p>
        </w:tc>
      </w:tr>
      <w:tr w:rsidR="00DC7C22" w14:paraId="7CABA744" w14:textId="77777777">
        <w:trPr>
          <w:trHeight w:val="285"/>
        </w:trPr>
        <w:tc>
          <w:tcPr>
            <w:tcW w:w="1080" w:type="dxa"/>
            <w:vMerge/>
            <w:tcBorders>
              <w:top w:val="nil"/>
              <w:left w:val="nil"/>
              <w:bottom w:val="nil"/>
              <w:right w:val="nil"/>
            </w:tcBorders>
            <w:vAlign w:val="center"/>
          </w:tcPr>
          <w:p w14:paraId="1A31A8AA"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7E204DCE"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大 连</w:t>
            </w:r>
          </w:p>
        </w:tc>
        <w:tc>
          <w:tcPr>
            <w:tcW w:w="1116" w:type="dxa"/>
            <w:tcBorders>
              <w:top w:val="nil"/>
              <w:left w:val="nil"/>
              <w:bottom w:val="nil"/>
              <w:right w:val="nil"/>
            </w:tcBorders>
            <w:shd w:val="clear" w:color="auto" w:fill="auto"/>
            <w:noWrap/>
            <w:vAlign w:val="center"/>
          </w:tcPr>
          <w:p w14:paraId="3855E60D"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Dalian</w:t>
            </w:r>
          </w:p>
        </w:tc>
        <w:tc>
          <w:tcPr>
            <w:tcW w:w="1080" w:type="dxa"/>
            <w:tcBorders>
              <w:top w:val="nil"/>
              <w:left w:val="nil"/>
              <w:bottom w:val="nil"/>
              <w:right w:val="nil"/>
            </w:tcBorders>
            <w:shd w:val="clear" w:color="auto" w:fill="auto"/>
            <w:noWrap/>
            <w:vAlign w:val="center"/>
          </w:tcPr>
          <w:p w14:paraId="52675145"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51</w:t>
            </w:r>
          </w:p>
        </w:tc>
        <w:tc>
          <w:tcPr>
            <w:tcW w:w="1080" w:type="dxa"/>
            <w:tcBorders>
              <w:top w:val="nil"/>
              <w:left w:val="nil"/>
              <w:bottom w:val="nil"/>
              <w:right w:val="nil"/>
            </w:tcBorders>
            <w:shd w:val="clear" w:color="auto" w:fill="auto"/>
            <w:noWrap/>
            <w:vAlign w:val="center"/>
          </w:tcPr>
          <w:p w14:paraId="60A5A805"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47</w:t>
            </w:r>
          </w:p>
        </w:tc>
        <w:tc>
          <w:tcPr>
            <w:tcW w:w="1080" w:type="dxa"/>
            <w:tcBorders>
              <w:top w:val="nil"/>
              <w:left w:val="nil"/>
              <w:bottom w:val="nil"/>
              <w:right w:val="nil"/>
            </w:tcBorders>
            <w:shd w:val="clear" w:color="auto" w:fill="auto"/>
            <w:noWrap/>
            <w:vAlign w:val="center"/>
          </w:tcPr>
          <w:p w14:paraId="4E2BAD7E"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48</w:t>
            </w:r>
          </w:p>
        </w:tc>
      </w:tr>
      <w:tr w:rsidR="00DC7C22" w14:paraId="4505460B" w14:textId="77777777">
        <w:trPr>
          <w:trHeight w:val="285"/>
        </w:trPr>
        <w:tc>
          <w:tcPr>
            <w:tcW w:w="1080" w:type="dxa"/>
            <w:vMerge/>
            <w:tcBorders>
              <w:top w:val="nil"/>
              <w:left w:val="nil"/>
              <w:bottom w:val="nil"/>
              <w:right w:val="nil"/>
            </w:tcBorders>
            <w:vAlign w:val="center"/>
          </w:tcPr>
          <w:p w14:paraId="603CDC81"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19E423FF"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长 春</w:t>
            </w:r>
          </w:p>
        </w:tc>
        <w:tc>
          <w:tcPr>
            <w:tcW w:w="1116" w:type="dxa"/>
            <w:tcBorders>
              <w:top w:val="nil"/>
              <w:left w:val="nil"/>
              <w:bottom w:val="nil"/>
              <w:right w:val="nil"/>
            </w:tcBorders>
            <w:shd w:val="clear" w:color="auto" w:fill="auto"/>
            <w:noWrap/>
            <w:vAlign w:val="center"/>
          </w:tcPr>
          <w:p w14:paraId="6045AD06"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Changchun</w:t>
            </w:r>
          </w:p>
        </w:tc>
        <w:tc>
          <w:tcPr>
            <w:tcW w:w="1080" w:type="dxa"/>
            <w:tcBorders>
              <w:top w:val="nil"/>
              <w:left w:val="nil"/>
              <w:bottom w:val="nil"/>
              <w:right w:val="nil"/>
            </w:tcBorders>
            <w:shd w:val="clear" w:color="auto" w:fill="auto"/>
            <w:noWrap/>
            <w:vAlign w:val="center"/>
          </w:tcPr>
          <w:p w14:paraId="6C0BB2A4"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40</w:t>
            </w:r>
          </w:p>
        </w:tc>
        <w:tc>
          <w:tcPr>
            <w:tcW w:w="1080" w:type="dxa"/>
            <w:tcBorders>
              <w:top w:val="nil"/>
              <w:left w:val="nil"/>
              <w:bottom w:val="nil"/>
              <w:right w:val="nil"/>
            </w:tcBorders>
            <w:shd w:val="clear" w:color="auto" w:fill="auto"/>
            <w:noWrap/>
            <w:vAlign w:val="center"/>
          </w:tcPr>
          <w:p w14:paraId="17D13A43"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33</w:t>
            </w:r>
          </w:p>
        </w:tc>
        <w:tc>
          <w:tcPr>
            <w:tcW w:w="1080" w:type="dxa"/>
            <w:tcBorders>
              <w:top w:val="nil"/>
              <w:left w:val="nil"/>
              <w:bottom w:val="nil"/>
              <w:right w:val="nil"/>
            </w:tcBorders>
            <w:shd w:val="clear" w:color="auto" w:fill="auto"/>
            <w:noWrap/>
            <w:vAlign w:val="center"/>
          </w:tcPr>
          <w:p w14:paraId="50B4D968"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44</w:t>
            </w:r>
          </w:p>
        </w:tc>
      </w:tr>
      <w:tr w:rsidR="00DC7C22" w14:paraId="7C35B4FC" w14:textId="77777777">
        <w:trPr>
          <w:trHeight w:val="285"/>
        </w:trPr>
        <w:tc>
          <w:tcPr>
            <w:tcW w:w="1080" w:type="dxa"/>
            <w:vMerge/>
            <w:tcBorders>
              <w:top w:val="nil"/>
              <w:left w:val="nil"/>
              <w:bottom w:val="nil"/>
              <w:right w:val="nil"/>
            </w:tcBorders>
            <w:vAlign w:val="center"/>
          </w:tcPr>
          <w:p w14:paraId="765CF6F9"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677BACA2"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哈尔滨</w:t>
            </w:r>
          </w:p>
        </w:tc>
        <w:tc>
          <w:tcPr>
            <w:tcW w:w="1116" w:type="dxa"/>
            <w:tcBorders>
              <w:top w:val="nil"/>
              <w:left w:val="nil"/>
              <w:bottom w:val="nil"/>
              <w:right w:val="nil"/>
            </w:tcBorders>
            <w:shd w:val="clear" w:color="auto" w:fill="auto"/>
            <w:noWrap/>
            <w:vAlign w:val="center"/>
          </w:tcPr>
          <w:p w14:paraId="0E9ABE90"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Harbin</w:t>
            </w:r>
          </w:p>
        </w:tc>
        <w:tc>
          <w:tcPr>
            <w:tcW w:w="1080" w:type="dxa"/>
            <w:tcBorders>
              <w:top w:val="nil"/>
              <w:left w:val="nil"/>
              <w:bottom w:val="nil"/>
              <w:right w:val="nil"/>
            </w:tcBorders>
            <w:shd w:val="clear" w:color="auto" w:fill="auto"/>
            <w:noWrap/>
            <w:vAlign w:val="center"/>
          </w:tcPr>
          <w:p w14:paraId="618D4984"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46</w:t>
            </w:r>
          </w:p>
        </w:tc>
        <w:tc>
          <w:tcPr>
            <w:tcW w:w="1080" w:type="dxa"/>
            <w:tcBorders>
              <w:top w:val="nil"/>
              <w:left w:val="nil"/>
              <w:bottom w:val="nil"/>
              <w:right w:val="nil"/>
            </w:tcBorders>
            <w:shd w:val="clear" w:color="auto" w:fill="auto"/>
            <w:noWrap/>
            <w:vAlign w:val="center"/>
          </w:tcPr>
          <w:p w14:paraId="044A376E"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42</w:t>
            </w:r>
          </w:p>
        </w:tc>
        <w:tc>
          <w:tcPr>
            <w:tcW w:w="1080" w:type="dxa"/>
            <w:tcBorders>
              <w:top w:val="nil"/>
              <w:left w:val="nil"/>
              <w:bottom w:val="nil"/>
              <w:right w:val="nil"/>
            </w:tcBorders>
            <w:shd w:val="clear" w:color="auto" w:fill="auto"/>
            <w:noWrap/>
            <w:vAlign w:val="center"/>
          </w:tcPr>
          <w:p w14:paraId="2E3D2EB6"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54</w:t>
            </w:r>
          </w:p>
        </w:tc>
      </w:tr>
      <w:tr w:rsidR="00DC7C22" w14:paraId="619BAF72" w14:textId="77777777">
        <w:trPr>
          <w:trHeight w:val="285"/>
        </w:trPr>
        <w:tc>
          <w:tcPr>
            <w:tcW w:w="1080" w:type="dxa"/>
            <w:vMerge w:val="restart"/>
            <w:tcBorders>
              <w:top w:val="nil"/>
              <w:left w:val="nil"/>
              <w:bottom w:val="nil"/>
              <w:right w:val="nil"/>
            </w:tcBorders>
            <w:shd w:val="clear" w:color="auto" w:fill="auto"/>
            <w:noWrap/>
            <w:vAlign w:val="center"/>
          </w:tcPr>
          <w:p w14:paraId="336D2295" w14:textId="77777777" w:rsidR="00DC7C22" w:rsidRDefault="00303FD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2018</w:t>
            </w:r>
          </w:p>
        </w:tc>
        <w:tc>
          <w:tcPr>
            <w:tcW w:w="1060" w:type="dxa"/>
            <w:tcBorders>
              <w:top w:val="nil"/>
              <w:left w:val="nil"/>
              <w:bottom w:val="nil"/>
              <w:right w:val="nil"/>
            </w:tcBorders>
            <w:shd w:val="clear" w:color="auto" w:fill="auto"/>
            <w:noWrap/>
            <w:vAlign w:val="center"/>
          </w:tcPr>
          <w:p w14:paraId="7CD46B7E"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沈 阳</w:t>
            </w:r>
          </w:p>
        </w:tc>
        <w:tc>
          <w:tcPr>
            <w:tcW w:w="1116" w:type="dxa"/>
            <w:tcBorders>
              <w:top w:val="nil"/>
              <w:left w:val="nil"/>
              <w:bottom w:val="nil"/>
              <w:right w:val="nil"/>
            </w:tcBorders>
            <w:shd w:val="clear" w:color="auto" w:fill="auto"/>
            <w:noWrap/>
            <w:vAlign w:val="center"/>
          </w:tcPr>
          <w:p w14:paraId="7C2CB7E8"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Shenyang</w:t>
            </w:r>
          </w:p>
        </w:tc>
        <w:tc>
          <w:tcPr>
            <w:tcW w:w="1080" w:type="dxa"/>
            <w:tcBorders>
              <w:top w:val="nil"/>
              <w:left w:val="nil"/>
              <w:bottom w:val="nil"/>
              <w:right w:val="nil"/>
            </w:tcBorders>
            <w:shd w:val="clear" w:color="auto" w:fill="auto"/>
            <w:noWrap/>
            <w:vAlign w:val="center"/>
          </w:tcPr>
          <w:p w14:paraId="5A98384A"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52</w:t>
            </w:r>
          </w:p>
        </w:tc>
        <w:tc>
          <w:tcPr>
            <w:tcW w:w="1080" w:type="dxa"/>
            <w:tcBorders>
              <w:top w:val="nil"/>
              <w:left w:val="nil"/>
              <w:bottom w:val="nil"/>
              <w:right w:val="nil"/>
            </w:tcBorders>
            <w:shd w:val="clear" w:color="auto" w:fill="auto"/>
            <w:noWrap/>
            <w:vAlign w:val="center"/>
          </w:tcPr>
          <w:p w14:paraId="1CB45636"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43</w:t>
            </w:r>
          </w:p>
        </w:tc>
        <w:tc>
          <w:tcPr>
            <w:tcW w:w="1080" w:type="dxa"/>
            <w:tcBorders>
              <w:top w:val="nil"/>
              <w:left w:val="nil"/>
              <w:bottom w:val="nil"/>
              <w:right w:val="nil"/>
            </w:tcBorders>
            <w:shd w:val="clear" w:color="auto" w:fill="auto"/>
            <w:noWrap/>
            <w:vAlign w:val="center"/>
          </w:tcPr>
          <w:p w14:paraId="4D5C1B9A"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51</w:t>
            </w:r>
          </w:p>
        </w:tc>
      </w:tr>
      <w:tr w:rsidR="00DC7C22" w14:paraId="4F927495" w14:textId="77777777">
        <w:trPr>
          <w:trHeight w:val="285"/>
        </w:trPr>
        <w:tc>
          <w:tcPr>
            <w:tcW w:w="1080" w:type="dxa"/>
            <w:vMerge/>
            <w:tcBorders>
              <w:top w:val="nil"/>
              <w:left w:val="nil"/>
              <w:bottom w:val="nil"/>
              <w:right w:val="nil"/>
            </w:tcBorders>
            <w:vAlign w:val="center"/>
          </w:tcPr>
          <w:p w14:paraId="2CA693B6"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0D7D8B28"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大 连</w:t>
            </w:r>
          </w:p>
        </w:tc>
        <w:tc>
          <w:tcPr>
            <w:tcW w:w="1116" w:type="dxa"/>
            <w:tcBorders>
              <w:top w:val="nil"/>
              <w:left w:val="nil"/>
              <w:bottom w:val="nil"/>
              <w:right w:val="nil"/>
            </w:tcBorders>
            <w:shd w:val="clear" w:color="auto" w:fill="auto"/>
            <w:noWrap/>
            <w:vAlign w:val="center"/>
          </w:tcPr>
          <w:p w14:paraId="24502F6F"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Dalian</w:t>
            </w:r>
          </w:p>
        </w:tc>
        <w:tc>
          <w:tcPr>
            <w:tcW w:w="1080" w:type="dxa"/>
            <w:tcBorders>
              <w:top w:val="nil"/>
              <w:left w:val="nil"/>
              <w:bottom w:val="nil"/>
              <w:right w:val="nil"/>
            </w:tcBorders>
            <w:shd w:val="clear" w:color="auto" w:fill="auto"/>
            <w:noWrap/>
            <w:vAlign w:val="center"/>
          </w:tcPr>
          <w:p w14:paraId="33388E1E"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56</w:t>
            </w:r>
          </w:p>
        </w:tc>
        <w:tc>
          <w:tcPr>
            <w:tcW w:w="1080" w:type="dxa"/>
            <w:tcBorders>
              <w:top w:val="nil"/>
              <w:left w:val="nil"/>
              <w:bottom w:val="nil"/>
              <w:right w:val="nil"/>
            </w:tcBorders>
            <w:shd w:val="clear" w:color="auto" w:fill="auto"/>
            <w:noWrap/>
            <w:vAlign w:val="center"/>
          </w:tcPr>
          <w:p w14:paraId="1BB0D1BE"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55</w:t>
            </w:r>
          </w:p>
        </w:tc>
        <w:tc>
          <w:tcPr>
            <w:tcW w:w="1080" w:type="dxa"/>
            <w:tcBorders>
              <w:top w:val="nil"/>
              <w:left w:val="nil"/>
              <w:bottom w:val="nil"/>
              <w:right w:val="nil"/>
            </w:tcBorders>
            <w:shd w:val="clear" w:color="auto" w:fill="auto"/>
            <w:noWrap/>
            <w:vAlign w:val="center"/>
          </w:tcPr>
          <w:p w14:paraId="696B2C61"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62</w:t>
            </w:r>
          </w:p>
        </w:tc>
      </w:tr>
      <w:tr w:rsidR="00DC7C22" w14:paraId="70DC02F9" w14:textId="77777777">
        <w:trPr>
          <w:trHeight w:val="285"/>
        </w:trPr>
        <w:tc>
          <w:tcPr>
            <w:tcW w:w="1080" w:type="dxa"/>
            <w:vMerge/>
            <w:tcBorders>
              <w:top w:val="nil"/>
              <w:left w:val="nil"/>
              <w:bottom w:val="nil"/>
              <w:right w:val="nil"/>
            </w:tcBorders>
            <w:vAlign w:val="center"/>
          </w:tcPr>
          <w:p w14:paraId="408F4ED2"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54CFAE32"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长 春</w:t>
            </w:r>
          </w:p>
        </w:tc>
        <w:tc>
          <w:tcPr>
            <w:tcW w:w="1116" w:type="dxa"/>
            <w:tcBorders>
              <w:top w:val="nil"/>
              <w:left w:val="nil"/>
              <w:bottom w:val="nil"/>
              <w:right w:val="nil"/>
            </w:tcBorders>
            <w:shd w:val="clear" w:color="auto" w:fill="auto"/>
            <w:noWrap/>
            <w:vAlign w:val="center"/>
          </w:tcPr>
          <w:p w14:paraId="3E5AA12F"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Changchun</w:t>
            </w:r>
          </w:p>
        </w:tc>
        <w:tc>
          <w:tcPr>
            <w:tcW w:w="1080" w:type="dxa"/>
            <w:tcBorders>
              <w:top w:val="nil"/>
              <w:left w:val="nil"/>
              <w:bottom w:val="nil"/>
              <w:right w:val="nil"/>
            </w:tcBorders>
            <w:shd w:val="clear" w:color="auto" w:fill="auto"/>
            <w:noWrap/>
            <w:vAlign w:val="center"/>
          </w:tcPr>
          <w:p w14:paraId="35E66CEE"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54</w:t>
            </w:r>
          </w:p>
        </w:tc>
        <w:tc>
          <w:tcPr>
            <w:tcW w:w="1080" w:type="dxa"/>
            <w:tcBorders>
              <w:top w:val="nil"/>
              <w:left w:val="nil"/>
              <w:bottom w:val="nil"/>
              <w:right w:val="nil"/>
            </w:tcBorders>
            <w:shd w:val="clear" w:color="auto" w:fill="auto"/>
            <w:noWrap/>
            <w:vAlign w:val="center"/>
          </w:tcPr>
          <w:p w14:paraId="63EDACAB"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37</w:t>
            </w:r>
          </w:p>
        </w:tc>
        <w:tc>
          <w:tcPr>
            <w:tcW w:w="1080" w:type="dxa"/>
            <w:tcBorders>
              <w:top w:val="nil"/>
              <w:left w:val="nil"/>
              <w:bottom w:val="nil"/>
              <w:right w:val="nil"/>
            </w:tcBorders>
            <w:shd w:val="clear" w:color="auto" w:fill="auto"/>
            <w:noWrap/>
            <w:vAlign w:val="center"/>
          </w:tcPr>
          <w:p w14:paraId="3005FD87"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48</w:t>
            </w:r>
          </w:p>
        </w:tc>
      </w:tr>
      <w:tr w:rsidR="00DC7C22" w14:paraId="29E3D3F0" w14:textId="77777777">
        <w:trPr>
          <w:trHeight w:val="285"/>
        </w:trPr>
        <w:tc>
          <w:tcPr>
            <w:tcW w:w="1080" w:type="dxa"/>
            <w:vMerge/>
            <w:tcBorders>
              <w:top w:val="nil"/>
              <w:left w:val="nil"/>
              <w:bottom w:val="nil"/>
              <w:right w:val="nil"/>
            </w:tcBorders>
            <w:vAlign w:val="center"/>
          </w:tcPr>
          <w:p w14:paraId="436B0FFB"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7D50DE08"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哈尔滨</w:t>
            </w:r>
          </w:p>
        </w:tc>
        <w:tc>
          <w:tcPr>
            <w:tcW w:w="1116" w:type="dxa"/>
            <w:tcBorders>
              <w:top w:val="nil"/>
              <w:left w:val="nil"/>
              <w:bottom w:val="nil"/>
              <w:right w:val="nil"/>
            </w:tcBorders>
            <w:shd w:val="clear" w:color="auto" w:fill="auto"/>
            <w:noWrap/>
            <w:vAlign w:val="center"/>
          </w:tcPr>
          <w:p w14:paraId="2262CE8C"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Harbin</w:t>
            </w:r>
          </w:p>
        </w:tc>
        <w:tc>
          <w:tcPr>
            <w:tcW w:w="1080" w:type="dxa"/>
            <w:tcBorders>
              <w:top w:val="nil"/>
              <w:left w:val="nil"/>
              <w:bottom w:val="nil"/>
              <w:right w:val="nil"/>
            </w:tcBorders>
            <w:shd w:val="clear" w:color="auto" w:fill="auto"/>
            <w:noWrap/>
            <w:vAlign w:val="center"/>
          </w:tcPr>
          <w:p w14:paraId="439A8B3B"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58</w:t>
            </w:r>
          </w:p>
        </w:tc>
        <w:tc>
          <w:tcPr>
            <w:tcW w:w="1080" w:type="dxa"/>
            <w:tcBorders>
              <w:top w:val="nil"/>
              <w:left w:val="nil"/>
              <w:bottom w:val="nil"/>
              <w:right w:val="nil"/>
            </w:tcBorders>
            <w:shd w:val="clear" w:color="auto" w:fill="auto"/>
            <w:noWrap/>
            <w:vAlign w:val="center"/>
          </w:tcPr>
          <w:p w14:paraId="1ADC1D05"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46</w:t>
            </w:r>
          </w:p>
        </w:tc>
        <w:tc>
          <w:tcPr>
            <w:tcW w:w="1080" w:type="dxa"/>
            <w:tcBorders>
              <w:top w:val="nil"/>
              <w:left w:val="nil"/>
              <w:bottom w:val="nil"/>
              <w:right w:val="nil"/>
            </w:tcBorders>
            <w:shd w:val="clear" w:color="auto" w:fill="auto"/>
            <w:noWrap/>
            <w:vAlign w:val="center"/>
          </w:tcPr>
          <w:p w14:paraId="09520058"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49</w:t>
            </w:r>
          </w:p>
        </w:tc>
      </w:tr>
      <w:tr w:rsidR="00DC7C22" w14:paraId="6628109E" w14:textId="77777777">
        <w:trPr>
          <w:trHeight w:val="285"/>
        </w:trPr>
        <w:tc>
          <w:tcPr>
            <w:tcW w:w="1080" w:type="dxa"/>
            <w:vMerge w:val="restart"/>
            <w:tcBorders>
              <w:top w:val="nil"/>
              <w:left w:val="nil"/>
              <w:bottom w:val="nil"/>
              <w:right w:val="nil"/>
            </w:tcBorders>
            <w:shd w:val="clear" w:color="auto" w:fill="auto"/>
            <w:noWrap/>
            <w:vAlign w:val="center"/>
          </w:tcPr>
          <w:p w14:paraId="244658DC" w14:textId="77777777" w:rsidR="00DC7C22" w:rsidRDefault="00303FD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2017</w:t>
            </w:r>
          </w:p>
        </w:tc>
        <w:tc>
          <w:tcPr>
            <w:tcW w:w="1060" w:type="dxa"/>
            <w:tcBorders>
              <w:top w:val="nil"/>
              <w:left w:val="nil"/>
              <w:bottom w:val="nil"/>
              <w:right w:val="nil"/>
            </w:tcBorders>
            <w:shd w:val="clear" w:color="auto" w:fill="auto"/>
            <w:noWrap/>
            <w:vAlign w:val="center"/>
          </w:tcPr>
          <w:p w14:paraId="39CBAC04"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沈 阳</w:t>
            </w:r>
          </w:p>
        </w:tc>
        <w:tc>
          <w:tcPr>
            <w:tcW w:w="1116" w:type="dxa"/>
            <w:tcBorders>
              <w:top w:val="nil"/>
              <w:left w:val="nil"/>
              <w:bottom w:val="nil"/>
              <w:right w:val="nil"/>
            </w:tcBorders>
            <w:shd w:val="clear" w:color="auto" w:fill="auto"/>
            <w:noWrap/>
            <w:vAlign w:val="center"/>
          </w:tcPr>
          <w:p w14:paraId="5592E2DA"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Shenyang</w:t>
            </w:r>
          </w:p>
        </w:tc>
        <w:tc>
          <w:tcPr>
            <w:tcW w:w="1080" w:type="dxa"/>
            <w:tcBorders>
              <w:top w:val="nil"/>
              <w:left w:val="nil"/>
              <w:bottom w:val="nil"/>
              <w:right w:val="nil"/>
            </w:tcBorders>
            <w:shd w:val="clear" w:color="auto" w:fill="auto"/>
            <w:noWrap/>
            <w:vAlign w:val="center"/>
          </w:tcPr>
          <w:p w14:paraId="7F15B762"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47</w:t>
            </w:r>
          </w:p>
        </w:tc>
        <w:tc>
          <w:tcPr>
            <w:tcW w:w="1080" w:type="dxa"/>
            <w:tcBorders>
              <w:top w:val="nil"/>
              <w:left w:val="nil"/>
              <w:bottom w:val="nil"/>
              <w:right w:val="nil"/>
            </w:tcBorders>
            <w:shd w:val="clear" w:color="auto" w:fill="auto"/>
            <w:noWrap/>
            <w:vAlign w:val="center"/>
          </w:tcPr>
          <w:p w14:paraId="7F2923E8"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42</w:t>
            </w:r>
          </w:p>
        </w:tc>
        <w:tc>
          <w:tcPr>
            <w:tcW w:w="1080" w:type="dxa"/>
            <w:tcBorders>
              <w:top w:val="nil"/>
              <w:left w:val="nil"/>
              <w:bottom w:val="nil"/>
              <w:right w:val="nil"/>
            </w:tcBorders>
            <w:shd w:val="clear" w:color="auto" w:fill="auto"/>
            <w:noWrap/>
            <w:vAlign w:val="center"/>
          </w:tcPr>
          <w:p w14:paraId="68537E7B"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50</w:t>
            </w:r>
          </w:p>
        </w:tc>
      </w:tr>
      <w:tr w:rsidR="00DC7C22" w14:paraId="066BB940" w14:textId="77777777">
        <w:trPr>
          <w:trHeight w:val="285"/>
        </w:trPr>
        <w:tc>
          <w:tcPr>
            <w:tcW w:w="1080" w:type="dxa"/>
            <w:vMerge/>
            <w:tcBorders>
              <w:top w:val="nil"/>
              <w:left w:val="nil"/>
              <w:bottom w:val="nil"/>
              <w:right w:val="nil"/>
            </w:tcBorders>
            <w:vAlign w:val="center"/>
          </w:tcPr>
          <w:p w14:paraId="2A1278BB"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21AE7707"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大 连</w:t>
            </w:r>
          </w:p>
        </w:tc>
        <w:tc>
          <w:tcPr>
            <w:tcW w:w="1116" w:type="dxa"/>
            <w:tcBorders>
              <w:top w:val="nil"/>
              <w:left w:val="nil"/>
              <w:bottom w:val="nil"/>
              <w:right w:val="nil"/>
            </w:tcBorders>
            <w:shd w:val="clear" w:color="auto" w:fill="auto"/>
            <w:noWrap/>
            <w:vAlign w:val="center"/>
          </w:tcPr>
          <w:p w14:paraId="3D18F9E5"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Dalian</w:t>
            </w:r>
          </w:p>
        </w:tc>
        <w:tc>
          <w:tcPr>
            <w:tcW w:w="1080" w:type="dxa"/>
            <w:tcBorders>
              <w:top w:val="nil"/>
              <w:left w:val="nil"/>
              <w:bottom w:val="nil"/>
              <w:right w:val="nil"/>
            </w:tcBorders>
            <w:shd w:val="clear" w:color="auto" w:fill="auto"/>
            <w:noWrap/>
            <w:vAlign w:val="center"/>
          </w:tcPr>
          <w:p w14:paraId="0237A26F"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44</w:t>
            </w:r>
          </w:p>
        </w:tc>
        <w:tc>
          <w:tcPr>
            <w:tcW w:w="1080" w:type="dxa"/>
            <w:tcBorders>
              <w:top w:val="nil"/>
              <w:left w:val="nil"/>
              <w:bottom w:val="nil"/>
              <w:right w:val="nil"/>
            </w:tcBorders>
            <w:shd w:val="clear" w:color="auto" w:fill="auto"/>
            <w:noWrap/>
            <w:vAlign w:val="center"/>
          </w:tcPr>
          <w:p w14:paraId="2B5F2071"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45</w:t>
            </w:r>
          </w:p>
        </w:tc>
        <w:tc>
          <w:tcPr>
            <w:tcW w:w="1080" w:type="dxa"/>
            <w:tcBorders>
              <w:top w:val="nil"/>
              <w:left w:val="nil"/>
              <w:bottom w:val="nil"/>
              <w:right w:val="nil"/>
            </w:tcBorders>
            <w:shd w:val="clear" w:color="auto" w:fill="auto"/>
            <w:noWrap/>
            <w:vAlign w:val="center"/>
          </w:tcPr>
          <w:p w14:paraId="7B6C57A8"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54</w:t>
            </w:r>
          </w:p>
        </w:tc>
      </w:tr>
      <w:tr w:rsidR="00DC7C22" w14:paraId="41A9749A" w14:textId="77777777">
        <w:trPr>
          <w:trHeight w:val="285"/>
        </w:trPr>
        <w:tc>
          <w:tcPr>
            <w:tcW w:w="1080" w:type="dxa"/>
            <w:vMerge/>
            <w:tcBorders>
              <w:top w:val="nil"/>
              <w:left w:val="nil"/>
              <w:bottom w:val="nil"/>
              <w:right w:val="nil"/>
            </w:tcBorders>
            <w:vAlign w:val="center"/>
          </w:tcPr>
          <w:p w14:paraId="6DAE9168"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5D0D35B8"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长 春</w:t>
            </w:r>
          </w:p>
        </w:tc>
        <w:tc>
          <w:tcPr>
            <w:tcW w:w="1116" w:type="dxa"/>
            <w:tcBorders>
              <w:top w:val="nil"/>
              <w:left w:val="nil"/>
              <w:bottom w:val="nil"/>
              <w:right w:val="nil"/>
            </w:tcBorders>
            <w:shd w:val="clear" w:color="auto" w:fill="auto"/>
            <w:noWrap/>
            <w:vAlign w:val="center"/>
          </w:tcPr>
          <w:p w14:paraId="5ED2C642"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Changchun</w:t>
            </w:r>
          </w:p>
        </w:tc>
        <w:tc>
          <w:tcPr>
            <w:tcW w:w="1080" w:type="dxa"/>
            <w:tcBorders>
              <w:top w:val="nil"/>
              <w:left w:val="nil"/>
              <w:bottom w:val="nil"/>
              <w:right w:val="nil"/>
            </w:tcBorders>
            <w:shd w:val="clear" w:color="auto" w:fill="auto"/>
            <w:noWrap/>
            <w:vAlign w:val="center"/>
          </w:tcPr>
          <w:p w14:paraId="570CB9D3"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50</w:t>
            </w:r>
          </w:p>
        </w:tc>
        <w:tc>
          <w:tcPr>
            <w:tcW w:w="1080" w:type="dxa"/>
            <w:tcBorders>
              <w:top w:val="nil"/>
              <w:left w:val="nil"/>
              <w:bottom w:val="nil"/>
              <w:right w:val="nil"/>
            </w:tcBorders>
            <w:shd w:val="clear" w:color="auto" w:fill="auto"/>
            <w:noWrap/>
            <w:vAlign w:val="center"/>
          </w:tcPr>
          <w:p w14:paraId="1E41CA6B"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38</w:t>
            </w:r>
          </w:p>
        </w:tc>
        <w:tc>
          <w:tcPr>
            <w:tcW w:w="1080" w:type="dxa"/>
            <w:tcBorders>
              <w:top w:val="nil"/>
              <w:left w:val="nil"/>
              <w:bottom w:val="nil"/>
              <w:right w:val="nil"/>
            </w:tcBorders>
            <w:shd w:val="clear" w:color="auto" w:fill="auto"/>
            <w:noWrap/>
            <w:vAlign w:val="center"/>
          </w:tcPr>
          <w:p w14:paraId="5CFF1A86"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50</w:t>
            </w:r>
          </w:p>
        </w:tc>
      </w:tr>
      <w:tr w:rsidR="00DC7C22" w14:paraId="25872AB6" w14:textId="77777777">
        <w:trPr>
          <w:trHeight w:val="285"/>
        </w:trPr>
        <w:tc>
          <w:tcPr>
            <w:tcW w:w="1080" w:type="dxa"/>
            <w:vMerge/>
            <w:tcBorders>
              <w:top w:val="nil"/>
              <w:left w:val="nil"/>
              <w:bottom w:val="nil"/>
              <w:right w:val="nil"/>
            </w:tcBorders>
            <w:vAlign w:val="center"/>
          </w:tcPr>
          <w:p w14:paraId="1CEAFD55"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7E0560FE"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哈尔滨</w:t>
            </w:r>
          </w:p>
        </w:tc>
        <w:tc>
          <w:tcPr>
            <w:tcW w:w="1116" w:type="dxa"/>
            <w:tcBorders>
              <w:top w:val="nil"/>
              <w:left w:val="nil"/>
              <w:bottom w:val="nil"/>
              <w:right w:val="nil"/>
            </w:tcBorders>
            <w:shd w:val="clear" w:color="auto" w:fill="auto"/>
            <w:noWrap/>
            <w:vAlign w:val="center"/>
          </w:tcPr>
          <w:p w14:paraId="2F66FC8A"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Harbin</w:t>
            </w:r>
          </w:p>
        </w:tc>
        <w:tc>
          <w:tcPr>
            <w:tcW w:w="1080" w:type="dxa"/>
            <w:tcBorders>
              <w:top w:val="nil"/>
              <w:left w:val="nil"/>
              <w:bottom w:val="nil"/>
              <w:right w:val="nil"/>
            </w:tcBorders>
            <w:shd w:val="clear" w:color="auto" w:fill="auto"/>
            <w:noWrap/>
            <w:vAlign w:val="center"/>
          </w:tcPr>
          <w:p w14:paraId="1CF3152C"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62</w:t>
            </w:r>
          </w:p>
        </w:tc>
        <w:tc>
          <w:tcPr>
            <w:tcW w:w="1080" w:type="dxa"/>
            <w:tcBorders>
              <w:top w:val="nil"/>
              <w:left w:val="nil"/>
              <w:bottom w:val="nil"/>
              <w:right w:val="nil"/>
            </w:tcBorders>
            <w:shd w:val="clear" w:color="auto" w:fill="auto"/>
            <w:noWrap/>
            <w:vAlign w:val="center"/>
          </w:tcPr>
          <w:p w14:paraId="34800710"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46</w:t>
            </w:r>
          </w:p>
        </w:tc>
        <w:tc>
          <w:tcPr>
            <w:tcW w:w="1080" w:type="dxa"/>
            <w:tcBorders>
              <w:top w:val="nil"/>
              <w:left w:val="nil"/>
              <w:bottom w:val="nil"/>
              <w:right w:val="nil"/>
            </w:tcBorders>
            <w:shd w:val="clear" w:color="auto" w:fill="auto"/>
            <w:noWrap/>
            <w:vAlign w:val="center"/>
          </w:tcPr>
          <w:p w14:paraId="2E9BAEA1"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49</w:t>
            </w:r>
          </w:p>
        </w:tc>
      </w:tr>
      <w:tr w:rsidR="00DC7C22" w14:paraId="37EC2128" w14:textId="77777777">
        <w:trPr>
          <w:trHeight w:val="285"/>
        </w:trPr>
        <w:tc>
          <w:tcPr>
            <w:tcW w:w="1080" w:type="dxa"/>
            <w:vMerge w:val="restart"/>
            <w:tcBorders>
              <w:top w:val="nil"/>
              <w:left w:val="nil"/>
              <w:bottom w:val="nil"/>
              <w:right w:val="nil"/>
            </w:tcBorders>
            <w:shd w:val="clear" w:color="auto" w:fill="auto"/>
            <w:noWrap/>
            <w:vAlign w:val="center"/>
          </w:tcPr>
          <w:p w14:paraId="4D7E41E3" w14:textId="77777777" w:rsidR="00DC7C22" w:rsidRDefault="00303FD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2016</w:t>
            </w:r>
          </w:p>
        </w:tc>
        <w:tc>
          <w:tcPr>
            <w:tcW w:w="1060" w:type="dxa"/>
            <w:tcBorders>
              <w:top w:val="nil"/>
              <w:left w:val="nil"/>
              <w:bottom w:val="nil"/>
              <w:right w:val="nil"/>
            </w:tcBorders>
            <w:shd w:val="clear" w:color="auto" w:fill="auto"/>
            <w:noWrap/>
            <w:vAlign w:val="center"/>
          </w:tcPr>
          <w:p w14:paraId="7FB27D06"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沈 阳</w:t>
            </w:r>
          </w:p>
        </w:tc>
        <w:tc>
          <w:tcPr>
            <w:tcW w:w="1116" w:type="dxa"/>
            <w:tcBorders>
              <w:top w:val="nil"/>
              <w:left w:val="nil"/>
              <w:bottom w:val="nil"/>
              <w:right w:val="nil"/>
            </w:tcBorders>
            <w:shd w:val="clear" w:color="auto" w:fill="auto"/>
            <w:noWrap/>
            <w:vAlign w:val="center"/>
          </w:tcPr>
          <w:p w14:paraId="7D734E08"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Shenyang</w:t>
            </w:r>
          </w:p>
        </w:tc>
        <w:tc>
          <w:tcPr>
            <w:tcW w:w="1080" w:type="dxa"/>
            <w:tcBorders>
              <w:top w:val="nil"/>
              <w:left w:val="nil"/>
              <w:bottom w:val="nil"/>
              <w:right w:val="nil"/>
            </w:tcBorders>
            <w:shd w:val="clear" w:color="auto" w:fill="auto"/>
            <w:noWrap/>
            <w:vAlign w:val="center"/>
          </w:tcPr>
          <w:p w14:paraId="4B8576AD"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47</w:t>
            </w:r>
          </w:p>
        </w:tc>
        <w:tc>
          <w:tcPr>
            <w:tcW w:w="1080" w:type="dxa"/>
            <w:tcBorders>
              <w:top w:val="nil"/>
              <w:left w:val="nil"/>
              <w:bottom w:val="nil"/>
              <w:right w:val="nil"/>
            </w:tcBorders>
            <w:shd w:val="clear" w:color="auto" w:fill="auto"/>
            <w:noWrap/>
            <w:vAlign w:val="center"/>
          </w:tcPr>
          <w:p w14:paraId="5A26A8BB"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46</w:t>
            </w:r>
          </w:p>
        </w:tc>
        <w:tc>
          <w:tcPr>
            <w:tcW w:w="1080" w:type="dxa"/>
            <w:tcBorders>
              <w:top w:val="nil"/>
              <w:left w:val="nil"/>
              <w:bottom w:val="nil"/>
              <w:right w:val="nil"/>
            </w:tcBorders>
            <w:shd w:val="clear" w:color="auto" w:fill="auto"/>
            <w:noWrap/>
            <w:vAlign w:val="center"/>
          </w:tcPr>
          <w:p w14:paraId="1823FEA1"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52</w:t>
            </w:r>
          </w:p>
        </w:tc>
      </w:tr>
      <w:tr w:rsidR="00DC7C22" w14:paraId="035337CF" w14:textId="77777777">
        <w:trPr>
          <w:trHeight w:val="285"/>
        </w:trPr>
        <w:tc>
          <w:tcPr>
            <w:tcW w:w="1080" w:type="dxa"/>
            <w:vMerge/>
            <w:tcBorders>
              <w:top w:val="nil"/>
              <w:left w:val="nil"/>
              <w:bottom w:val="nil"/>
              <w:right w:val="nil"/>
            </w:tcBorders>
            <w:vAlign w:val="center"/>
          </w:tcPr>
          <w:p w14:paraId="78C0DDFC"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1A110050"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长 春</w:t>
            </w:r>
          </w:p>
        </w:tc>
        <w:tc>
          <w:tcPr>
            <w:tcW w:w="1116" w:type="dxa"/>
            <w:tcBorders>
              <w:top w:val="nil"/>
              <w:left w:val="nil"/>
              <w:bottom w:val="nil"/>
              <w:right w:val="nil"/>
            </w:tcBorders>
            <w:shd w:val="clear" w:color="auto" w:fill="auto"/>
            <w:noWrap/>
            <w:vAlign w:val="center"/>
          </w:tcPr>
          <w:p w14:paraId="1945C8F8"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Changchun</w:t>
            </w:r>
          </w:p>
        </w:tc>
        <w:tc>
          <w:tcPr>
            <w:tcW w:w="1080" w:type="dxa"/>
            <w:tcBorders>
              <w:top w:val="nil"/>
              <w:left w:val="nil"/>
              <w:bottom w:val="nil"/>
              <w:right w:val="nil"/>
            </w:tcBorders>
            <w:shd w:val="clear" w:color="auto" w:fill="auto"/>
            <w:noWrap/>
            <w:vAlign w:val="center"/>
          </w:tcPr>
          <w:p w14:paraId="253B85A5"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48</w:t>
            </w:r>
          </w:p>
        </w:tc>
        <w:tc>
          <w:tcPr>
            <w:tcW w:w="1080" w:type="dxa"/>
            <w:tcBorders>
              <w:top w:val="nil"/>
              <w:left w:val="nil"/>
              <w:bottom w:val="nil"/>
              <w:right w:val="nil"/>
            </w:tcBorders>
            <w:shd w:val="clear" w:color="auto" w:fill="auto"/>
            <w:noWrap/>
            <w:vAlign w:val="center"/>
          </w:tcPr>
          <w:p w14:paraId="7782E394"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45</w:t>
            </w:r>
          </w:p>
        </w:tc>
        <w:tc>
          <w:tcPr>
            <w:tcW w:w="1080" w:type="dxa"/>
            <w:tcBorders>
              <w:top w:val="nil"/>
              <w:left w:val="nil"/>
              <w:bottom w:val="nil"/>
              <w:right w:val="nil"/>
            </w:tcBorders>
            <w:shd w:val="clear" w:color="auto" w:fill="auto"/>
            <w:noWrap/>
            <w:vAlign w:val="center"/>
          </w:tcPr>
          <w:p w14:paraId="7361A065"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54</w:t>
            </w:r>
          </w:p>
        </w:tc>
      </w:tr>
      <w:tr w:rsidR="00DC7C22" w14:paraId="79D06301" w14:textId="77777777">
        <w:trPr>
          <w:trHeight w:val="285"/>
        </w:trPr>
        <w:tc>
          <w:tcPr>
            <w:tcW w:w="1080" w:type="dxa"/>
            <w:vMerge/>
            <w:tcBorders>
              <w:top w:val="nil"/>
              <w:left w:val="nil"/>
              <w:bottom w:val="nil"/>
              <w:right w:val="nil"/>
            </w:tcBorders>
            <w:vAlign w:val="center"/>
          </w:tcPr>
          <w:p w14:paraId="2A90B014"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0BBFCBBC"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哈尔滨</w:t>
            </w:r>
          </w:p>
        </w:tc>
        <w:tc>
          <w:tcPr>
            <w:tcW w:w="1116" w:type="dxa"/>
            <w:tcBorders>
              <w:top w:val="nil"/>
              <w:left w:val="nil"/>
              <w:bottom w:val="nil"/>
              <w:right w:val="nil"/>
            </w:tcBorders>
            <w:shd w:val="clear" w:color="auto" w:fill="auto"/>
            <w:noWrap/>
            <w:vAlign w:val="center"/>
          </w:tcPr>
          <w:p w14:paraId="57F794F5"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Harbin</w:t>
            </w:r>
          </w:p>
        </w:tc>
        <w:tc>
          <w:tcPr>
            <w:tcW w:w="1080" w:type="dxa"/>
            <w:tcBorders>
              <w:top w:val="nil"/>
              <w:left w:val="nil"/>
              <w:bottom w:val="nil"/>
              <w:right w:val="nil"/>
            </w:tcBorders>
            <w:shd w:val="clear" w:color="auto" w:fill="auto"/>
            <w:noWrap/>
            <w:vAlign w:val="center"/>
          </w:tcPr>
          <w:p w14:paraId="501A548B"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55</w:t>
            </w:r>
          </w:p>
        </w:tc>
        <w:tc>
          <w:tcPr>
            <w:tcW w:w="1080" w:type="dxa"/>
            <w:tcBorders>
              <w:top w:val="nil"/>
              <w:left w:val="nil"/>
              <w:bottom w:val="nil"/>
              <w:right w:val="nil"/>
            </w:tcBorders>
            <w:shd w:val="clear" w:color="auto" w:fill="auto"/>
            <w:noWrap/>
            <w:vAlign w:val="center"/>
          </w:tcPr>
          <w:p w14:paraId="1D2A34A9"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50</w:t>
            </w:r>
          </w:p>
        </w:tc>
        <w:tc>
          <w:tcPr>
            <w:tcW w:w="1080" w:type="dxa"/>
            <w:tcBorders>
              <w:top w:val="nil"/>
              <w:left w:val="nil"/>
              <w:bottom w:val="nil"/>
              <w:right w:val="nil"/>
            </w:tcBorders>
            <w:shd w:val="clear" w:color="auto" w:fill="auto"/>
            <w:noWrap/>
            <w:vAlign w:val="center"/>
          </w:tcPr>
          <w:p w14:paraId="7732FAE7"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60</w:t>
            </w:r>
          </w:p>
        </w:tc>
      </w:tr>
      <w:tr w:rsidR="00DC7C22" w14:paraId="29D1FE50" w14:textId="77777777">
        <w:trPr>
          <w:trHeight w:val="285"/>
        </w:trPr>
        <w:tc>
          <w:tcPr>
            <w:tcW w:w="1080" w:type="dxa"/>
            <w:vMerge w:val="restart"/>
            <w:tcBorders>
              <w:top w:val="nil"/>
              <w:left w:val="nil"/>
              <w:bottom w:val="nil"/>
              <w:right w:val="nil"/>
            </w:tcBorders>
            <w:shd w:val="clear" w:color="auto" w:fill="auto"/>
            <w:noWrap/>
            <w:vAlign w:val="center"/>
          </w:tcPr>
          <w:p w14:paraId="4A731D91" w14:textId="77777777" w:rsidR="00DC7C22" w:rsidRDefault="00303FD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2015</w:t>
            </w:r>
          </w:p>
        </w:tc>
        <w:tc>
          <w:tcPr>
            <w:tcW w:w="1060" w:type="dxa"/>
            <w:tcBorders>
              <w:top w:val="nil"/>
              <w:left w:val="nil"/>
              <w:bottom w:val="nil"/>
              <w:right w:val="nil"/>
            </w:tcBorders>
            <w:shd w:val="clear" w:color="auto" w:fill="auto"/>
            <w:noWrap/>
            <w:vAlign w:val="center"/>
          </w:tcPr>
          <w:p w14:paraId="3D42156C"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沈 阳</w:t>
            </w:r>
          </w:p>
        </w:tc>
        <w:tc>
          <w:tcPr>
            <w:tcW w:w="1116" w:type="dxa"/>
            <w:tcBorders>
              <w:top w:val="nil"/>
              <w:left w:val="nil"/>
              <w:bottom w:val="nil"/>
              <w:right w:val="nil"/>
            </w:tcBorders>
            <w:shd w:val="clear" w:color="auto" w:fill="auto"/>
            <w:noWrap/>
            <w:vAlign w:val="center"/>
          </w:tcPr>
          <w:p w14:paraId="2B3CB098"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Shenyang</w:t>
            </w:r>
          </w:p>
        </w:tc>
        <w:tc>
          <w:tcPr>
            <w:tcW w:w="1080" w:type="dxa"/>
            <w:tcBorders>
              <w:top w:val="nil"/>
              <w:left w:val="nil"/>
              <w:bottom w:val="nil"/>
              <w:right w:val="nil"/>
            </w:tcBorders>
            <w:shd w:val="clear" w:color="auto" w:fill="auto"/>
            <w:noWrap/>
            <w:vAlign w:val="center"/>
          </w:tcPr>
          <w:p w14:paraId="524F8152"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49</w:t>
            </w:r>
          </w:p>
        </w:tc>
        <w:tc>
          <w:tcPr>
            <w:tcW w:w="1080" w:type="dxa"/>
            <w:tcBorders>
              <w:top w:val="nil"/>
              <w:left w:val="nil"/>
              <w:bottom w:val="nil"/>
              <w:right w:val="nil"/>
            </w:tcBorders>
            <w:shd w:val="clear" w:color="auto" w:fill="auto"/>
            <w:noWrap/>
            <w:vAlign w:val="center"/>
          </w:tcPr>
          <w:p w14:paraId="4F211947"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38</w:t>
            </w:r>
          </w:p>
        </w:tc>
        <w:tc>
          <w:tcPr>
            <w:tcW w:w="1080" w:type="dxa"/>
            <w:tcBorders>
              <w:top w:val="nil"/>
              <w:left w:val="nil"/>
              <w:bottom w:val="nil"/>
              <w:right w:val="nil"/>
            </w:tcBorders>
            <w:shd w:val="clear" w:color="auto" w:fill="auto"/>
            <w:noWrap/>
            <w:vAlign w:val="center"/>
          </w:tcPr>
          <w:p w14:paraId="43D3A79D"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59</w:t>
            </w:r>
          </w:p>
        </w:tc>
      </w:tr>
      <w:tr w:rsidR="00DC7C22" w14:paraId="16310023" w14:textId="77777777">
        <w:trPr>
          <w:trHeight w:val="285"/>
        </w:trPr>
        <w:tc>
          <w:tcPr>
            <w:tcW w:w="1080" w:type="dxa"/>
            <w:vMerge/>
            <w:tcBorders>
              <w:top w:val="nil"/>
              <w:left w:val="nil"/>
              <w:bottom w:val="nil"/>
              <w:right w:val="nil"/>
            </w:tcBorders>
            <w:vAlign w:val="center"/>
          </w:tcPr>
          <w:p w14:paraId="78161974"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02DB618B"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长 春</w:t>
            </w:r>
          </w:p>
        </w:tc>
        <w:tc>
          <w:tcPr>
            <w:tcW w:w="1116" w:type="dxa"/>
            <w:tcBorders>
              <w:top w:val="nil"/>
              <w:left w:val="nil"/>
              <w:bottom w:val="nil"/>
              <w:right w:val="nil"/>
            </w:tcBorders>
            <w:shd w:val="clear" w:color="auto" w:fill="auto"/>
            <w:noWrap/>
            <w:vAlign w:val="center"/>
          </w:tcPr>
          <w:p w14:paraId="3539C247"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Changchun</w:t>
            </w:r>
          </w:p>
        </w:tc>
        <w:tc>
          <w:tcPr>
            <w:tcW w:w="1080" w:type="dxa"/>
            <w:tcBorders>
              <w:top w:val="nil"/>
              <w:left w:val="nil"/>
              <w:bottom w:val="nil"/>
              <w:right w:val="nil"/>
            </w:tcBorders>
            <w:shd w:val="clear" w:color="auto" w:fill="auto"/>
            <w:noWrap/>
            <w:vAlign w:val="center"/>
          </w:tcPr>
          <w:p w14:paraId="03DEDACA"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47</w:t>
            </w:r>
          </w:p>
        </w:tc>
        <w:tc>
          <w:tcPr>
            <w:tcW w:w="1080" w:type="dxa"/>
            <w:tcBorders>
              <w:top w:val="nil"/>
              <w:left w:val="nil"/>
              <w:bottom w:val="nil"/>
              <w:right w:val="nil"/>
            </w:tcBorders>
            <w:shd w:val="clear" w:color="auto" w:fill="auto"/>
            <w:noWrap/>
            <w:vAlign w:val="center"/>
          </w:tcPr>
          <w:p w14:paraId="177C3C52"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33</w:t>
            </w:r>
          </w:p>
        </w:tc>
        <w:tc>
          <w:tcPr>
            <w:tcW w:w="1080" w:type="dxa"/>
            <w:tcBorders>
              <w:top w:val="nil"/>
              <w:left w:val="nil"/>
              <w:bottom w:val="nil"/>
              <w:right w:val="nil"/>
            </w:tcBorders>
            <w:shd w:val="clear" w:color="auto" w:fill="auto"/>
            <w:noWrap/>
            <w:vAlign w:val="center"/>
          </w:tcPr>
          <w:p w14:paraId="1422CD77"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59</w:t>
            </w:r>
          </w:p>
        </w:tc>
      </w:tr>
      <w:tr w:rsidR="00DC7C22" w14:paraId="7AB5DCBC" w14:textId="77777777">
        <w:trPr>
          <w:trHeight w:val="285"/>
        </w:trPr>
        <w:tc>
          <w:tcPr>
            <w:tcW w:w="1080" w:type="dxa"/>
            <w:vMerge/>
            <w:tcBorders>
              <w:top w:val="nil"/>
              <w:left w:val="nil"/>
              <w:bottom w:val="nil"/>
              <w:right w:val="nil"/>
            </w:tcBorders>
            <w:vAlign w:val="center"/>
          </w:tcPr>
          <w:p w14:paraId="70DEF124"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33D5D549"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哈尔滨</w:t>
            </w:r>
          </w:p>
        </w:tc>
        <w:tc>
          <w:tcPr>
            <w:tcW w:w="1116" w:type="dxa"/>
            <w:tcBorders>
              <w:top w:val="nil"/>
              <w:left w:val="nil"/>
              <w:bottom w:val="nil"/>
              <w:right w:val="nil"/>
            </w:tcBorders>
            <w:shd w:val="clear" w:color="auto" w:fill="auto"/>
            <w:noWrap/>
            <w:vAlign w:val="center"/>
          </w:tcPr>
          <w:p w14:paraId="2D6417E1"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Harbin</w:t>
            </w:r>
          </w:p>
        </w:tc>
        <w:tc>
          <w:tcPr>
            <w:tcW w:w="1080" w:type="dxa"/>
            <w:tcBorders>
              <w:top w:val="nil"/>
              <w:left w:val="nil"/>
              <w:bottom w:val="nil"/>
              <w:right w:val="nil"/>
            </w:tcBorders>
            <w:shd w:val="clear" w:color="auto" w:fill="auto"/>
            <w:noWrap/>
            <w:vAlign w:val="center"/>
          </w:tcPr>
          <w:p w14:paraId="73F4DBB7"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58</w:t>
            </w:r>
          </w:p>
        </w:tc>
        <w:tc>
          <w:tcPr>
            <w:tcW w:w="1080" w:type="dxa"/>
            <w:tcBorders>
              <w:top w:val="nil"/>
              <w:left w:val="nil"/>
              <w:bottom w:val="nil"/>
              <w:right w:val="nil"/>
            </w:tcBorders>
            <w:shd w:val="clear" w:color="auto" w:fill="auto"/>
            <w:noWrap/>
            <w:vAlign w:val="center"/>
          </w:tcPr>
          <w:p w14:paraId="139DF88A"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42</w:t>
            </w:r>
          </w:p>
        </w:tc>
        <w:tc>
          <w:tcPr>
            <w:tcW w:w="1080" w:type="dxa"/>
            <w:tcBorders>
              <w:top w:val="nil"/>
              <w:left w:val="nil"/>
              <w:bottom w:val="nil"/>
              <w:right w:val="nil"/>
            </w:tcBorders>
            <w:shd w:val="clear" w:color="auto" w:fill="auto"/>
            <w:noWrap/>
            <w:vAlign w:val="center"/>
          </w:tcPr>
          <w:p w14:paraId="2E547FC1"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66</w:t>
            </w:r>
          </w:p>
        </w:tc>
      </w:tr>
      <w:tr w:rsidR="00DC7C22" w14:paraId="192ABDDD" w14:textId="77777777">
        <w:trPr>
          <w:trHeight w:val="285"/>
        </w:trPr>
        <w:tc>
          <w:tcPr>
            <w:tcW w:w="1080" w:type="dxa"/>
            <w:vMerge w:val="restart"/>
            <w:tcBorders>
              <w:top w:val="nil"/>
              <w:left w:val="nil"/>
              <w:bottom w:val="nil"/>
              <w:right w:val="nil"/>
            </w:tcBorders>
            <w:shd w:val="clear" w:color="auto" w:fill="auto"/>
            <w:noWrap/>
            <w:vAlign w:val="center"/>
          </w:tcPr>
          <w:p w14:paraId="2DE21F65" w14:textId="77777777" w:rsidR="00DC7C22" w:rsidRDefault="00303FD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2014</w:t>
            </w:r>
          </w:p>
        </w:tc>
        <w:tc>
          <w:tcPr>
            <w:tcW w:w="1060" w:type="dxa"/>
            <w:tcBorders>
              <w:top w:val="nil"/>
              <w:left w:val="nil"/>
              <w:bottom w:val="nil"/>
              <w:right w:val="nil"/>
            </w:tcBorders>
            <w:shd w:val="clear" w:color="auto" w:fill="auto"/>
            <w:noWrap/>
            <w:vAlign w:val="center"/>
          </w:tcPr>
          <w:p w14:paraId="56DB2C59"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沈 阳</w:t>
            </w:r>
          </w:p>
        </w:tc>
        <w:tc>
          <w:tcPr>
            <w:tcW w:w="1116" w:type="dxa"/>
            <w:tcBorders>
              <w:top w:val="nil"/>
              <w:left w:val="nil"/>
              <w:bottom w:val="nil"/>
              <w:right w:val="nil"/>
            </w:tcBorders>
            <w:shd w:val="clear" w:color="auto" w:fill="auto"/>
            <w:noWrap/>
            <w:vAlign w:val="center"/>
          </w:tcPr>
          <w:p w14:paraId="31413730"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Shenyang</w:t>
            </w:r>
          </w:p>
        </w:tc>
        <w:tc>
          <w:tcPr>
            <w:tcW w:w="1080" w:type="dxa"/>
            <w:tcBorders>
              <w:top w:val="nil"/>
              <w:left w:val="nil"/>
              <w:bottom w:val="nil"/>
              <w:right w:val="nil"/>
            </w:tcBorders>
            <w:shd w:val="clear" w:color="auto" w:fill="auto"/>
            <w:noWrap/>
            <w:vAlign w:val="center"/>
          </w:tcPr>
          <w:p w14:paraId="2DEEF2A6"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49</w:t>
            </w:r>
          </w:p>
        </w:tc>
        <w:tc>
          <w:tcPr>
            <w:tcW w:w="1080" w:type="dxa"/>
            <w:tcBorders>
              <w:top w:val="nil"/>
              <w:left w:val="nil"/>
              <w:bottom w:val="nil"/>
              <w:right w:val="nil"/>
            </w:tcBorders>
            <w:shd w:val="clear" w:color="auto" w:fill="auto"/>
            <w:noWrap/>
            <w:vAlign w:val="center"/>
          </w:tcPr>
          <w:p w14:paraId="42DF8559"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38</w:t>
            </w:r>
          </w:p>
        </w:tc>
        <w:tc>
          <w:tcPr>
            <w:tcW w:w="1080" w:type="dxa"/>
            <w:tcBorders>
              <w:top w:val="nil"/>
              <w:left w:val="nil"/>
              <w:bottom w:val="nil"/>
              <w:right w:val="nil"/>
            </w:tcBorders>
            <w:shd w:val="clear" w:color="auto" w:fill="auto"/>
            <w:noWrap/>
            <w:vAlign w:val="center"/>
          </w:tcPr>
          <w:p w14:paraId="140B8645"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59</w:t>
            </w:r>
          </w:p>
        </w:tc>
      </w:tr>
      <w:tr w:rsidR="00DC7C22" w14:paraId="733D2B59" w14:textId="77777777">
        <w:trPr>
          <w:trHeight w:val="285"/>
        </w:trPr>
        <w:tc>
          <w:tcPr>
            <w:tcW w:w="1080" w:type="dxa"/>
            <w:vMerge/>
            <w:tcBorders>
              <w:top w:val="nil"/>
              <w:left w:val="nil"/>
              <w:bottom w:val="nil"/>
              <w:right w:val="nil"/>
            </w:tcBorders>
            <w:vAlign w:val="center"/>
          </w:tcPr>
          <w:p w14:paraId="17C294FD"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1EDA6F40"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长 春</w:t>
            </w:r>
          </w:p>
        </w:tc>
        <w:tc>
          <w:tcPr>
            <w:tcW w:w="1116" w:type="dxa"/>
            <w:tcBorders>
              <w:top w:val="nil"/>
              <w:left w:val="nil"/>
              <w:bottom w:val="nil"/>
              <w:right w:val="nil"/>
            </w:tcBorders>
            <w:shd w:val="clear" w:color="auto" w:fill="auto"/>
            <w:noWrap/>
            <w:vAlign w:val="center"/>
          </w:tcPr>
          <w:p w14:paraId="3CEAACB6"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Changchun</w:t>
            </w:r>
          </w:p>
        </w:tc>
        <w:tc>
          <w:tcPr>
            <w:tcW w:w="1080" w:type="dxa"/>
            <w:tcBorders>
              <w:top w:val="nil"/>
              <w:left w:val="nil"/>
              <w:bottom w:val="nil"/>
              <w:right w:val="nil"/>
            </w:tcBorders>
            <w:shd w:val="clear" w:color="auto" w:fill="auto"/>
            <w:noWrap/>
            <w:vAlign w:val="center"/>
          </w:tcPr>
          <w:p w14:paraId="11F0A061"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47</w:t>
            </w:r>
          </w:p>
        </w:tc>
        <w:tc>
          <w:tcPr>
            <w:tcW w:w="1080" w:type="dxa"/>
            <w:tcBorders>
              <w:top w:val="nil"/>
              <w:left w:val="nil"/>
              <w:bottom w:val="nil"/>
              <w:right w:val="nil"/>
            </w:tcBorders>
            <w:shd w:val="clear" w:color="auto" w:fill="auto"/>
            <w:noWrap/>
            <w:vAlign w:val="center"/>
          </w:tcPr>
          <w:p w14:paraId="5745700B"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33</w:t>
            </w:r>
          </w:p>
        </w:tc>
        <w:tc>
          <w:tcPr>
            <w:tcW w:w="1080" w:type="dxa"/>
            <w:tcBorders>
              <w:top w:val="nil"/>
              <w:left w:val="nil"/>
              <w:bottom w:val="nil"/>
              <w:right w:val="nil"/>
            </w:tcBorders>
            <w:shd w:val="clear" w:color="auto" w:fill="auto"/>
            <w:noWrap/>
            <w:vAlign w:val="center"/>
          </w:tcPr>
          <w:p w14:paraId="1DE848CA"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59</w:t>
            </w:r>
          </w:p>
        </w:tc>
      </w:tr>
      <w:tr w:rsidR="00DC7C22" w14:paraId="7276DA7F" w14:textId="77777777">
        <w:trPr>
          <w:trHeight w:val="285"/>
        </w:trPr>
        <w:tc>
          <w:tcPr>
            <w:tcW w:w="1080" w:type="dxa"/>
            <w:vMerge/>
            <w:tcBorders>
              <w:top w:val="nil"/>
              <w:left w:val="nil"/>
              <w:bottom w:val="nil"/>
              <w:right w:val="nil"/>
            </w:tcBorders>
            <w:vAlign w:val="center"/>
          </w:tcPr>
          <w:p w14:paraId="0CB4D77E"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10BBAE74"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哈尔滨</w:t>
            </w:r>
          </w:p>
        </w:tc>
        <w:tc>
          <w:tcPr>
            <w:tcW w:w="1116" w:type="dxa"/>
            <w:tcBorders>
              <w:top w:val="nil"/>
              <w:left w:val="nil"/>
              <w:bottom w:val="nil"/>
              <w:right w:val="nil"/>
            </w:tcBorders>
            <w:shd w:val="clear" w:color="auto" w:fill="auto"/>
            <w:noWrap/>
            <w:vAlign w:val="center"/>
          </w:tcPr>
          <w:p w14:paraId="0B205C07"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Harbin</w:t>
            </w:r>
          </w:p>
        </w:tc>
        <w:tc>
          <w:tcPr>
            <w:tcW w:w="1080" w:type="dxa"/>
            <w:tcBorders>
              <w:top w:val="nil"/>
              <w:left w:val="nil"/>
              <w:bottom w:val="nil"/>
              <w:right w:val="nil"/>
            </w:tcBorders>
            <w:shd w:val="clear" w:color="auto" w:fill="auto"/>
            <w:noWrap/>
            <w:vAlign w:val="center"/>
          </w:tcPr>
          <w:p w14:paraId="737741BF"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58</w:t>
            </w:r>
          </w:p>
        </w:tc>
        <w:tc>
          <w:tcPr>
            <w:tcW w:w="1080" w:type="dxa"/>
            <w:tcBorders>
              <w:top w:val="nil"/>
              <w:left w:val="nil"/>
              <w:bottom w:val="nil"/>
              <w:right w:val="nil"/>
            </w:tcBorders>
            <w:shd w:val="clear" w:color="auto" w:fill="auto"/>
            <w:noWrap/>
            <w:vAlign w:val="center"/>
          </w:tcPr>
          <w:p w14:paraId="412227FC"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42</w:t>
            </w:r>
          </w:p>
        </w:tc>
        <w:tc>
          <w:tcPr>
            <w:tcW w:w="1080" w:type="dxa"/>
            <w:tcBorders>
              <w:top w:val="nil"/>
              <w:left w:val="nil"/>
              <w:bottom w:val="nil"/>
              <w:right w:val="nil"/>
            </w:tcBorders>
            <w:shd w:val="clear" w:color="auto" w:fill="auto"/>
            <w:noWrap/>
            <w:vAlign w:val="center"/>
          </w:tcPr>
          <w:p w14:paraId="5664C217"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66</w:t>
            </w:r>
          </w:p>
        </w:tc>
      </w:tr>
      <w:tr w:rsidR="00DC7C22" w14:paraId="3DD62E93" w14:textId="77777777">
        <w:trPr>
          <w:trHeight w:val="285"/>
        </w:trPr>
        <w:tc>
          <w:tcPr>
            <w:tcW w:w="1080" w:type="dxa"/>
            <w:vMerge w:val="restart"/>
            <w:tcBorders>
              <w:top w:val="nil"/>
              <w:left w:val="nil"/>
              <w:bottom w:val="nil"/>
              <w:right w:val="nil"/>
            </w:tcBorders>
            <w:shd w:val="clear" w:color="auto" w:fill="auto"/>
            <w:noWrap/>
            <w:vAlign w:val="center"/>
          </w:tcPr>
          <w:p w14:paraId="54A93ACA" w14:textId="77777777" w:rsidR="00DC7C22" w:rsidRDefault="00303FD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2013</w:t>
            </w:r>
          </w:p>
        </w:tc>
        <w:tc>
          <w:tcPr>
            <w:tcW w:w="1060" w:type="dxa"/>
            <w:tcBorders>
              <w:top w:val="nil"/>
              <w:left w:val="nil"/>
              <w:bottom w:val="nil"/>
              <w:right w:val="nil"/>
            </w:tcBorders>
            <w:shd w:val="clear" w:color="auto" w:fill="auto"/>
            <w:noWrap/>
            <w:vAlign w:val="center"/>
          </w:tcPr>
          <w:p w14:paraId="7B412C93"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沈 阳</w:t>
            </w:r>
          </w:p>
        </w:tc>
        <w:tc>
          <w:tcPr>
            <w:tcW w:w="1116" w:type="dxa"/>
            <w:tcBorders>
              <w:top w:val="nil"/>
              <w:left w:val="nil"/>
              <w:bottom w:val="nil"/>
              <w:right w:val="nil"/>
            </w:tcBorders>
            <w:shd w:val="clear" w:color="auto" w:fill="auto"/>
            <w:noWrap/>
            <w:vAlign w:val="center"/>
          </w:tcPr>
          <w:p w14:paraId="0E57F167"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Shenyang</w:t>
            </w:r>
          </w:p>
        </w:tc>
        <w:tc>
          <w:tcPr>
            <w:tcW w:w="1080" w:type="dxa"/>
            <w:tcBorders>
              <w:top w:val="nil"/>
              <w:left w:val="nil"/>
              <w:bottom w:val="nil"/>
              <w:right w:val="nil"/>
            </w:tcBorders>
            <w:shd w:val="clear" w:color="auto" w:fill="auto"/>
            <w:noWrap/>
            <w:vAlign w:val="center"/>
          </w:tcPr>
          <w:p w14:paraId="5ED4A268"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60</w:t>
            </w:r>
          </w:p>
        </w:tc>
        <w:tc>
          <w:tcPr>
            <w:tcW w:w="1080" w:type="dxa"/>
            <w:tcBorders>
              <w:top w:val="nil"/>
              <w:left w:val="nil"/>
              <w:bottom w:val="nil"/>
              <w:right w:val="nil"/>
            </w:tcBorders>
            <w:shd w:val="clear" w:color="auto" w:fill="auto"/>
            <w:noWrap/>
            <w:vAlign w:val="center"/>
          </w:tcPr>
          <w:p w14:paraId="1E674D25"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58</w:t>
            </w:r>
          </w:p>
        </w:tc>
        <w:tc>
          <w:tcPr>
            <w:tcW w:w="1080" w:type="dxa"/>
            <w:tcBorders>
              <w:top w:val="nil"/>
              <w:left w:val="nil"/>
              <w:bottom w:val="nil"/>
              <w:right w:val="nil"/>
            </w:tcBorders>
            <w:shd w:val="clear" w:color="auto" w:fill="auto"/>
            <w:noWrap/>
            <w:vAlign w:val="center"/>
          </w:tcPr>
          <w:p w14:paraId="7C07445A"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55</w:t>
            </w:r>
          </w:p>
        </w:tc>
      </w:tr>
      <w:tr w:rsidR="00DC7C22" w14:paraId="37B339A8" w14:textId="77777777">
        <w:trPr>
          <w:trHeight w:val="285"/>
        </w:trPr>
        <w:tc>
          <w:tcPr>
            <w:tcW w:w="1080" w:type="dxa"/>
            <w:vMerge/>
            <w:tcBorders>
              <w:top w:val="nil"/>
              <w:left w:val="nil"/>
              <w:bottom w:val="nil"/>
              <w:right w:val="nil"/>
            </w:tcBorders>
            <w:vAlign w:val="center"/>
          </w:tcPr>
          <w:p w14:paraId="5CC59D3C"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242DECDA"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长 春</w:t>
            </w:r>
          </w:p>
        </w:tc>
        <w:tc>
          <w:tcPr>
            <w:tcW w:w="1116" w:type="dxa"/>
            <w:tcBorders>
              <w:top w:val="nil"/>
              <w:left w:val="nil"/>
              <w:bottom w:val="nil"/>
              <w:right w:val="nil"/>
            </w:tcBorders>
            <w:shd w:val="clear" w:color="auto" w:fill="auto"/>
            <w:noWrap/>
            <w:vAlign w:val="center"/>
          </w:tcPr>
          <w:p w14:paraId="10E429CF"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Changchun</w:t>
            </w:r>
          </w:p>
        </w:tc>
        <w:tc>
          <w:tcPr>
            <w:tcW w:w="1080" w:type="dxa"/>
            <w:tcBorders>
              <w:top w:val="nil"/>
              <w:left w:val="nil"/>
              <w:bottom w:val="nil"/>
              <w:right w:val="nil"/>
            </w:tcBorders>
            <w:shd w:val="clear" w:color="auto" w:fill="auto"/>
            <w:noWrap/>
            <w:vAlign w:val="center"/>
          </w:tcPr>
          <w:p w14:paraId="1C24B009"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60</w:t>
            </w:r>
          </w:p>
        </w:tc>
        <w:tc>
          <w:tcPr>
            <w:tcW w:w="1080" w:type="dxa"/>
            <w:tcBorders>
              <w:top w:val="nil"/>
              <w:left w:val="nil"/>
              <w:bottom w:val="nil"/>
              <w:right w:val="nil"/>
            </w:tcBorders>
            <w:shd w:val="clear" w:color="auto" w:fill="auto"/>
            <w:noWrap/>
            <w:vAlign w:val="center"/>
          </w:tcPr>
          <w:p w14:paraId="468207D6"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58</w:t>
            </w:r>
          </w:p>
        </w:tc>
        <w:tc>
          <w:tcPr>
            <w:tcW w:w="1080" w:type="dxa"/>
            <w:tcBorders>
              <w:top w:val="nil"/>
              <w:left w:val="nil"/>
              <w:bottom w:val="nil"/>
              <w:right w:val="nil"/>
            </w:tcBorders>
            <w:shd w:val="clear" w:color="auto" w:fill="auto"/>
            <w:noWrap/>
            <w:vAlign w:val="center"/>
          </w:tcPr>
          <w:p w14:paraId="057369EC"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50</w:t>
            </w:r>
          </w:p>
        </w:tc>
      </w:tr>
      <w:tr w:rsidR="00DC7C22" w14:paraId="7DD033AA" w14:textId="77777777">
        <w:trPr>
          <w:trHeight w:val="285"/>
        </w:trPr>
        <w:tc>
          <w:tcPr>
            <w:tcW w:w="1080" w:type="dxa"/>
            <w:vMerge/>
            <w:tcBorders>
              <w:top w:val="nil"/>
              <w:left w:val="nil"/>
              <w:bottom w:val="nil"/>
              <w:right w:val="nil"/>
            </w:tcBorders>
            <w:vAlign w:val="center"/>
          </w:tcPr>
          <w:p w14:paraId="71B7C156"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3181023E"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哈尔滨</w:t>
            </w:r>
          </w:p>
        </w:tc>
        <w:tc>
          <w:tcPr>
            <w:tcW w:w="1116" w:type="dxa"/>
            <w:tcBorders>
              <w:top w:val="nil"/>
              <w:left w:val="nil"/>
              <w:bottom w:val="nil"/>
              <w:right w:val="nil"/>
            </w:tcBorders>
            <w:shd w:val="clear" w:color="auto" w:fill="auto"/>
            <w:noWrap/>
            <w:vAlign w:val="center"/>
          </w:tcPr>
          <w:p w14:paraId="3D3FE40F"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Harbin</w:t>
            </w:r>
          </w:p>
        </w:tc>
        <w:tc>
          <w:tcPr>
            <w:tcW w:w="1080" w:type="dxa"/>
            <w:tcBorders>
              <w:top w:val="nil"/>
              <w:left w:val="nil"/>
              <w:bottom w:val="nil"/>
              <w:right w:val="nil"/>
            </w:tcBorders>
            <w:shd w:val="clear" w:color="auto" w:fill="auto"/>
            <w:noWrap/>
            <w:vAlign w:val="center"/>
          </w:tcPr>
          <w:p w14:paraId="571CDDA1"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67</w:t>
            </w:r>
          </w:p>
        </w:tc>
        <w:tc>
          <w:tcPr>
            <w:tcW w:w="1080" w:type="dxa"/>
            <w:tcBorders>
              <w:top w:val="nil"/>
              <w:left w:val="nil"/>
              <w:bottom w:val="nil"/>
              <w:right w:val="nil"/>
            </w:tcBorders>
            <w:shd w:val="clear" w:color="auto" w:fill="auto"/>
            <w:noWrap/>
            <w:vAlign w:val="center"/>
          </w:tcPr>
          <w:p w14:paraId="096F3C96"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59</w:t>
            </w:r>
          </w:p>
        </w:tc>
        <w:tc>
          <w:tcPr>
            <w:tcW w:w="1080" w:type="dxa"/>
            <w:tcBorders>
              <w:top w:val="nil"/>
              <w:left w:val="nil"/>
              <w:bottom w:val="nil"/>
              <w:right w:val="nil"/>
            </w:tcBorders>
            <w:shd w:val="clear" w:color="auto" w:fill="auto"/>
            <w:noWrap/>
            <w:vAlign w:val="center"/>
          </w:tcPr>
          <w:p w14:paraId="0B740AD5"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54</w:t>
            </w:r>
          </w:p>
        </w:tc>
      </w:tr>
      <w:tr w:rsidR="00DC7C22" w14:paraId="54D52FFE" w14:textId="77777777">
        <w:trPr>
          <w:trHeight w:val="285"/>
        </w:trPr>
        <w:tc>
          <w:tcPr>
            <w:tcW w:w="1080" w:type="dxa"/>
            <w:vMerge w:val="restart"/>
            <w:tcBorders>
              <w:top w:val="nil"/>
              <w:left w:val="nil"/>
              <w:bottom w:val="nil"/>
              <w:right w:val="nil"/>
            </w:tcBorders>
            <w:shd w:val="clear" w:color="auto" w:fill="auto"/>
            <w:noWrap/>
            <w:vAlign w:val="center"/>
          </w:tcPr>
          <w:p w14:paraId="375AF9FE" w14:textId="77777777" w:rsidR="00DC7C22" w:rsidRDefault="00303FD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2012</w:t>
            </w:r>
          </w:p>
        </w:tc>
        <w:tc>
          <w:tcPr>
            <w:tcW w:w="1060" w:type="dxa"/>
            <w:tcBorders>
              <w:top w:val="nil"/>
              <w:left w:val="nil"/>
              <w:bottom w:val="nil"/>
              <w:right w:val="nil"/>
            </w:tcBorders>
            <w:shd w:val="clear" w:color="auto" w:fill="auto"/>
            <w:noWrap/>
            <w:vAlign w:val="center"/>
          </w:tcPr>
          <w:p w14:paraId="38355B38"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沈 阳</w:t>
            </w:r>
          </w:p>
        </w:tc>
        <w:tc>
          <w:tcPr>
            <w:tcW w:w="1116" w:type="dxa"/>
            <w:tcBorders>
              <w:top w:val="nil"/>
              <w:left w:val="nil"/>
              <w:bottom w:val="nil"/>
              <w:right w:val="nil"/>
            </w:tcBorders>
            <w:shd w:val="clear" w:color="auto" w:fill="auto"/>
            <w:noWrap/>
            <w:vAlign w:val="center"/>
          </w:tcPr>
          <w:p w14:paraId="71F933EE"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Shenyang</w:t>
            </w:r>
          </w:p>
        </w:tc>
        <w:tc>
          <w:tcPr>
            <w:tcW w:w="1080" w:type="dxa"/>
            <w:tcBorders>
              <w:top w:val="nil"/>
              <w:left w:val="nil"/>
              <w:bottom w:val="nil"/>
              <w:right w:val="nil"/>
            </w:tcBorders>
            <w:shd w:val="clear" w:color="auto" w:fill="auto"/>
            <w:noWrap/>
            <w:vAlign w:val="center"/>
          </w:tcPr>
          <w:p w14:paraId="004A2155"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61</w:t>
            </w:r>
          </w:p>
        </w:tc>
        <w:tc>
          <w:tcPr>
            <w:tcW w:w="1080" w:type="dxa"/>
            <w:tcBorders>
              <w:top w:val="nil"/>
              <w:left w:val="nil"/>
              <w:bottom w:val="nil"/>
              <w:right w:val="nil"/>
            </w:tcBorders>
            <w:shd w:val="clear" w:color="auto" w:fill="auto"/>
            <w:noWrap/>
            <w:vAlign w:val="center"/>
          </w:tcPr>
          <w:p w14:paraId="36ED74B3"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53</w:t>
            </w:r>
          </w:p>
        </w:tc>
        <w:tc>
          <w:tcPr>
            <w:tcW w:w="1080" w:type="dxa"/>
            <w:tcBorders>
              <w:top w:val="nil"/>
              <w:left w:val="nil"/>
              <w:bottom w:val="nil"/>
              <w:right w:val="nil"/>
            </w:tcBorders>
            <w:shd w:val="clear" w:color="auto" w:fill="auto"/>
            <w:noWrap/>
            <w:vAlign w:val="center"/>
          </w:tcPr>
          <w:p w14:paraId="4EA2C10F"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53</w:t>
            </w:r>
          </w:p>
        </w:tc>
      </w:tr>
      <w:tr w:rsidR="00DC7C22" w14:paraId="7909B9EF" w14:textId="77777777">
        <w:trPr>
          <w:trHeight w:val="285"/>
        </w:trPr>
        <w:tc>
          <w:tcPr>
            <w:tcW w:w="1080" w:type="dxa"/>
            <w:vMerge/>
            <w:tcBorders>
              <w:top w:val="nil"/>
              <w:left w:val="nil"/>
              <w:bottom w:val="nil"/>
              <w:right w:val="nil"/>
            </w:tcBorders>
            <w:vAlign w:val="center"/>
          </w:tcPr>
          <w:p w14:paraId="119F116C"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1E6C1029"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长 春</w:t>
            </w:r>
          </w:p>
        </w:tc>
        <w:tc>
          <w:tcPr>
            <w:tcW w:w="1116" w:type="dxa"/>
            <w:tcBorders>
              <w:top w:val="nil"/>
              <w:left w:val="nil"/>
              <w:bottom w:val="nil"/>
              <w:right w:val="nil"/>
            </w:tcBorders>
            <w:shd w:val="clear" w:color="auto" w:fill="auto"/>
            <w:noWrap/>
            <w:vAlign w:val="center"/>
          </w:tcPr>
          <w:p w14:paraId="32B4CA04"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Changchun</w:t>
            </w:r>
          </w:p>
        </w:tc>
        <w:tc>
          <w:tcPr>
            <w:tcW w:w="1080" w:type="dxa"/>
            <w:tcBorders>
              <w:top w:val="nil"/>
              <w:left w:val="nil"/>
              <w:bottom w:val="nil"/>
              <w:right w:val="nil"/>
            </w:tcBorders>
            <w:shd w:val="clear" w:color="auto" w:fill="auto"/>
            <w:noWrap/>
            <w:vAlign w:val="center"/>
          </w:tcPr>
          <w:p w14:paraId="5CB6BC1D"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60</w:t>
            </w:r>
          </w:p>
        </w:tc>
        <w:tc>
          <w:tcPr>
            <w:tcW w:w="1080" w:type="dxa"/>
            <w:tcBorders>
              <w:top w:val="nil"/>
              <w:left w:val="nil"/>
              <w:bottom w:val="nil"/>
              <w:right w:val="nil"/>
            </w:tcBorders>
            <w:shd w:val="clear" w:color="auto" w:fill="auto"/>
            <w:noWrap/>
            <w:vAlign w:val="center"/>
          </w:tcPr>
          <w:p w14:paraId="695B9B5F"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44</w:t>
            </w:r>
          </w:p>
        </w:tc>
        <w:tc>
          <w:tcPr>
            <w:tcW w:w="1080" w:type="dxa"/>
            <w:tcBorders>
              <w:top w:val="nil"/>
              <w:left w:val="nil"/>
              <w:bottom w:val="nil"/>
              <w:right w:val="nil"/>
            </w:tcBorders>
            <w:shd w:val="clear" w:color="auto" w:fill="auto"/>
            <w:noWrap/>
            <w:vAlign w:val="center"/>
          </w:tcPr>
          <w:p w14:paraId="7A64687F"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45</w:t>
            </w:r>
          </w:p>
        </w:tc>
      </w:tr>
      <w:tr w:rsidR="00DC7C22" w14:paraId="0D3EC897" w14:textId="77777777">
        <w:trPr>
          <w:trHeight w:val="285"/>
        </w:trPr>
        <w:tc>
          <w:tcPr>
            <w:tcW w:w="1080" w:type="dxa"/>
            <w:vMerge/>
            <w:tcBorders>
              <w:top w:val="nil"/>
              <w:left w:val="nil"/>
              <w:bottom w:val="nil"/>
              <w:right w:val="nil"/>
            </w:tcBorders>
            <w:vAlign w:val="center"/>
          </w:tcPr>
          <w:p w14:paraId="052EF1F3"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7504AEF2"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哈尔滨</w:t>
            </w:r>
          </w:p>
        </w:tc>
        <w:tc>
          <w:tcPr>
            <w:tcW w:w="1116" w:type="dxa"/>
            <w:tcBorders>
              <w:top w:val="nil"/>
              <w:left w:val="nil"/>
              <w:bottom w:val="nil"/>
              <w:right w:val="nil"/>
            </w:tcBorders>
            <w:shd w:val="clear" w:color="auto" w:fill="auto"/>
            <w:noWrap/>
            <w:vAlign w:val="center"/>
          </w:tcPr>
          <w:p w14:paraId="4FB8788B"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Harbin</w:t>
            </w:r>
          </w:p>
        </w:tc>
        <w:tc>
          <w:tcPr>
            <w:tcW w:w="1080" w:type="dxa"/>
            <w:tcBorders>
              <w:top w:val="nil"/>
              <w:left w:val="nil"/>
              <w:bottom w:val="nil"/>
              <w:right w:val="nil"/>
            </w:tcBorders>
            <w:shd w:val="clear" w:color="auto" w:fill="auto"/>
            <w:noWrap/>
            <w:vAlign w:val="center"/>
          </w:tcPr>
          <w:p w14:paraId="72F5456F"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59</w:t>
            </w:r>
          </w:p>
        </w:tc>
        <w:tc>
          <w:tcPr>
            <w:tcW w:w="1080" w:type="dxa"/>
            <w:tcBorders>
              <w:top w:val="nil"/>
              <w:left w:val="nil"/>
              <w:bottom w:val="nil"/>
              <w:right w:val="nil"/>
            </w:tcBorders>
            <w:shd w:val="clear" w:color="auto" w:fill="auto"/>
            <w:noWrap/>
            <w:vAlign w:val="center"/>
          </w:tcPr>
          <w:p w14:paraId="4675A477"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47</w:t>
            </w:r>
          </w:p>
        </w:tc>
        <w:tc>
          <w:tcPr>
            <w:tcW w:w="1080" w:type="dxa"/>
            <w:tcBorders>
              <w:top w:val="nil"/>
              <w:left w:val="nil"/>
              <w:bottom w:val="nil"/>
              <w:right w:val="nil"/>
            </w:tcBorders>
            <w:shd w:val="clear" w:color="auto" w:fill="auto"/>
            <w:noWrap/>
            <w:vAlign w:val="center"/>
          </w:tcPr>
          <w:p w14:paraId="2A334DDC" w14:textId="77777777" w:rsidR="00DC7C22" w:rsidRDefault="00303FD4">
            <w:pPr>
              <w:widowControl/>
              <w:jc w:val="right"/>
              <w:rPr>
                <w:rFonts w:ascii="宋体" w:eastAsia="宋体" w:hAnsi="宋体" w:cs="宋体"/>
                <w:kern w:val="0"/>
                <w:sz w:val="20"/>
                <w:szCs w:val="20"/>
              </w:rPr>
            </w:pPr>
            <w:r>
              <w:rPr>
                <w:rFonts w:ascii="宋体" w:eastAsia="宋体" w:hAnsi="宋体" w:cs="宋体" w:hint="eastAsia"/>
                <w:kern w:val="0"/>
                <w:sz w:val="20"/>
                <w:szCs w:val="20"/>
              </w:rPr>
              <w:t>54</w:t>
            </w:r>
          </w:p>
        </w:tc>
      </w:tr>
      <w:tr w:rsidR="00DC7C22" w14:paraId="6C654580" w14:textId="77777777">
        <w:trPr>
          <w:trHeight w:val="285"/>
        </w:trPr>
        <w:tc>
          <w:tcPr>
            <w:tcW w:w="1080" w:type="dxa"/>
            <w:vMerge w:val="restart"/>
            <w:tcBorders>
              <w:top w:val="nil"/>
              <w:left w:val="nil"/>
              <w:bottom w:val="nil"/>
              <w:right w:val="nil"/>
            </w:tcBorders>
            <w:shd w:val="clear" w:color="auto" w:fill="auto"/>
            <w:noWrap/>
            <w:vAlign w:val="center"/>
          </w:tcPr>
          <w:p w14:paraId="3CA21043" w14:textId="77777777" w:rsidR="00DC7C22" w:rsidRDefault="00303FD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2011</w:t>
            </w:r>
          </w:p>
        </w:tc>
        <w:tc>
          <w:tcPr>
            <w:tcW w:w="1060" w:type="dxa"/>
            <w:tcBorders>
              <w:top w:val="nil"/>
              <w:left w:val="nil"/>
              <w:bottom w:val="nil"/>
              <w:right w:val="nil"/>
            </w:tcBorders>
            <w:shd w:val="clear" w:color="auto" w:fill="auto"/>
            <w:noWrap/>
            <w:vAlign w:val="center"/>
          </w:tcPr>
          <w:p w14:paraId="3056B827"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沈 阳</w:t>
            </w:r>
          </w:p>
        </w:tc>
        <w:tc>
          <w:tcPr>
            <w:tcW w:w="1116" w:type="dxa"/>
            <w:tcBorders>
              <w:top w:val="nil"/>
              <w:left w:val="nil"/>
              <w:bottom w:val="nil"/>
              <w:right w:val="nil"/>
            </w:tcBorders>
            <w:shd w:val="clear" w:color="auto" w:fill="auto"/>
            <w:noWrap/>
            <w:vAlign w:val="center"/>
          </w:tcPr>
          <w:p w14:paraId="09E37388"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Shenyang</w:t>
            </w:r>
          </w:p>
        </w:tc>
        <w:tc>
          <w:tcPr>
            <w:tcW w:w="1080" w:type="dxa"/>
            <w:tcBorders>
              <w:top w:val="nil"/>
              <w:left w:val="nil"/>
              <w:bottom w:val="nil"/>
              <w:right w:val="nil"/>
            </w:tcBorders>
            <w:shd w:val="clear" w:color="auto" w:fill="auto"/>
            <w:noWrap/>
            <w:vAlign w:val="center"/>
          </w:tcPr>
          <w:p w14:paraId="75D3E731" w14:textId="77777777" w:rsidR="00DC7C22" w:rsidRDefault="00303FD4">
            <w:pPr>
              <w:widowControl/>
              <w:jc w:val="right"/>
              <w:rPr>
                <w:rFonts w:ascii="Arial" w:eastAsia="等线" w:hAnsi="Arial" w:cs="Arial"/>
                <w:kern w:val="0"/>
                <w:sz w:val="20"/>
                <w:szCs w:val="20"/>
              </w:rPr>
            </w:pPr>
            <w:r>
              <w:rPr>
                <w:rFonts w:ascii="Arial" w:eastAsia="等线" w:hAnsi="Arial" w:cs="Arial"/>
                <w:kern w:val="0"/>
                <w:sz w:val="20"/>
                <w:szCs w:val="20"/>
              </w:rPr>
              <w:t>47</w:t>
            </w:r>
          </w:p>
        </w:tc>
        <w:tc>
          <w:tcPr>
            <w:tcW w:w="1080" w:type="dxa"/>
            <w:tcBorders>
              <w:top w:val="nil"/>
              <w:left w:val="nil"/>
              <w:bottom w:val="nil"/>
              <w:right w:val="nil"/>
            </w:tcBorders>
            <w:shd w:val="clear" w:color="auto" w:fill="auto"/>
            <w:noWrap/>
            <w:vAlign w:val="center"/>
          </w:tcPr>
          <w:p w14:paraId="5D594B3E" w14:textId="77777777" w:rsidR="00DC7C22" w:rsidRDefault="00303FD4">
            <w:pPr>
              <w:widowControl/>
              <w:jc w:val="right"/>
              <w:rPr>
                <w:rFonts w:ascii="Arial" w:eastAsia="等线" w:hAnsi="Arial" w:cs="Arial"/>
                <w:kern w:val="0"/>
                <w:sz w:val="20"/>
                <w:szCs w:val="20"/>
              </w:rPr>
            </w:pPr>
            <w:r>
              <w:rPr>
                <w:rFonts w:ascii="Arial" w:eastAsia="等线" w:hAnsi="Arial" w:cs="Arial"/>
                <w:kern w:val="0"/>
                <w:sz w:val="20"/>
                <w:szCs w:val="20"/>
              </w:rPr>
              <w:t>52</w:t>
            </w:r>
          </w:p>
        </w:tc>
        <w:tc>
          <w:tcPr>
            <w:tcW w:w="1080" w:type="dxa"/>
            <w:tcBorders>
              <w:top w:val="nil"/>
              <w:left w:val="nil"/>
              <w:bottom w:val="nil"/>
              <w:right w:val="nil"/>
            </w:tcBorders>
            <w:shd w:val="clear" w:color="auto" w:fill="auto"/>
            <w:noWrap/>
            <w:vAlign w:val="center"/>
          </w:tcPr>
          <w:p w14:paraId="45A880E2" w14:textId="77777777" w:rsidR="00DC7C22" w:rsidRDefault="00303FD4">
            <w:pPr>
              <w:widowControl/>
              <w:jc w:val="right"/>
              <w:rPr>
                <w:rFonts w:ascii="Arial" w:eastAsia="等线" w:hAnsi="Arial" w:cs="Arial"/>
                <w:kern w:val="0"/>
                <w:sz w:val="20"/>
                <w:szCs w:val="20"/>
              </w:rPr>
            </w:pPr>
            <w:r>
              <w:rPr>
                <w:rFonts w:ascii="Arial" w:eastAsia="等线" w:hAnsi="Arial" w:cs="Arial"/>
                <w:kern w:val="0"/>
                <w:sz w:val="20"/>
                <w:szCs w:val="20"/>
              </w:rPr>
              <w:t>53</w:t>
            </w:r>
          </w:p>
        </w:tc>
      </w:tr>
      <w:tr w:rsidR="00DC7C22" w14:paraId="667CA93D" w14:textId="77777777">
        <w:trPr>
          <w:trHeight w:val="285"/>
        </w:trPr>
        <w:tc>
          <w:tcPr>
            <w:tcW w:w="1080" w:type="dxa"/>
            <w:vMerge/>
            <w:tcBorders>
              <w:top w:val="nil"/>
              <w:left w:val="nil"/>
              <w:bottom w:val="nil"/>
              <w:right w:val="nil"/>
            </w:tcBorders>
            <w:vAlign w:val="center"/>
          </w:tcPr>
          <w:p w14:paraId="042832D2"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15324462"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长 春</w:t>
            </w:r>
          </w:p>
        </w:tc>
        <w:tc>
          <w:tcPr>
            <w:tcW w:w="1116" w:type="dxa"/>
            <w:tcBorders>
              <w:top w:val="nil"/>
              <w:left w:val="nil"/>
              <w:bottom w:val="nil"/>
              <w:right w:val="nil"/>
            </w:tcBorders>
            <w:shd w:val="clear" w:color="auto" w:fill="auto"/>
            <w:noWrap/>
            <w:vAlign w:val="center"/>
          </w:tcPr>
          <w:p w14:paraId="44762FE1"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Changchun</w:t>
            </w:r>
          </w:p>
        </w:tc>
        <w:tc>
          <w:tcPr>
            <w:tcW w:w="1080" w:type="dxa"/>
            <w:tcBorders>
              <w:top w:val="nil"/>
              <w:left w:val="nil"/>
              <w:bottom w:val="nil"/>
              <w:right w:val="nil"/>
            </w:tcBorders>
            <w:shd w:val="clear" w:color="auto" w:fill="auto"/>
            <w:noWrap/>
            <w:vAlign w:val="center"/>
          </w:tcPr>
          <w:p w14:paraId="0517A122" w14:textId="77777777" w:rsidR="00DC7C22" w:rsidRDefault="00303FD4">
            <w:pPr>
              <w:widowControl/>
              <w:jc w:val="right"/>
              <w:rPr>
                <w:rFonts w:ascii="Arial" w:eastAsia="等线" w:hAnsi="Arial" w:cs="Arial"/>
                <w:kern w:val="0"/>
                <w:sz w:val="20"/>
                <w:szCs w:val="20"/>
              </w:rPr>
            </w:pPr>
            <w:r>
              <w:rPr>
                <w:rFonts w:ascii="Arial" w:eastAsia="等线" w:hAnsi="Arial" w:cs="Arial"/>
                <w:kern w:val="0"/>
                <w:sz w:val="20"/>
                <w:szCs w:val="20"/>
              </w:rPr>
              <w:t>54</w:t>
            </w:r>
          </w:p>
        </w:tc>
        <w:tc>
          <w:tcPr>
            <w:tcW w:w="1080" w:type="dxa"/>
            <w:tcBorders>
              <w:top w:val="nil"/>
              <w:left w:val="nil"/>
              <w:bottom w:val="nil"/>
              <w:right w:val="nil"/>
            </w:tcBorders>
            <w:shd w:val="clear" w:color="auto" w:fill="auto"/>
            <w:noWrap/>
            <w:vAlign w:val="center"/>
          </w:tcPr>
          <w:p w14:paraId="768D5962" w14:textId="77777777" w:rsidR="00DC7C22" w:rsidRDefault="00303FD4">
            <w:pPr>
              <w:widowControl/>
              <w:jc w:val="right"/>
              <w:rPr>
                <w:rFonts w:ascii="Arial" w:eastAsia="等线" w:hAnsi="Arial" w:cs="Arial"/>
                <w:kern w:val="0"/>
                <w:sz w:val="20"/>
                <w:szCs w:val="20"/>
              </w:rPr>
            </w:pPr>
            <w:r>
              <w:rPr>
                <w:rFonts w:ascii="Arial" w:eastAsia="等线" w:hAnsi="Arial" w:cs="Arial"/>
                <w:kern w:val="0"/>
                <w:sz w:val="20"/>
                <w:szCs w:val="20"/>
              </w:rPr>
              <w:t>43</w:t>
            </w:r>
          </w:p>
        </w:tc>
        <w:tc>
          <w:tcPr>
            <w:tcW w:w="1080" w:type="dxa"/>
            <w:tcBorders>
              <w:top w:val="nil"/>
              <w:left w:val="nil"/>
              <w:bottom w:val="nil"/>
              <w:right w:val="nil"/>
            </w:tcBorders>
            <w:shd w:val="clear" w:color="auto" w:fill="auto"/>
            <w:noWrap/>
            <w:vAlign w:val="center"/>
          </w:tcPr>
          <w:p w14:paraId="27AB021C" w14:textId="77777777" w:rsidR="00DC7C22" w:rsidRDefault="00303FD4">
            <w:pPr>
              <w:widowControl/>
              <w:jc w:val="right"/>
              <w:rPr>
                <w:rFonts w:ascii="Arial" w:eastAsia="等线" w:hAnsi="Arial" w:cs="Arial"/>
                <w:kern w:val="0"/>
                <w:sz w:val="20"/>
                <w:szCs w:val="20"/>
              </w:rPr>
            </w:pPr>
            <w:r>
              <w:rPr>
                <w:rFonts w:ascii="Arial" w:eastAsia="等线" w:hAnsi="Arial" w:cs="Arial"/>
                <w:kern w:val="0"/>
                <w:sz w:val="20"/>
                <w:szCs w:val="20"/>
              </w:rPr>
              <w:t>54</w:t>
            </w:r>
          </w:p>
        </w:tc>
      </w:tr>
      <w:tr w:rsidR="00DC7C22" w14:paraId="2843F62F" w14:textId="77777777">
        <w:trPr>
          <w:trHeight w:val="285"/>
        </w:trPr>
        <w:tc>
          <w:tcPr>
            <w:tcW w:w="1080" w:type="dxa"/>
            <w:vMerge/>
            <w:tcBorders>
              <w:top w:val="nil"/>
              <w:left w:val="nil"/>
              <w:bottom w:val="nil"/>
              <w:right w:val="nil"/>
            </w:tcBorders>
            <w:vAlign w:val="center"/>
          </w:tcPr>
          <w:p w14:paraId="5775646C" w14:textId="77777777" w:rsidR="00DC7C22" w:rsidRDefault="00DC7C22">
            <w:pPr>
              <w:widowControl/>
              <w:jc w:val="left"/>
              <w:rPr>
                <w:rFonts w:ascii="等线" w:eastAsia="等线" w:hAnsi="等线" w:cs="宋体"/>
                <w:color w:val="000000"/>
                <w:kern w:val="0"/>
                <w:sz w:val="22"/>
              </w:rPr>
            </w:pPr>
          </w:p>
        </w:tc>
        <w:tc>
          <w:tcPr>
            <w:tcW w:w="1060" w:type="dxa"/>
            <w:tcBorders>
              <w:top w:val="nil"/>
              <w:left w:val="nil"/>
              <w:bottom w:val="nil"/>
              <w:right w:val="nil"/>
            </w:tcBorders>
            <w:shd w:val="clear" w:color="auto" w:fill="auto"/>
            <w:noWrap/>
            <w:vAlign w:val="center"/>
          </w:tcPr>
          <w:p w14:paraId="4D9A6637"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哈尔滨</w:t>
            </w:r>
          </w:p>
        </w:tc>
        <w:tc>
          <w:tcPr>
            <w:tcW w:w="1116" w:type="dxa"/>
            <w:tcBorders>
              <w:top w:val="nil"/>
              <w:left w:val="nil"/>
              <w:bottom w:val="nil"/>
              <w:right w:val="nil"/>
            </w:tcBorders>
            <w:shd w:val="clear" w:color="auto" w:fill="auto"/>
            <w:noWrap/>
            <w:vAlign w:val="center"/>
          </w:tcPr>
          <w:p w14:paraId="375023CC" w14:textId="77777777" w:rsidR="00DC7C22" w:rsidRDefault="00303FD4">
            <w:pPr>
              <w:widowControl/>
              <w:jc w:val="left"/>
              <w:rPr>
                <w:rFonts w:ascii="宋体" w:eastAsia="宋体" w:hAnsi="宋体" w:cs="宋体"/>
                <w:kern w:val="0"/>
                <w:sz w:val="20"/>
                <w:szCs w:val="20"/>
              </w:rPr>
            </w:pPr>
            <w:r>
              <w:rPr>
                <w:rFonts w:ascii="宋体" w:eastAsia="宋体" w:hAnsi="宋体" w:cs="宋体" w:hint="eastAsia"/>
                <w:kern w:val="0"/>
                <w:sz w:val="20"/>
                <w:szCs w:val="20"/>
              </w:rPr>
              <w:t>Harbin</w:t>
            </w:r>
          </w:p>
        </w:tc>
        <w:tc>
          <w:tcPr>
            <w:tcW w:w="1080" w:type="dxa"/>
            <w:tcBorders>
              <w:top w:val="nil"/>
              <w:left w:val="nil"/>
              <w:bottom w:val="nil"/>
              <w:right w:val="nil"/>
            </w:tcBorders>
            <w:shd w:val="clear" w:color="auto" w:fill="auto"/>
            <w:noWrap/>
            <w:vAlign w:val="center"/>
          </w:tcPr>
          <w:p w14:paraId="187A1E75" w14:textId="77777777" w:rsidR="00DC7C22" w:rsidRDefault="00303FD4">
            <w:pPr>
              <w:widowControl/>
              <w:jc w:val="right"/>
              <w:rPr>
                <w:rFonts w:ascii="Arial" w:eastAsia="等线" w:hAnsi="Arial" w:cs="Arial"/>
                <w:kern w:val="0"/>
                <w:sz w:val="20"/>
                <w:szCs w:val="20"/>
              </w:rPr>
            </w:pPr>
            <w:r>
              <w:rPr>
                <w:rFonts w:ascii="Arial" w:eastAsia="等线" w:hAnsi="Arial" w:cs="Arial"/>
                <w:kern w:val="0"/>
                <w:sz w:val="20"/>
                <w:szCs w:val="20"/>
              </w:rPr>
              <w:t>62</w:t>
            </w:r>
          </w:p>
        </w:tc>
        <w:tc>
          <w:tcPr>
            <w:tcW w:w="1080" w:type="dxa"/>
            <w:tcBorders>
              <w:top w:val="nil"/>
              <w:left w:val="nil"/>
              <w:bottom w:val="nil"/>
              <w:right w:val="nil"/>
            </w:tcBorders>
            <w:shd w:val="clear" w:color="auto" w:fill="auto"/>
            <w:noWrap/>
            <w:vAlign w:val="center"/>
          </w:tcPr>
          <w:p w14:paraId="1FEF1DB6" w14:textId="77777777" w:rsidR="00DC7C22" w:rsidRDefault="00303FD4">
            <w:pPr>
              <w:widowControl/>
              <w:jc w:val="right"/>
              <w:rPr>
                <w:rFonts w:ascii="Arial" w:eastAsia="等线" w:hAnsi="Arial" w:cs="Arial"/>
                <w:kern w:val="0"/>
                <w:sz w:val="20"/>
                <w:szCs w:val="20"/>
              </w:rPr>
            </w:pPr>
            <w:r>
              <w:rPr>
                <w:rFonts w:ascii="Arial" w:eastAsia="等线" w:hAnsi="Arial" w:cs="Arial"/>
                <w:kern w:val="0"/>
                <w:sz w:val="20"/>
                <w:szCs w:val="20"/>
              </w:rPr>
              <w:t>50</w:t>
            </w:r>
          </w:p>
        </w:tc>
        <w:tc>
          <w:tcPr>
            <w:tcW w:w="1080" w:type="dxa"/>
            <w:tcBorders>
              <w:top w:val="nil"/>
              <w:left w:val="nil"/>
              <w:bottom w:val="nil"/>
              <w:right w:val="nil"/>
            </w:tcBorders>
            <w:shd w:val="clear" w:color="auto" w:fill="auto"/>
            <w:noWrap/>
            <w:vAlign w:val="center"/>
          </w:tcPr>
          <w:p w14:paraId="3353933A" w14:textId="77777777" w:rsidR="00DC7C22" w:rsidRDefault="00303FD4">
            <w:pPr>
              <w:widowControl/>
              <w:jc w:val="right"/>
              <w:rPr>
                <w:rFonts w:ascii="Arial" w:eastAsia="等线" w:hAnsi="Arial" w:cs="Arial"/>
                <w:kern w:val="0"/>
                <w:sz w:val="20"/>
                <w:szCs w:val="20"/>
              </w:rPr>
            </w:pPr>
            <w:r>
              <w:rPr>
                <w:rFonts w:ascii="Arial" w:eastAsia="等线" w:hAnsi="Arial" w:cs="Arial"/>
                <w:kern w:val="0"/>
                <w:sz w:val="20"/>
                <w:szCs w:val="20"/>
              </w:rPr>
              <w:t>65</w:t>
            </w:r>
          </w:p>
        </w:tc>
      </w:tr>
      <w:bookmarkEnd w:id="9"/>
    </w:tbl>
    <w:p w14:paraId="524821F2" w14:textId="77777777" w:rsidR="00DC7C22" w:rsidRDefault="00DC7C22">
      <w:pPr>
        <w:jc w:val="center"/>
        <w:rPr>
          <w:szCs w:val="21"/>
        </w:rPr>
      </w:pPr>
    </w:p>
    <w:p w14:paraId="344B1596" w14:textId="77777777" w:rsidR="00DC7C22" w:rsidRDefault="00303FD4" w:rsidP="00926D5E">
      <w:pPr>
        <w:pStyle w:val="1"/>
        <w:jc w:val="center"/>
      </w:pPr>
      <w:bookmarkStart w:id="10" w:name="_Toc136199444"/>
      <w:r>
        <w:rPr>
          <w:rFonts w:hint="eastAsia"/>
        </w:rPr>
        <w:t>4问题一</w:t>
      </w:r>
      <w:bookmarkEnd w:id="10"/>
    </w:p>
    <w:p w14:paraId="3F87D8B5" w14:textId="77777777" w:rsidR="00DC7C22" w:rsidRDefault="00303FD4">
      <w:pPr>
        <w:ind w:firstLine="420"/>
        <w:jc w:val="left"/>
        <w:rPr>
          <w:szCs w:val="21"/>
        </w:rPr>
      </w:pPr>
      <w:r>
        <w:rPr>
          <w:rFonts w:hint="eastAsia"/>
          <w:szCs w:val="21"/>
        </w:rPr>
        <w:t>天气预报的基本原理是通过收集和分析大气现象、气象要素的观测数据，运用气象科学和数学方法，进行气象模拟和推算，以预测未来一段时间内的天气状况。天气预报模型是根据不同的原理和方法，用于生成天气预报的模型。</w:t>
      </w:r>
    </w:p>
    <w:p w14:paraId="599180F4" w14:textId="77777777" w:rsidR="00DC7C22" w:rsidRDefault="00303FD4" w:rsidP="00926D5E">
      <w:pPr>
        <w:pStyle w:val="2"/>
      </w:pPr>
      <w:bookmarkStart w:id="11" w:name="_Toc136199445"/>
      <w:r>
        <w:rPr>
          <w:rFonts w:hint="eastAsia"/>
        </w:rPr>
        <w:t>4</w:t>
      </w:r>
      <w:r>
        <w:t>.1</w:t>
      </w:r>
      <w:r>
        <w:rPr>
          <w:rFonts w:hint="eastAsia"/>
        </w:rPr>
        <w:t>数值天气预报模型和统计天气预报模型</w:t>
      </w:r>
      <w:bookmarkEnd w:id="11"/>
    </w:p>
    <w:p w14:paraId="3E0CEB61" w14:textId="77777777" w:rsidR="00DC7C22" w:rsidRDefault="00303FD4">
      <w:pPr>
        <w:ind w:firstLineChars="200" w:firstLine="420"/>
        <w:jc w:val="left"/>
        <w:rPr>
          <w:szCs w:val="21"/>
        </w:rPr>
      </w:pPr>
      <w:r>
        <w:rPr>
          <w:rFonts w:hint="eastAsia"/>
          <w:b/>
          <w:bCs/>
          <w:szCs w:val="21"/>
        </w:rPr>
        <w:t>线性回归预报模型</w:t>
      </w:r>
      <w:r>
        <w:rPr>
          <w:rFonts w:hint="eastAsia"/>
          <w:szCs w:val="21"/>
        </w:rPr>
        <w:t>（</w:t>
      </w:r>
      <w:r>
        <w:rPr>
          <w:szCs w:val="21"/>
        </w:rPr>
        <w:t>Linear Regression Prediction Model）</w:t>
      </w:r>
      <w:r>
        <w:rPr>
          <w:rFonts w:hint="eastAsia"/>
          <w:szCs w:val="21"/>
        </w:rPr>
        <w:t>是一种广泛应用的统计模型，用于建立因变量与一个或多个自变量之间的线性关系。它假设因变量与自变量之间存在着线性关系，并通过拟合直线或超平面来描述这种关系。</w:t>
      </w:r>
    </w:p>
    <w:p w14:paraId="10AEC0CF" w14:textId="77777777" w:rsidR="00DC7C22" w:rsidRDefault="00303FD4">
      <w:pPr>
        <w:ind w:firstLineChars="200" w:firstLine="420"/>
        <w:jc w:val="left"/>
        <w:rPr>
          <w:szCs w:val="21"/>
        </w:rPr>
      </w:pPr>
      <w:r>
        <w:rPr>
          <w:rFonts w:hint="eastAsia"/>
          <w:szCs w:val="21"/>
        </w:rPr>
        <w:t>线性回归模型的一般形式可以表示为：</w:t>
      </w:r>
    </w:p>
    <w:p w14:paraId="1B276D23" w14:textId="77777777" w:rsidR="00DC7C22" w:rsidRDefault="00DC7C22">
      <w:pPr>
        <w:ind w:firstLineChars="200" w:firstLine="420"/>
        <w:jc w:val="left"/>
        <w:rPr>
          <w:szCs w:val="21"/>
        </w:rPr>
      </w:pPr>
    </w:p>
    <w:p w14:paraId="5292AA6F" w14:textId="77777777" w:rsidR="00DC7C22" w:rsidRDefault="00303FD4">
      <w:pPr>
        <w:ind w:firstLineChars="200" w:firstLine="420"/>
        <w:jc w:val="left"/>
        <w:rPr>
          <w:szCs w:val="21"/>
        </w:rPr>
      </w:pPr>
      <m:oMathPara>
        <m:oMath>
          <m:r>
            <w:rPr>
              <w:rFonts w:ascii="Cambria Math" w:hAnsi="Cambria Math"/>
              <w:szCs w:val="21"/>
            </w:rPr>
            <m:t>y = β</m:t>
          </m:r>
          <m:r>
            <w:rPr>
              <w:rFonts w:ascii="Cambria Math" w:eastAsia="MS Gothic" w:hAnsi="Cambria Math" w:cs="MS Gothic" w:hint="eastAsia"/>
              <w:szCs w:val="21"/>
            </w:rPr>
            <m:t>₀</m:t>
          </m:r>
          <m:r>
            <w:rPr>
              <w:rFonts w:ascii="Cambria Math" w:hAnsi="Cambria Math"/>
              <w:szCs w:val="21"/>
            </w:rPr>
            <m:t xml:space="preserve"> + </m:t>
          </m:r>
          <m:r>
            <w:rPr>
              <w:rFonts w:ascii="Cambria Math" w:eastAsia="等线" w:hAnsi="Cambria Math" w:cs="等线" w:hint="eastAsia"/>
              <w:szCs w:val="21"/>
            </w:rPr>
            <m:t>β</m:t>
          </m:r>
          <m:r>
            <w:rPr>
              <w:rFonts w:ascii="Cambria Math" w:hAnsi="Cambria Math" w:cs="Times New Roman"/>
              <w:szCs w:val="21"/>
            </w:rPr>
            <m:t>₁</m:t>
          </m:r>
          <m:r>
            <w:rPr>
              <w:rFonts w:ascii="Cambria Math" w:hAnsi="Cambria Math"/>
              <w:szCs w:val="21"/>
            </w:rPr>
            <m:t>x</m:t>
          </m:r>
          <m:r>
            <w:rPr>
              <w:rFonts w:ascii="Cambria Math" w:hAnsi="Cambria Math" w:cs="Times New Roman"/>
              <w:szCs w:val="21"/>
            </w:rPr>
            <m:t>₁</m:t>
          </m:r>
          <m:r>
            <w:rPr>
              <w:rFonts w:ascii="Cambria Math" w:hAnsi="Cambria Math"/>
              <w:szCs w:val="21"/>
            </w:rPr>
            <m:t xml:space="preserve"> + </m:t>
          </m:r>
          <m:r>
            <w:rPr>
              <w:rFonts w:ascii="Cambria Math" w:eastAsia="等线" w:hAnsi="Cambria Math" w:cs="等线" w:hint="eastAsia"/>
              <w:szCs w:val="21"/>
            </w:rPr>
            <m:t>β</m:t>
          </m:r>
          <m:r>
            <w:rPr>
              <w:rFonts w:ascii="Cambria Math" w:hAnsi="Cambria Math" w:cs="Times New Roman"/>
              <w:szCs w:val="21"/>
            </w:rPr>
            <m:t>₂</m:t>
          </m:r>
          <m:r>
            <w:rPr>
              <w:rFonts w:ascii="Cambria Math" w:hAnsi="Cambria Math"/>
              <w:szCs w:val="21"/>
            </w:rPr>
            <m:t>x</m:t>
          </m:r>
          <m:r>
            <w:rPr>
              <w:rFonts w:ascii="Cambria Math" w:hAnsi="Cambria Math" w:cs="Times New Roman"/>
              <w:szCs w:val="21"/>
            </w:rPr>
            <m:t>₂</m:t>
          </m:r>
          <m:r>
            <w:rPr>
              <w:rFonts w:ascii="Cambria Math" w:hAnsi="Cambria Math"/>
              <w:szCs w:val="21"/>
            </w:rPr>
            <m:t xml:space="preserve"> + ... + </m:t>
          </m:r>
          <m:r>
            <w:rPr>
              <w:rFonts w:ascii="Cambria Math" w:eastAsia="等线" w:hAnsi="Cambria Math" w:cs="等线" w:hint="eastAsia"/>
              <w:szCs w:val="21"/>
            </w:rPr>
            <m:t>β</m:t>
          </m:r>
          <m:r>
            <w:rPr>
              <w:rFonts w:ascii="Cambria Math" w:hAnsi="Cambria Math" w:cs="Times New Roman"/>
              <w:szCs w:val="21"/>
            </w:rPr>
            <m:t>ₚ</m:t>
          </m:r>
          <m:r>
            <w:rPr>
              <w:rFonts w:ascii="Cambria Math" w:hAnsi="Cambria Math"/>
              <w:szCs w:val="21"/>
            </w:rPr>
            <m:t>x</m:t>
          </m:r>
          <m:r>
            <w:rPr>
              <w:rFonts w:ascii="Cambria Math" w:hAnsi="Cambria Math" w:cs="Times New Roman"/>
              <w:szCs w:val="21"/>
            </w:rPr>
            <m:t>ₚ</m:t>
          </m:r>
          <m:r>
            <w:rPr>
              <w:rFonts w:ascii="Cambria Math" w:hAnsi="Cambria Math"/>
              <w:szCs w:val="21"/>
            </w:rPr>
            <m:t xml:space="preserve"> + </m:t>
          </m:r>
          <m:r>
            <w:rPr>
              <w:rFonts w:ascii="Cambria Math" w:eastAsia="等线" w:hAnsi="Cambria Math" w:cs="等线" w:hint="eastAsia"/>
              <w:szCs w:val="21"/>
            </w:rPr>
            <m:t>ε</m:t>
          </m:r>
        </m:oMath>
      </m:oMathPara>
    </w:p>
    <w:p w14:paraId="5FA1528B" w14:textId="77777777" w:rsidR="00DC7C22" w:rsidRDefault="00DC7C22">
      <w:pPr>
        <w:ind w:firstLineChars="200" w:firstLine="420"/>
        <w:jc w:val="left"/>
        <w:rPr>
          <w:szCs w:val="21"/>
        </w:rPr>
      </w:pPr>
    </w:p>
    <w:p w14:paraId="4AE87FC1" w14:textId="77777777" w:rsidR="00DC7C22" w:rsidRDefault="00303FD4">
      <w:pPr>
        <w:ind w:firstLineChars="200" w:firstLine="420"/>
        <w:jc w:val="left"/>
        <w:rPr>
          <w:szCs w:val="21"/>
        </w:rPr>
      </w:pPr>
      <w:r>
        <w:rPr>
          <w:rFonts w:hint="eastAsia"/>
          <w:szCs w:val="21"/>
        </w:rPr>
        <w:lastRenderedPageBreak/>
        <w:t>其中，</w:t>
      </w:r>
      <w:r>
        <w:rPr>
          <w:szCs w:val="21"/>
        </w:rPr>
        <w:t>y是因变量，x</w:t>
      </w:r>
      <w:r>
        <w:rPr>
          <w:rFonts w:ascii="Times New Roman" w:hAnsi="Times New Roman" w:cs="Times New Roman"/>
          <w:szCs w:val="21"/>
        </w:rPr>
        <w:t>₁</w:t>
      </w:r>
      <w:r>
        <w:rPr>
          <w:szCs w:val="21"/>
        </w:rPr>
        <w:t>、x</w:t>
      </w:r>
      <w:r>
        <w:rPr>
          <w:rFonts w:ascii="Times New Roman" w:hAnsi="Times New Roman" w:cs="Times New Roman"/>
          <w:szCs w:val="21"/>
        </w:rPr>
        <w:t>₂</w:t>
      </w:r>
      <w:r>
        <w:rPr>
          <w:szCs w:val="21"/>
        </w:rPr>
        <w:t>、.</w:t>
      </w:r>
      <w:proofErr w:type="gramStart"/>
      <w:r>
        <w:rPr>
          <w:szCs w:val="21"/>
        </w:rPr>
        <w:t>..</w:t>
      </w:r>
      <w:proofErr w:type="gramEnd"/>
      <w:r>
        <w:rPr>
          <w:szCs w:val="21"/>
        </w:rPr>
        <w:t>、x</w:t>
      </w:r>
      <w:r>
        <w:rPr>
          <w:rFonts w:ascii="Times New Roman" w:hAnsi="Times New Roman" w:cs="Times New Roman"/>
          <w:szCs w:val="21"/>
        </w:rPr>
        <w:t>ₚ</w:t>
      </w:r>
      <w:r>
        <w:rPr>
          <w:szCs w:val="21"/>
        </w:rPr>
        <w:t>是自变量，β</w:t>
      </w:r>
      <w:r>
        <w:rPr>
          <w:rFonts w:ascii="MS Gothic" w:eastAsia="MS Gothic" w:hAnsi="MS Gothic" w:cs="MS Gothic" w:hint="eastAsia"/>
          <w:szCs w:val="21"/>
        </w:rPr>
        <w:t>₀</w:t>
      </w:r>
      <w:r>
        <w:rPr>
          <w:szCs w:val="21"/>
        </w:rPr>
        <w:t>、β</w:t>
      </w:r>
      <w:r>
        <w:rPr>
          <w:rFonts w:ascii="Times New Roman" w:hAnsi="Times New Roman" w:cs="Times New Roman"/>
          <w:szCs w:val="21"/>
        </w:rPr>
        <w:t>₁</w:t>
      </w:r>
      <w:r>
        <w:rPr>
          <w:szCs w:val="21"/>
        </w:rPr>
        <w:t>、β</w:t>
      </w:r>
      <w:r>
        <w:rPr>
          <w:rFonts w:ascii="Times New Roman" w:hAnsi="Times New Roman" w:cs="Times New Roman"/>
          <w:szCs w:val="21"/>
        </w:rPr>
        <w:t>₂</w:t>
      </w:r>
      <w:r>
        <w:rPr>
          <w:szCs w:val="21"/>
        </w:rPr>
        <w:t>、...、β</w:t>
      </w:r>
      <w:r>
        <w:rPr>
          <w:rFonts w:ascii="Times New Roman" w:hAnsi="Times New Roman" w:cs="Times New Roman"/>
          <w:szCs w:val="21"/>
        </w:rPr>
        <w:t>ₚ</w:t>
      </w:r>
      <w:r>
        <w:rPr>
          <w:szCs w:val="21"/>
        </w:rPr>
        <w:t>是模型的系数，ε是误差项。模型的目标是找到最佳的系数值，使得模型拟合数据的误差最小化。</w:t>
      </w:r>
    </w:p>
    <w:p w14:paraId="5479E01C" w14:textId="77777777" w:rsidR="00DC7C22" w:rsidRDefault="00303FD4">
      <w:pPr>
        <w:ind w:firstLineChars="200" w:firstLine="420"/>
        <w:jc w:val="left"/>
        <w:rPr>
          <w:szCs w:val="21"/>
        </w:rPr>
      </w:pPr>
      <w:r>
        <w:rPr>
          <w:rFonts w:hint="eastAsia"/>
          <w:szCs w:val="21"/>
        </w:rPr>
        <w:t>线性回归模型的拟合过程通常使用最小二乘法来估计系数值。最小二乘法的目标是最小</w:t>
      </w:r>
      <w:proofErr w:type="gramStart"/>
      <w:r>
        <w:rPr>
          <w:rFonts w:hint="eastAsia"/>
          <w:szCs w:val="21"/>
        </w:rPr>
        <w:t>化实际</w:t>
      </w:r>
      <w:proofErr w:type="gramEnd"/>
      <w:r>
        <w:rPr>
          <w:rFonts w:hint="eastAsia"/>
          <w:szCs w:val="21"/>
        </w:rPr>
        <w:t>观测值与模型预测值之间的残差平方和，从而找到最佳拟合线。</w:t>
      </w:r>
    </w:p>
    <w:p w14:paraId="62977992" w14:textId="77777777" w:rsidR="00DC7C22" w:rsidRDefault="00303FD4">
      <w:pPr>
        <w:ind w:firstLineChars="200" w:firstLine="420"/>
        <w:jc w:val="left"/>
        <w:rPr>
          <w:szCs w:val="21"/>
        </w:rPr>
      </w:pPr>
      <w:r>
        <w:rPr>
          <w:rFonts w:hint="eastAsia"/>
          <w:szCs w:val="21"/>
        </w:rPr>
        <w:t>线性回归模型可以用于预测天气中的某些因素，如温度、降雨量等。假设我们想使用线性回归模型来预测某地区的温度，可以将温度视为因变量，而自变量可能包括日期、时间、季节等。</w:t>
      </w:r>
    </w:p>
    <w:p w14:paraId="681FC95A" w14:textId="77777777" w:rsidR="00DC7C22" w:rsidRDefault="00303FD4">
      <w:pPr>
        <w:ind w:firstLineChars="200" w:firstLine="420"/>
        <w:jc w:val="left"/>
        <w:rPr>
          <w:szCs w:val="21"/>
        </w:rPr>
      </w:pPr>
      <w:r>
        <w:rPr>
          <w:rFonts w:hint="eastAsia"/>
          <w:b/>
          <w:bCs/>
          <w:szCs w:val="21"/>
        </w:rPr>
        <w:t>统计天气预报模型</w:t>
      </w:r>
      <w:r>
        <w:rPr>
          <w:rFonts w:hint="eastAsia"/>
          <w:szCs w:val="21"/>
        </w:rPr>
        <w:t>（</w:t>
      </w:r>
      <w:r>
        <w:rPr>
          <w:szCs w:val="21"/>
        </w:rPr>
        <w:t>Statistical Weather Prediction）基于统计分析和历史观测数据的模式，通过寻找过去天气状况与将来天气之间的关联性，来预测未来的天气。统计天气预报模型主要利用历史观测数据和相关的统计方法，例如回归分析、时间序列分析和机器学习等，来建立天气变量之间的关系模型。通过根据过去的观测数据和模型的关系，来推断未来的天气状态。统计天气预报模型常用于短期和中期的天气预报。</w:t>
      </w:r>
    </w:p>
    <w:p w14:paraId="267C7071" w14:textId="77777777" w:rsidR="00DC7C22" w:rsidRDefault="00303FD4" w:rsidP="00926D5E">
      <w:pPr>
        <w:pStyle w:val="2"/>
      </w:pPr>
      <w:bookmarkStart w:id="12" w:name="_Toc136199446"/>
      <w:r>
        <w:rPr>
          <w:rFonts w:hint="eastAsia"/>
        </w:rPr>
        <w:t>4</w:t>
      </w:r>
      <w:r>
        <w:t>.2</w:t>
      </w:r>
      <w:r>
        <w:rPr>
          <w:rFonts w:hint="eastAsia"/>
        </w:rPr>
        <w:t>综合模型</w:t>
      </w:r>
      <w:bookmarkEnd w:id="12"/>
    </w:p>
    <w:p w14:paraId="0EF2645D" w14:textId="77777777" w:rsidR="00DC7C22" w:rsidRDefault="00303FD4">
      <w:pPr>
        <w:ind w:firstLineChars="200" w:firstLine="420"/>
        <w:jc w:val="left"/>
        <w:rPr>
          <w:szCs w:val="21"/>
        </w:rPr>
      </w:pPr>
      <w:r>
        <w:rPr>
          <w:rFonts w:hint="eastAsia"/>
          <w:szCs w:val="21"/>
        </w:rPr>
        <w:t>天气预报通常采用综合使用数值天气预报模型和统计天气预报模型的方法，以获取更准确和可靠的预报结果。数值天气预报模型提供了对大气物理过程的详细建模，能够捕捉到复杂的气象现象，但在一些特定情况下可能存在误差。统计天气预报模型则可以通过历史观测数据的分析，纠正数值模型中的偏差和不确定性，提高预报的准确性。综合使用这两种模型可以在不同时间范围内提供更可靠和准确的天气预报信息。</w:t>
      </w:r>
    </w:p>
    <w:p w14:paraId="0400F7F0" w14:textId="77777777" w:rsidR="00DC7C22" w:rsidRDefault="00303FD4" w:rsidP="00926D5E">
      <w:pPr>
        <w:pStyle w:val="1"/>
        <w:jc w:val="center"/>
      </w:pPr>
      <w:bookmarkStart w:id="13" w:name="_Toc136199447"/>
      <w:r>
        <w:rPr>
          <w:rFonts w:hint="eastAsia"/>
        </w:rPr>
        <w:t>5问题二</w:t>
      </w:r>
      <w:bookmarkEnd w:id="13"/>
    </w:p>
    <w:p w14:paraId="343475D9" w14:textId="77777777" w:rsidR="00DC7C22" w:rsidRDefault="00303FD4">
      <w:pPr>
        <w:ind w:firstLine="420"/>
        <w:jc w:val="left"/>
        <w:rPr>
          <w:szCs w:val="21"/>
        </w:rPr>
      </w:pPr>
      <w:r>
        <w:rPr>
          <w:rFonts w:hint="eastAsia"/>
          <w:szCs w:val="21"/>
        </w:rPr>
        <w:t>在天气预报中，经典的概率统计方法被广泛应用来估计不确定性和生成概率分布，以提供更全面的天气预报信息。以下是两种常见的经典概率统计方法在天气预报中的应用：</w:t>
      </w:r>
    </w:p>
    <w:p w14:paraId="5B99E07E" w14:textId="77777777" w:rsidR="00DC7C22" w:rsidRDefault="00DC7C22">
      <w:pPr>
        <w:jc w:val="left"/>
        <w:rPr>
          <w:szCs w:val="21"/>
        </w:rPr>
      </w:pPr>
    </w:p>
    <w:p w14:paraId="394639BC" w14:textId="77777777" w:rsidR="00DC7C22" w:rsidRDefault="00303FD4">
      <w:pPr>
        <w:jc w:val="left"/>
        <w:rPr>
          <w:szCs w:val="21"/>
        </w:rPr>
      </w:pPr>
      <w:r>
        <w:rPr>
          <w:szCs w:val="21"/>
        </w:rPr>
        <w:t>1. 概率分布模型：概率分布模型用于描述和预测气象要素的概率分布，例如温度、降水量、风速等。这些模型基于历史观测数据或数值模型输出的集合，通过统计方法来估计未来天气的概率分布。常见的概率分布模型包括正态分布、伽马分布、贝塔分布等。通过对观测数据进行统计分析，可以得到气象要素的概率分布参数，例如平均值、标准差等。将这些参数应用到天气预报中，可以估计未来天气的分布范围和概率，例如预测某一天的最高气温为25°C的概率为70%。</w:t>
      </w:r>
    </w:p>
    <w:p w14:paraId="5621B3B8" w14:textId="77777777" w:rsidR="00DC7C22" w:rsidRDefault="00DC7C22">
      <w:pPr>
        <w:jc w:val="left"/>
        <w:rPr>
          <w:szCs w:val="21"/>
        </w:rPr>
      </w:pPr>
    </w:p>
    <w:p w14:paraId="65F86C30" w14:textId="77777777" w:rsidR="00DC7C22" w:rsidRDefault="00303FD4">
      <w:pPr>
        <w:jc w:val="left"/>
        <w:rPr>
          <w:szCs w:val="21"/>
        </w:rPr>
      </w:pPr>
      <w:r>
        <w:rPr>
          <w:szCs w:val="21"/>
        </w:rPr>
        <w:t>2. 蒙特卡洛方法：蒙特卡洛方法是一种基于随机抽样的统计方法，常用于天气预报中的不确定性估计和模拟。它通过随机抽样生成一系列可能的气象状态，并基于这些状态进行模拟和预测。蒙特卡洛方法可以用于处理复杂的气象现象和非线性系统，提供对未来天气的多个可能性进行评估。在蒙特卡洛模拟中，根据已知的初始状态和不确定性范围，通过随机生成多组可能的气象参数，进行模拟并观察结果。通过统计这些模拟结果的分布和特征，可以得到天气预报的概率性信息，如降水概率、风暴概率等。</w:t>
      </w:r>
    </w:p>
    <w:p w14:paraId="065B5F2F" w14:textId="77777777" w:rsidR="00DC7C22" w:rsidRDefault="00DC7C22">
      <w:pPr>
        <w:jc w:val="left"/>
        <w:rPr>
          <w:szCs w:val="21"/>
        </w:rPr>
      </w:pPr>
    </w:p>
    <w:p w14:paraId="7A5F3735" w14:textId="77777777" w:rsidR="00DC7C22" w:rsidRDefault="00303FD4">
      <w:pPr>
        <w:ind w:firstLine="420"/>
        <w:jc w:val="left"/>
        <w:rPr>
          <w:szCs w:val="21"/>
        </w:rPr>
      </w:pPr>
      <w:r>
        <w:rPr>
          <w:rFonts w:hint="eastAsia"/>
          <w:szCs w:val="21"/>
        </w:rPr>
        <w:t>这些经典概率统计方法在天气预报中的应用可以帮助预测人员对未来天气的不确定性进行评估，并提供更全面和准确的预报信息。概率分布模型可以揭示天气现象的统计特征</w:t>
      </w:r>
      <w:r>
        <w:rPr>
          <w:rFonts w:hint="eastAsia"/>
          <w:szCs w:val="21"/>
        </w:rPr>
        <w:lastRenderedPageBreak/>
        <w:t>和变化规律，帮助预测人员了解天气的可能范围和分布情况。蒙特卡洛方法则可以通过模拟大量可能的气象状态，提供多种天气情景的概率分布，帮助决策者和公众做出更合理的预防和准备。</w:t>
      </w:r>
    </w:p>
    <w:p w14:paraId="31D5E1BE" w14:textId="77777777" w:rsidR="00DC7C22" w:rsidRDefault="00303FD4" w:rsidP="00926D5E">
      <w:pPr>
        <w:pStyle w:val="1"/>
        <w:jc w:val="center"/>
      </w:pPr>
      <w:bookmarkStart w:id="14" w:name="_Toc136199448"/>
      <w:r>
        <w:rPr>
          <w:rFonts w:hint="eastAsia"/>
        </w:rPr>
        <w:t>6</w:t>
      </w:r>
      <w:r>
        <w:t xml:space="preserve"> </w:t>
      </w:r>
      <w:r>
        <w:rPr>
          <w:rFonts w:hint="eastAsia"/>
        </w:rPr>
        <w:t>问题三</w:t>
      </w:r>
      <w:bookmarkEnd w:id="14"/>
    </w:p>
    <w:p w14:paraId="754208AB" w14:textId="77777777" w:rsidR="00DC7C22" w:rsidRDefault="00303FD4" w:rsidP="00926D5E">
      <w:pPr>
        <w:pStyle w:val="2"/>
      </w:pPr>
      <w:bookmarkStart w:id="15" w:name="_Toc136199449"/>
      <w:r>
        <w:rPr>
          <w:rFonts w:hint="eastAsia"/>
        </w:rPr>
        <w:t>6</w:t>
      </w:r>
      <w:r>
        <w:t>.1</w:t>
      </w:r>
      <w:r>
        <w:rPr>
          <w:rFonts w:hint="eastAsia"/>
        </w:rPr>
        <w:t>根据线性回归模型进行相关数据预测</w:t>
      </w:r>
      <w:bookmarkEnd w:id="15"/>
    </w:p>
    <w:p w14:paraId="01536F60" w14:textId="77777777" w:rsidR="00DC7C22" w:rsidRDefault="00303FD4">
      <w:pPr>
        <w:autoSpaceDE w:val="0"/>
        <w:ind w:firstLineChars="200" w:firstLine="420"/>
        <w:rPr>
          <w:rFonts w:ascii="等线" w:eastAsia="等线" w:hAnsi="等线" w:cs="Times New Roman"/>
          <w:szCs w:val="21"/>
        </w:rPr>
      </w:pPr>
      <w:r>
        <w:rPr>
          <w:rFonts w:hint="eastAsia"/>
        </w:rPr>
        <w:t>在回归分析中，如果有两个或两个以上的自变量，就称为多元回归。实际应用中，一种现象常常是与多个因素相联系的，由多个自变量的最优组合共同来预测或估计因变量，比只用一个自变量进行预测或估计更有效，更符合实际。</w:t>
      </w:r>
    </w:p>
    <w:p w14:paraId="78E47509" w14:textId="5038FD15" w:rsidR="00DC7C22" w:rsidRDefault="00303FD4">
      <w:pPr>
        <w:autoSpaceDE w:val="0"/>
        <w:ind w:firstLineChars="200" w:firstLine="420"/>
      </w:pPr>
      <w:r>
        <w:rPr>
          <w:rFonts w:hint="eastAsia"/>
        </w:rPr>
        <w:t>多元回归分析2011年到2018年的沈阳、长春、哈尔滨、大连四个城市的3月-5月相对湿度数据，并通过模型预测2019年的数据，采集数据时，由于大连数据存在缺失值，以所有城市该月份的平均值代替。首先，需要对数据进行预处理，将城市和月份转换为数字编号。接着，选择多元线性回归模型，将城市、月份、年份作为自变量，相对湿度作为因变量进行分析。建立的多元线性回归模型如下</w:t>
      </w:r>
      <w:r w:rsidR="008A35BB">
        <w:fldChar w:fldCharType="begin"/>
      </w:r>
      <w:r w:rsidR="008A35BB">
        <w:instrText xml:space="preserve"> </w:instrText>
      </w:r>
      <w:r w:rsidR="008A35BB">
        <w:rPr>
          <w:rFonts w:hint="eastAsia"/>
        </w:rPr>
        <w:instrText>REF _Ref136192687 \r \h</w:instrText>
      </w:r>
      <w:r w:rsidR="008A35BB">
        <w:instrText xml:space="preserve"> </w:instrText>
      </w:r>
      <w:r w:rsidR="008A35BB">
        <w:fldChar w:fldCharType="separate"/>
      </w:r>
      <w:r w:rsidR="008A35BB">
        <w:t>[4]</w:t>
      </w:r>
      <w:r w:rsidR="008A35BB">
        <w:fldChar w:fldCharType="end"/>
      </w:r>
      <w:r>
        <w:rPr>
          <w:rFonts w:hint="eastAsia"/>
        </w:rPr>
        <w:t>：</w:t>
      </w:r>
    </w:p>
    <w:p w14:paraId="6F6ADF31" w14:textId="77777777" w:rsidR="00DC7C22" w:rsidRDefault="00DC7C22">
      <w:pPr>
        <w:autoSpaceDE w:val="0"/>
        <w:ind w:firstLineChars="200" w:firstLine="420"/>
      </w:pPr>
    </w:p>
    <w:p w14:paraId="72014904" w14:textId="77777777" w:rsidR="00DC7C22" w:rsidRDefault="00303FD4">
      <w:pPr>
        <w:ind w:firstLineChars="200" w:firstLine="420"/>
        <w:rPr>
          <w:rFonts w:asciiTheme="minorEastAsia" w:hAnsiTheme="minorEastAsia" w:cstheme="minorEastAsia"/>
          <w:i/>
          <w:szCs w:val="21"/>
        </w:rPr>
      </w:pPr>
      <m:oMathPara>
        <m:oMath>
          <m:r>
            <w:rPr>
              <w:rFonts w:ascii="Cambria Math" w:hAnsi="Cambria Math" w:cstheme="minorEastAsia" w:hint="eastAsia"/>
              <w:szCs w:val="21"/>
            </w:rPr>
            <m:t>RH</m:t>
          </m:r>
          <m:r>
            <w:rPr>
              <w:rFonts w:ascii="Cambria Math" w:hAnsi="Cambria Math" w:cstheme="minorEastAsia"/>
              <w:szCs w:val="21"/>
            </w:rPr>
            <m:t>= b0 + b1 ×</m:t>
          </m:r>
          <m:r>
            <w:rPr>
              <w:rFonts w:ascii="Cambria Math" w:hAnsi="Cambria Math" w:cstheme="minorEastAsia" w:hint="eastAsia"/>
              <w:szCs w:val="21"/>
            </w:rPr>
            <m:t>city</m:t>
          </m:r>
          <m:r>
            <w:rPr>
              <w:rFonts w:ascii="Cambria Math" w:hAnsi="Cambria Math" w:cstheme="minorEastAsia"/>
              <w:szCs w:val="21"/>
            </w:rPr>
            <m:t xml:space="preserve"> + b2 ×month + b3 × year</m:t>
          </m:r>
        </m:oMath>
      </m:oMathPara>
    </w:p>
    <w:p w14:paraId="365B2626" w14:textId="77777777" w:rsidR="00DC7C22" w:rsidRDefault="00DC7C22">
      <w:pPr>
        <w:ind w:firstLineChars="200" w:firstLine="420"/>
        <w:rPr>
          <w:rFonts w:asciiTheme="minorEastAsia" w:hAnsiTheme="minorEastAsia" w:cstheme="minorEastAsia"/>
          <w:i/>
          <w:szCs w:val="21"/>
        </w:rPr>
      </w:pPr>
    </w:p>
    <w:p w14:paraId="61D357D8" w14:textId="77777777" w:rsidR="00DC7C22" w:rsidRDefault="00303FD4">
      <w:pPr>
        <w:spacing w:line="240" w:lineRule="atLeast"/>
        <w:ind w:firstLine="420"/>
        <w:rPr>
          <w:rFonts w:eastAsiaTheme="minorHAnsi" w:cstheme="minorEastAsia"/>
          <w:sz w:val="24"/>
          <w:szCs w:val="24"/>
        </w:rPr>
      </w:pPr>
      <w:r>
        <w:rPr>
          <w:rFonts w:asciiTheme="minorEastAsia" w:hAnsiTheme="minorEastAsia" w:cstheme="minorEastAsia" w:hint="eastAsia"/>
          <w:iCs/>
          <w:szCs w:val="21"/>
        </w:rPr>
        <w:t>其中</w:t>
      </w:r>
      <m:oMath>
        <m:r>
          <w:rPr>
            <w:rFonts w:ascii="Cambria Math" w:hAnsi="Cambria Math" w:cstheme="minorEastAsia" w:hint="eastAsia"/>
            <w:szCs w:val="21"/>
          </w:rPr>
          <m:t>RH</m:t>
        </m:r>
      </m:oMath>
      <w:r>
        <w:rPr>
          <w:rFonts w:asciiTheme="minorEastAsia" w:hAnsiTheme="minorEastAsia" w:cstheme="minorEastAsia" w:hint="eastAsia"/>
          <w:szCs w:val="21"/>
        </w:rPr>
        <w:t>为相对湿度，</w:t>
      </w:r>
      <m:oMath>
        <m:r>
          <w:rPr>
            <w:rFonts w:ascii="Cambria Math" w:hAnsi="Cambria Math" w:cstheme="minorEastAsia" w:hint="eastAsia"/>
            <w:szCs w:val="21"/>
          </w:rPr>
          <m:t>city</m:t>
        </m:r>
      </m:oMath>
      <w:r>
        <w:rPr>
          <w:rFonts w:asciiTheme="minorEastAsia" w:hAnsiTheme="minorEastAsia" w:cstheme="minorEastAsia" w:hint="eastAsia"/>
          <w:szCs w:val="21"/>
        </w:rPr>
        <w:t>为城市，</w:t>
      </w:r>
      <m:oMath>
        <m:r>
          <w:rPr>
            <w:rFonts w:ascii="Cambria Math" w:hAnsi="Cambria Math" w:cstheme="minorEastAsia" w:hint="eastAsia"/>
            <w:szCs w:val="21"/>
          </w:rPr>
          <m:t>mont</m:t>
        </m:r>
        <m:r>
          <w:rPr>
            <w:rFonts w:ascii="MS Gothic" w:eastAsia="MS Gothic" w:hAnsi="MS Gothic" w:cs="MS Gothic" w:hint="eastAsia"/>
            <w:szCs w:val="21"/>
          </w:rPr>
          <m:t>h</m:t>
        </m:r>
      </m:oMath>
      <w:r>
        <w:rPr>
          <w:rFonts w:asciiTheme="minorEastAsia" w:hAnsiTheme="minorEastAsia" w:cstheme="minorEastAsia" w:hint="eastAsia"/>
          <w:szCs w:val="21"/>
        </w:rPr>
        <w:t>为月份，</w:t>
      </w:r>
      <m:oMath>
        <m:r>
          <w:rPr>
            <w:rFonts w:ascii="Cambria Math" w:hAnsi="Cambria Math" w:cstheme="minorEastAsia" w:hint="eastAsia"/>
            <w:szCs w:val="21"/>
          </w:rPr>
          <m:t>year</m:t>
        </m:r>
      </m:oMath>
      <w:r>
        <w:rPr>
          <w:rFonts w:asciiTheme="minorEastAsia" w:hAnsiTheme="minorEastAsia" w:cstheme="minorEastAsia" w:hint="eastAsia"/>
          <w:szCs w:val="21"/>
        </w:rPr>
        <w:t>为年份，</w:t>
      </w:r>
      <w:r>
        <w:rPr>
          <w:rFonts w:asciiTheme="minorEastAsia" w:hAnsiTheme="minorEastAsia"/>
          <w:color w:val="24292F"/>
          <w:szCs w:val="21"/>
          <w:shd w:val="clear" w:color="auto" w:fill="FFFFFF"/>
        </w:rPr>
        <w:t>将城市和月份转换为数字编号。</w:t>
      </w:r>
      <m:oMath>
        <m:r>
          <w:rPr>
            <w:rFonts w:ascii="Cambria Math" w:hAnsi="Cambria Math" w:cstheme="minorEastAsia" w:hint="eastAsia"/>
            <w:szCs w:val="21"/>
          </w:rPr>
          <m:t>city</m:t>
        </m:r>
        <m:r>
          <w:rPr>
            <w:rFonts w:ascii="Cambria Math" w:hAnsi="Cambria Math" w:cstheme="minorEastAsia"/>
            <w:szCs w:val="21"/>
          </w:rPr>
          <m:t>∈1</m:t>
        </m:r>
        <m:r>
          <w:rPr>
            <w:rFonts w:ascii="Cambria Math" w:hAnsi="Cambria Math" w:cstheme="minorEastAsia" w:hint="eastAsia"/>
            <w:szCs w:val="21"/>
          </w:rPr>
          <m:t>，</m:t>
        </m:r>
        <m:r>
          <w:rPr>
            <w:rFonts w:ascii="Cambria Math" w:hAnsi="Cambria Math" w:cstheme="minorEastAsia"/>
            <w:szCs w:val="21"/>
          </w:rPr>
          <m:t>2</m:t>
        </m:r>
        <m:r>
          <w:rPr>
            <w:rFonts w:ascii="Cambria Math" w:hAnsi="Cambria Math" w:cstheme="minorEastAsia" w:hint="eastAsia"/>
            <w:szCs w:val="21"/>
          </w:rPr>
          <m:t>，</m:t>
        </m:r>
        <m:r>
          <w:rPr>
            <w:rFonts w:ascii="Cambria Math" w:hAnsi="Cambria Math" w:cstheme="minorEastAsia"/>
            <w:szCs w:val="21"/>
          </w:rPr>
          <m:t>3</m:t>
        </m:r>
        <m:r>
          <w:rPr>
            <w:rFonts w:ascii="Cambria Math" w:hAnsi="Cambria Math" w:cstheme="minorEastAsia" w:hint="eastAsia"/>
            <w:szCs w:val="21"/>
          </w:rPr>
          <m:t>，</m:t>
        </m:r>
        <m:r>
          <w:rPr>
            <w:rFonts w:ascii="Cambria Math" w:hAnsi="Cambria Math" w:cstheme="minorEastAsia"/>
            <w:szCs w:val="21"/>
          </w:rPr>
          <m:t>4}</m:t>
        </m:r>
      </m:oMath>
      <w:r>
        <w:rPr>
          <w:rFonts w:asciiTheme="minorEastAsia" w:hAnsiTheme="minorEastAsia" w:cstheme="minorEastAsia" w:hint="eastAsia"/>
          <w:szCs w:val="21"/>
        </w:rPr>
        <w:t>，其中1代表沈阳，2代表大连，3代表长春，4代表哈尔滨。用SPSS来分析求解数据</w:t>
      </w:r>
      <w:r>
        <w:rPr>
          <w:rFonts w:eastAsiaTheme="minorHAnsi" w:cstheme="minorEastAsia" w:hint="eastAsia"/>
          <w:szCs w:val="21"/>
        </w:rPr>
        <w:t>。</w:t>
      </w:r>
    </w:p>
    <w:p w14:paraId="03DDE3B9" w14:textId="77777777" w:rsidR="00DC7C22" w:rsidRDefault="00DC7C22">
      <w:pPr>
        <w:spacing w:line="400" w:lineRule="atLeast"/>
        <w:rPr>
          <w:rFonts w:ascii="Times New Roman" w:hAnsi="Times New Roman" w:cs="Times New Roman"/>
          <w:color w:val="000000" w:themeColor="text1"/>
          <w:sz w:val="24"/>
          <w:szCs w:val="24"/>
        </w:rPr>
      </w:pPr>
    </w:p>
    <w:tbl>
      <w:tblPr>
        <w:tblW w:w="6624"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8"/>
        <w:gridCol w:w="1029"/>
        <w:gridCol w:w="1029"/>
        <w:gridCol w:w="1261"/>
        <w:gridCol w:w="1476"/>
        <w:gridCol w:w="1091"/>
      </w:tblGrid>
      <w:tr w:rsidR="00DC7C22" w14:paraId="2D2E5EF5" w14:textId="77777777">
        <w:trPr>
          <w:cantSplit/>
        </w:trPr>
        <w:tc>
          <w:tcPr>
            <w:tcW w:w="6621" w:type="dxa"/>
            <w:gridSpan w:val="6"/>
            <w:tcBorders>
              <w:top w:val="nil"/>
              <w:left w:val="nil"/>
              <w:bottom w:val="nil"/>
              <w:right w:val="nil"/>
            </w:tcBorders>
            <w:shd w:val="clear" w:color="auto" w:fill="FFFFFF"/>
            <w:vAlign w:val="center"/>
          </w:tcPr>
          <w:p w14:paraId="7275D30C" w14:textId="77777777" w:rsidR="00DC7C22" w:rsidRDefault="00303FD4">
            <w:pPr>
              <w:spacing w:line="320" w:lineRule="atLeast"/>
              <w:ind w:left="60" w:right="60"/>
              <w:jc w:val="center"/>
              <w:rPr>
                <w:rFonts w:ascii="MingLiU" w:hAnsi="MingLiU" w:cs="Times New Roman"/>
                <w:color w:val="000000" w:themeColor="text1"/>
                <w:sz w:val="22"/>
              </w:rPr>
            </w:pPr>
            <w:r>
              <w:rPr>
                <w:rFonts w:cs="Times New Roman" w:hint="eastAsia"/>
                <w:b/>
                <w:color w:val="000000" w:themeColor="text1"/>
                <w:sz w:val="22"/>
              </w:rPr>
              <w:t>模型摘要</w:t>
            </w:r>
            <w:r>
              <w:rPr>
                <w:rFonts w:cs="Times New Roman" w:hint="eastAsia"/>
                <w:b/>
                <w:color w:val="000000" w:themeColor="text1"/>
                <w:sz w:val="22"/>
                <w:vertAlign w:val="superscript"/>
              </w:rPr>
              <w:t>b</w:t>
            </w:r>
          </w:p>
        </w:tc>
      </w:tr>
      <w:tr w:rsidR="00DC7C22" w14:paraId="1A92565E" w14:textId="77777777">
        <w:trPr>
          <w:cantSplit/>
        </w:trPr>
        <w:tc>
          <w:tcPr>
            <w:tcW w:w="737" w:type="dxa"/>
            <w:tcBorders>
              <w:top w:val="nil"/>
              <w:left w:val="nil"/>
              <w:bottom w:val="single" w:sz="8" w:space="0" w:color="152935"/>
              <w:right w:val="nil"/>
            </w:tcBorders>
            <w:shd w:val="clear" w:color="auto" w:fill="FFFFFF"/>
            <w:vAlign w:val="bottom"/>
          </w:tcPr>
          <w:p w14:paraId="66FDB08C"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模型</w:t>
            </w:r>
          </w:p>
        </w:tc>
        <w:tc>
          <w:tcPr>
            <w:tcW w:w="1029" w:type="dxa"/>
            <w:tcBorders>
              <w:top w:val="nil"/>
              <w:left w:val="nil"/>
              <w:bottom w:val="single" w:sz="8" w:space="0" w:color="152935"/>
              <w:right w:val="single" w:sz="8" w:space="0" w:color="E0E0E0"/>
            </w:tcBorders>
            <w:shd w:val="clear" w:color="auto" w:fill="FFFFFF"/>
            <w:vAlign w:val="bottom"/>
          </w:tcPr>
          <w:p w14:paraId="2D6AD901"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R</w:t>
            </w:r>
          </w:p>
        </w:tc>
        <w:tc>
          <w:tcPr>
            <w:tcW w:w="1029" w:type="dxa"/>
            <w:tcBorders>
              <w:top w:val="nil"/>
              <w:left w:val="nil"/>
              <w:bottom w:val="single" w:sz="8" w:space="0" w:color="152935"/>
              <w:right w:val="single" w:sz="8" w:space="0" w:color="E0E0E0"/>
            </w:tcBorders>
            <w:shd w:val="clear" w:color="auto" w:fill="FFFFFF"/>
            <w:vAlign w:val="bottom"/>
          </w:tcPr>
          <w:p w14:paraId="7713D5A6"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R 方</w:t>
            </w:r>
          </w:p>
        </w:tc>
        <w:tc>
          <w:tcPr>
            <w:tcW w:w="1260" w:type="dxa"/>
            <w:tcBorders>
              <w:top w:val="nil"/>
              <w:left w:val="nil"/>
              <w:bottom w:val="single" w:sz="8" w:space="0" w:color="152935"/>
              <w:right w:val="single" w:sz="8" w:space="0" w:color="E0E0E0"/>
            </w:tcBorders>
            <w:shd w:val="clear" w:color="auto" w:fill="FFFFFF"/>
            <w:vAlign w:val="bottom"/>
          </w:tcPr>
          <w:p w14:paraId="4EF83CC9"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调整后 R 方</w:t>
            </w:r>
          </w:p>
        </w:tc>
        <w:tc>
          <w:tcPr>
            <w:tcW w:w="1475" w:type="dxa"/>
            <w:tcBorders>
              <w:top w:val="nil"/>
              <w:left w:val="nil"/>
              <w:bottom w:val="single" w:sz="8" w:space="0" w:color="152935"/>
              <w:right w:val="single" w:sz="8" w:space="0" w:color="E0E0E0"/>
            </w:tcBorders>
            <w:shd w:val="clear" w:color="auto" w:fill="FFFFFF"/>
            <w:vAlign w:val="bottom"/>
          </w:tcPr>
          <w:p w14:paraId="2440D20C"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标准估算的错误</w:t>
            </w:r>
          </w:p>
        </w:tc>
        <w:tc>
          <w:tcPr>
            <w:tcW w:w="1091" w:type="dxa"/>
            <w:tcBorders>
              <w:top w:val="nil"/>
              <w:left w:val="nil"/>
              <w:bottom w:val="single" w:sz="8" w:space="0" w:color="152935"/>
              <w:right w:val="nil"/>
            </w:tcBorders>
            <w:shd w:val="clear" w:color="auto" w:fill="FFFFFF"/>
            <w:vAlign w:val="bottom"/>
          </w:tcPr>
          <w:p w14:paraId="65C6E6D5"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德宾-沃森</w:t>
            </w:r>
          </w:p>
        </w:tc>
      </w:tr>
      <w:tr w:rsidR="00DC7C22" w14:paraId="712E324D" w14:textId="77777777">
        <w:trPr>
          <w:cantSplit/>
        </w:trPr>
        <w:tc>
          <w:tcPr>
            <w:tcW w:w="737" w:type="dxa"/>
            <w:tcBorders>
              <w:top w:val="single" w:sz="8" w:space="0" w:color="152935"/>
              <w:left w:val="nil"/>
              <w:bottom w:val="single" w:sz="8" w:space="0" w:color="152935"/>
              <w:right w:val="nil"/>
            </w:tcBorders>
            <w:shd w:val="clear" w:color="auto" w:fill="E0E0E0"/>
          </w:tcPr>
          <w:p w14:paraId="7B081795"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w:t>
            </w:r>
          </w:p>
        </w:tc>
        <w:tc>
          <w:tcPr>
            <w:tcW w:w="1029" w:type="dxa"/>
            <w:tcBorders>
              <w:top w:val="single" w:sz="8" w:space="0" w:color="152935"/>
              <w:left w:val="nil"/>
              <w:bottom w:val="single" w:sz="8" w:space="0" w:color="152935"/>
              <w:right w:val="single" w:sz="8" w:space="0" w:color="E0E0E0"/>
            </w:tcBorders>
            <w:shd w:val="clear" w:color="auto" w:fill="FFFFFF"/>
          </w:tcPr>
          <w:p w14:paraId="007D9B41"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.281</w:t>
            </w:r>
            <w:r>
              <w:rPr>
                <w:rFonts w:cs="Times New Roman" w:hint="eastAsia"/>
                <w:color w:val="000000" w:themeColor="text1"/>
                <w:sz w:val="18"/>
                <w:szCs w:val="18"/>
                <w:vertAlign w:val="superscript"/>
              </w:rPr>
              <w:t>a</w:t>
            </w:r>
          </w:p>
        </w:tc>
        <w:tc>
          <w:tcPr>
            <w:tcW w:w="1029" w:type="dxa"/>
            <w:tcBorders>
              <w:top w:val="single" w:sz="8" w:space="0" w:color="152935"/>
              <w:left w:val="nil"/>
              <w:bottom w:val="single" w:sz="8" w:space="0" w:color="152935"/>
              <w:right w:val="single" w:sz="8" w:space="0" w:color="E0E0E0"/>
            </w:tcBorders>
            <w:shd w:val="clear" w:color="auto" w:fill="FFFFFF"/>
          </w:tcPr>
          <w:p w14:paraId="6DB9C448"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.079</w:t>
            </w:r>
          </w:p>
        </w:tc>
        <w:tc>
          <w:tcPr>
            <w:tcW w:w="1260" w:type="dxa"/>
            <w:tcBorders>
              <w:top w:val="single" w:sz="8" w:space="0" w:color="152935"/>
              <w:left w:val="nil"/>
              <w:bottom w:val="single" w:sz="8" w:space="0" w:color="152935"/>
              <w:right w:val="single" w:sz="8" w:space="0" w:color="E0E0E0"/>
            </w:tcBorders>
            <w:shd w:val="clear" w:color="auto" w:fill="FFFFFF"/>
          </w:tcPr>
          <w:p w14:paraId="0AABFCCA"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 xml:space="preserve">. </w:t>
            </w:r>
            <w:r>
              <w:rPr>
                <w:rFonts w:cs="Times New Roman"/>
                <w:color w:val="000000" w:themeColor="text1"/>
                <w:sz w:val="18"/>
                <w:szCs w:val="18"/>
              </w:rPr>
              <w:t>114</w:t>
            </w:r>
          </w:p>
        </w:tc>
        <w:tc>
          <w:tcPr>
            <w:tcW w:w="1475" w:type="dxa"/>
            <w:tcBorders>
              <w:top w:val="single" w:sz="8" w:space="0" w:color="152935"/>
              <w:left w:val="nil"/>
              <w:bottom w:val="single" w:sz="8" w:space="0" w:color="152935"/>
              <w:right w:val="single" w:sz="8" w:space="0" w:color="E0E0E0"/>
            </w:tcBorders>
            <w:shd w:val="clear" w:color="auto" w:fill="FFFFFF"/>
          </w:tcPr>
          <w:p w14:paraId="030D8F5A"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7.551</w:t>
            </w:r>
          </w:p>
        </w:tc>
        <w:tc>
          <w:tcPr>
            <w:tcW w:w="1091" w:type="dxa"/>
            <w:tcBorders>
              <w:top w:val="single" w:sz="8" w:space="0" w:color="152935"/>
              <w:left w:val="nil"/>
              <w:bottom w:val="single" w:sz="8" w:space="0" w:color="152935"/>
              <w:right w:val="nil"/>
            </w:tcBorders>
            <w:shd w:val="clear" w:color="auto" w:fill="FFFFFF"/>
          </w:tcPr>
          <w:p w14:paraId="3A412B7D"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2.204</w:t>
            </w:r>
          </w:p>
        </w:tc>
      </w:tr>
    </w:tbl>
    <w:p w14:paraId="144CA74A" w14:textId="77777777" w:rsidR="00DC7C22" w:rsidRDefault="00DC7C22">
      <w:pPr>
        <w:rPr>
          <w:rFonts w:ascii="MingLiU" w:hAnsi="MingLiU" w:cs="宋体"/>
          <w:color w:val="000000" w:themeColor="text1"/>
          <w:sz w:val="18"/>
          <w:szCs w:val="18"/>
        </w:rPr>
      </w:pPr>
    </w:p>
    <w:tbl>
      <w:tblPr>
        <w:tblW w:w="6624"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624"/>
      </w:tblGrid>
      <w:tr w:rsidR="00DC7C22" w14:paraId="1E59F7E3" w14:textId="77777777">
        <w:trPr>
          <w:cantSplit/>
        </w:trPr>
        <w:tc>
          <w:tcPr>
            <w:tcW w:w="6624" w:type="dxa"/>
            <w:tcBorders>
              <w:top w:val="nil"/>
              <w:left w:val="nil"/>
              <w:bottom w:val="nil"/>
              <w:right w:val="nil"/>
            </w:tcBorders>
            <w:shd w:val="clear" w:color="auto" w:fill="FFFFFF"/>
          </w:tcPr>
          <w:p w14:paraId="5BBA8A56"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a. 预测变量：(常量), 月份, 城市, 年份</w:t>
            </w:r>
          </w:p>
        </w:tc>
      </w:tr>
      <w:tr w:rsidR="00DC7C22" w14:paraId="72CD1F2B" w14:textId="77777777">
        <w:trPr>
          <w:cantSplit/>
          <w:trHeight w:val="60"/>
        </w:trPr>
        <w:tc>
          <w:tcPr>
            <w:tcW w:w="6624" w:type="dxa"/>
            <w:tcBorders>
              <w:top w:val="nil"/>
              <w:left w:val="nil"/>
              <w:bottom w:val="nil"/>
              <w:right w:val="nil"/>
            </w:tcBorders>
            <w:shd w:val="clear" w:color="auto" w:fill="FFFFFF"/>
          </w:tcPr>
          <w:p w14:paraId="7C876F7E"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b. 因变量：相对湿度</w:t>
            </w:r>
          </w:p>
        </w:tc>
      </w:tr>
    </w:tbl>
    <w:p w14:paraId="4231B220" w14:textId="77777777" w:rsidR="00DC7C22" w:rsidRDefault="00303FD4">
      <w:pPr>
        <w:spacing w:line="400" w:lineRule="atLeast"/>
        <w:ind w:firstLine="420"/>
        <w:rPr>
          <w:rFonts w:ascii="等线" w:eastAsia="等线" w:hAnsi="等线" w:cs="等线"/>
          <w:szCs w:val="21"/>
          <w:shd w:val="clear" w:color="auto" w:fill="FFFFFF"/>
        </w:rPr>
      </w:pPr>
      <w:r>
        <w:rPr>
          <w:rFonts w:ascii="等线" w:eastAsia="等线" w:hAnsi="等线" w:cs="等线" w:hint="eastAsia"/>
          <w:szCs w:val="21"/>
          <w:shd w:val="clear" w:color="auto" w:fill="FFFFFF"/>
        </w:rPr>
        <w:t>R是一种用于衡量模型拟合程度的指标，调整后R</w:t>
      </w:r>
      <w:proofErr w:type="gramStart"/>
      <w:r>
        <w:rPr>
          <w:rFonts w:ascii="等线" w:eastAsia="等线" w:hAnsi="等线" w:cs="等线" w:hint="eastAsia"/>
          <w:szCs w:val="21"/>
          <w:shd w:val="clear" w:color="auto" w:fill="FFFFFF"/>
        </w:rPr>
        <w:t>平方对</w:t>
      </w:r>
      <w:proofErr w:type="gramEnd"/>
      <w:r>
        <w:rPr>
          <w:rFonts w:ascii="等线" w:eastAsia="等线" w:hAnsi="等线" w:cs="等线" w:hint="eastAsia"/>
          <w:szCs w:val="21"/>
          <w:shd w:val="clear" w:color="auto" w:fill="FFFFFF"/>
        </w:rPr>
        <w:t>模型的精度评估更为准确。基于样本数据的DW值来评估样本数据是否存在互相影响，并且根据最终调整R方为0.114得出结论：自变量对因变量的解释度达到了11.4%。这在实际应用中属于一个可接受的结果，说明模型的拟合程度还有提升的空间。</w:t>
      </w:r>
    </w:p>
    <w:p w14:paraId="078B590F" w14:textId="77777777" w:rsidR="00DC7C22" w:rsidRDefault="00303FD4">
      <w:pPr>
        <w:spacing w:line="400" w:lineRule="atLeast"/>
        <w:ind w:firstLine="420"/>
        <w:rPr>
          <w:rFonts w:ascii="等线" w:eastAsia="等线" w:hAnsi="等线" w:cs="等线"/>
          <w:szCs w:val="21"/>
          <w:shd w:val="clear" w:color="auto" w:fill="FFFFFF"/>
        </w:rPr>
      </w:pPr>
      <w:r>
        <w:rPr>
          <w:rFonts w:ascii="等线" w:eastAsia="等线" w:hAnsi="等线" w:cs="等线" w:hint="eastAsia"/>
          <w:szCs w:val="21"/>
          <w:shd w:val="clear" w:color="auto" w:fill="FFFFFF"/>
        </w:rPr>
        <w:t>在多元线性回归中，自变量之间的共线性是一个需要特别关注的问题。为此，我们使用了年份、城市和月份的VIF指数来判断是否存在共线性。值得注意的是，这些指数的数值都在1附近，从而表明自变量之间不存在共线性，这是多元线性回归的前提条件之一。</w:t>
      </w:r>
    </w:p>
    <w:p w14:paraId="07E4495A" w14:textId="60E52D2D" w:rsidR="00DC7C22" w:rsidRDefault="00303FD4">
      <w:pPr>
        <w:spacing w:line="400" w:lineRule="atLeast"/>
        <w:ind w:firstLine="420"/>
        <w:rPr>
          <w:rFonts w:ascii="等线" w:eastAsia="等线" w:hAnsi="等线" w:cs="等线"/>
          <w:szCs w:val="21"/>
          <w:shd w:val="clear" w:color="auto" w:fill="FFFFFF"/>
        </w:rPr>
      </w:pPr>
      <w:r>
        <w:rPr>
          <w:rFonts w:ascii="等线" w:eastAsia="等线" w:hAnsi="等线" w:cs="等线" w:hint="eastAsia"/>
          <w:szCs w:val="21"/>
          <w:shd w:val="clear" w:color="auto" w:fill="FFFFFF"/>
        </w:rPr>
        <w:t>我们也对残差图进行了分析</w:t>
      </w:r>
      <w:r w:rsidR="008A35BB">
        <w:rPr>
          <w:rFonts w:ascii="等线" w:eastAsia="等线" w:hAnsi="等线" w:cs="等线"/>
          <w:szCs w:val="21"/>
          <w:shd w:val="clear" w:color="auto" w:fill="FFFFFF"/>
        </w:rPr>
        <w:fldChar w:fldCharType="begin"/>
      </w:r>
      <w:r w:rsidR="008A35BB">
        <w:rPr>
          <w:rFonts w:ascii="等线" w:eastAsia="等线" w:hAnsi="等线" w:cs="等线"/>
          <w:szCs w:val="21"/>
          <w:shd w:val="clear" w:color="auto" w:fill="FFFFFF"/>
        </w:rPr>
        <w:instrText xml:space="preserve"> </w:instrText>
      </w:r>
      <w:r w:rsidR="008A35BB">
        <w:rPr>
          <w:rFonts w:ascii="等线" w:eastAsia="等线" w:hAnsi="等线" w:cs="等线" w:hint="eastAsia"/>
          <w:szCs w:val="21"/>
          <w:shd w:val="clear" w:color="auto" w:fill="FFFFFF"/>
        </w:rPr>
        <w:instrText>REF _Ref136192709 \r \h</w:instrText>
      </w:r>
      <w:r w:rsidR="008A35BB">
        <w:rPr>
          <w:rFonts w:ascii="等线" w:eastAsia="等线" w:hAnsi="等线" w:cs="等线"/>
          <w:szCs w:val="21"/>
          <w:shd w:val="clear" w:color="auto" w:fill="FFFFFF"/>
        </w:rPr>
        <w:instrText xml:space="preserve"> </w:instrText>
      </w:r>
      <w:r w:rsidR="008A35BB">
        <w:rPr>
          <w:rFonts w:ascii="等线" w:eastAsia="等线" w:hAnsi="等线" w:cs="等线"/>
          <w:szCs w:val="21"/>
          <w:shd w:val="clear" w:color="auto" w:fill="FFFFFF"/>
        </w:rPr>
      </w:r>
      <w:r w:rsidR="008A35BB">
        <w:rPr>
          <w:rFonts w:ascii="等线" w:eastAsia="等线" w:hAnsi="等线" w:cs="等线"/>
          <w:szCs w:val="21"/>
          <w:shd w:val="clear" w:color="auto" w:fill="FFFFFF"/>
        </w:rPr>
        <w:fldChar w:fldCharType="separate"/>
      </w:r>
      <w:r w:rsidR="008A35BB">
        <w:rPr>
          <w:rFonts w:ascii="等线" w:eastAsia="等线" w:hAnsi="等线" w:cs="等线"/>
          <w:szCs w:val="21"/>
          <w:shd w:val="clear" w:color="auto" w:fill="FFFFFF"/>
        </w:rPr>
        <w:t>[</w:t>
      </w:r>
      <w:r>
        <w:rPr>
          <w:rFonts w:ascii="等线" w:eastAsia="等线" w:hAnsi="等线" w:cs="等线"/>
          <w:szCs w:val="21"/>
          <w:shd w:val="clear" w:color="auto" w:fill="FFFFFF"/>
        </w:rPr>
        <w:t>3</w:t>
      </w:r>
      <w:r w:rsidR="008A35BB">
        <w:rPr>
          <w:rFonts w:ascii="等线" w:eastAsia="等线" w:hAnsi="等线" w:cs="等线"/>
          <w:szCs w:val="21"/>
          <w:shd w:val="clear" w:color="auto" w:fill="FFFFFF"/>
        </w:rPr>
        <w:t>]</w:t>
      </w:r>
      <w:r w:rsidR="008A35BB">
        <w:rPr>
          <w:rFonts w:ascii="等线" w:eastAsia="等线" w:hAnsi="等线" w:cs="等线"/>
          <w:szCs w:val="21"/>
          <w:shd w:val="clear" w:color="auto" w:fill="FFFFFF"/>
        </w:rPr>
        <w:fldChar w:fldCharType="end"/>
      </w:r>
      <w:r>
        <w:rPr>
          <w:rFonts w:ascii="等线" w:eastAsia="等线" w:hAnsi="等线" w:cs="等线" w:hint="eastAsia"/>
          <w:szCs w:val="21"/>
          <w:shd w:val="clear" w:color="auto" w:fill="FFFFFF"/>
        </w:rPr>
        <w:t>，通过标准化残差图发现数据基本符合正态分布，说明该</w:t>
      </w:r>
      <w:r>
        <w:rPr>
          <w:rFonts w:ascii="等线" w:eastAsia="等线" w:hAnsi="等线" w:cs="等线" w:hint="eastAsia"/>
          <w:szCs w:val="21"/>
          <w:shd w:val="clear" w:color="auto" w:fill="FFFFFF"/>
        </w:rPr>
        <w:lastRenderedPageBreak/>
        <w:t>模型的预测结果良好。此外，我们还推导出了多元线性回归的公式，得到b0=1464.597,b1=-0.703,b2=0.365,b3=1.048。以上结果均表明，该模型在对样本数据进行预测时具有较高的准确性和可靠性。</w:t>
      </w:r>
    </w:p>
    <w:p w14:paraId="5BDEBE50" w14:textId="77777777" w:rsidR="00DC7C22" w:rsidRDefault="00303FD4">
      <w:pPr>
        <w:spacing w:line="400" w:lineRule="atLeast"/>
        <w:ind w:firstLine="420"/>
        <w:rPr>
          <w:rFonts w:ascii="等线" w:eastAsia="等线" w:hAnsi="等线" w:cs="等线"/>
          <w:szCs w:val="21"/>
        </w:rPr>
      </w:pPr>
      <w:r>
        <w:rPr>
          <w:rFonts w:ascii="等线" w:eastAsia="等线" w:hAnsi="等线" w:cs="等线" w:hint="eastAsia"/>
          <w:szCs w:val="21"/>
          <w:shd w:val="clear" w:color="auto" w:fill="FFFFFF"/>
        </w:rPr>
        <w:t>总之，结果表明，该模型对观测值的拟合程度良好，同时自变量之间不存在共线性，数据基本符合正态分布，因此在实际应用中可以获得有效的预测结果。</w:t>
      </w:r>
    </w:p>
    <w:tbl>
      <w:tblPr>
        <w:tblW w:w="8944"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782"/>
        <w:gridCol w:w="1087"/>
        <w:gridCol w:w="1026"/>
        <w:gridCol w:w="1209"/>
        <w:gridCol w:w="1026"/>
        <w:gridCol w:w="1026"/>
        <w:gridCol w:w="1026"/>
        <w:gridCol w:w="1026"/>
      </w:tblGrid>
      <w:tr w:rsidR="00DC7C22" w14:paraId="78D4BF14" w14:textId="77777777">
        <w:trPr>
          <w:cantSplit/>
        </w:trPr>
        <w:tc>
          <w:tcPr>
            <w:tcW w:w="8942" w:type="dxa"/>
            <w:gridSpan w:val="9"/>
            <w:tcBorders>
              <w:top w:val="nil"/>
              <w:left w:val="nil"/>
              <w:bottom w:val="nil"/>
              <w:right w:val="nil"/>
            </w:tcBorders>
            <w:shd w:val="clear" w:color="auto" w:fill="FFFFFF"/>
            <w:vAlign w:val="center"/>
          </w:tcPr>
          <w:p w14:paraId="0B37DAE2" w14:textId="77777777" w:rsidR="00DC7C22" w:rsidRDefault="00303FD4">
            <w:pPr>
              <w:spacing w:line="320" w:lineRule="atLeast"/>
              <w:ind w:left="60" w:right="60"/>
              <w:jc w:val="center"/>
              <w:rPr>
                <w:rFonts w:ascii="MingLiU" w:hAnsi="MingLiU" w:cs="Times New Roman"/>
                <w:color w:val="000000" w:themeColor="text1"/>
                <w:sz w:val="22"/>
              </w:rPr>
            </w:pPr>
            <w:r>
              <w:rPr>
                <w:rFonts w:cs="Times New Roman" w:hint="eastAsia"/>
                <w:b/>
                <w:color w:val="000000" w:themeColor="text1"/>
                <w:sz w:val="22"/>
              </w:rPr>
              <w:t>系数</w:t>
            </w:r>
            <w:r>
              <w:rPr>
                <w:rFonts w:cs="Times New Roman" w:hint="eastAsia"/>
                <w:b/>
                <w:color w:val="000000" w:themeColor="text1"/>
                <w:sz w:val="22"/>
                <w:vertAlign w:val="superscript"/>
              </w:rPr>
              <w:t>a</w:t>
            </w:r>
          </w:p>
        </w:tc>
      </w:tr>
      <w:tr w:rsidR="00DC7C22" w14:paraId="62DEE2F9" w14:textId="77777777">
        <w:trPr>
          <w:cantSplit/>
        </w:trPr>
        <w:tc>
          <w:tcPr>
            <w:tcW w:w="1516" w:type="dxa"/>
            <w:gridSpan w:val="2"/>
            <w:vMerge w:val="restart"/>
            <w:tcBorders>
              <w:top w:val="nil"/>
              <w:left w:val="nil"/>
              <w:bottom w:val="nil"/>
              <w:right w:val="nil"/>
            </w:tcBorders>
            <w:shd w:val="clear" w:color="auto" w:fill="FFFFFF"/>
            <w:vAlign w:val="bottom"/>
          </w:tcPr>
          <w:p w14:paraId="14B35E33"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模型</w:t>
            </w:r>
          </w:p>
        </w:tc>
        <w:tc>
          <w:tcPr>
            <w:tcW w:w="2113" w:type="dxa"/>
            <w:gridSpan w:val="2"/>
            <w:tcBorders>
              <w:top w:val="nil"/>
              <w:left w:val="nil"/>
              <w:bottom w:val="nil"/>
              <w:right w:val="single" w:sz="8" w:space="0" w:color="E0E0E0"/>
            </w:tcBorders>
            <w:shd w:val="clear" w:color="auto" w:fill="FFFFFF"/>
            <w:vAlign w:val="bottom"/>
          </w:tcPr>
          <w:p w14:paraId="40318ECA"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未标准化系数</w:t>
            </w:r>
          </w:p>
        </w:tc>
        <w:tc>
          <w:tcPr>
            <w:tcW w:w="1209" w:type="dxa"/>
            <w:tcBorders>
              <w:top w:val="nil"/>
              <w:left w:val="nil"/>
              <w:bottom w:val="nil"/>
              <w:right w:val="single" w:sz="8" w:space="0" w:color="E0E0E0"/>
            </w:tcBorders>
            <w:shd w:val="clear" w:color="auto" w:fill="FFFFFF"/>
            <w:vAlign w:val="bottom"/>
          </w:tcPr>
          <w:p w14:paraId="483FA111"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标准化系数</w:t>
            </w:r>
          </w:p>
        </w:tc>
        <w:tc>
          <w:tcPr>
            <w:tcW w:w="1026" w:type="dxa"/>
            <w:vMerge w:val="restart"/>
            <w:tcBorders>
              <w:top w:val="nil"/>
              <w:left w:val="nil"/>
              <w:bottom w:val="nil"/>
              <w:right w:val="single" w:sz="8" w:space="0" w:color="E0E0E0"/>
            </w:tcBorders>
            <w:shd w:val="clear" w:color="auto" w:fill="FFFFFF"/>
            <w:vAlign w:val="bottom"/>
          </w:tcPr>
          <w:p w14:paraId="4C12E02B"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t</w:t>
            </w:r>
          </w:p>
        </w:tc>
        <w:tc>
          <w:tcPr>
            <w:tcW w:w="1026" w:type="dxa"/>
            <w:vMerge w:val="restart"/>
            <w:tcBorders>
              <w:top w:val="nil"/>
              <w:left w:val="nil"/>
              <w:bottom w:val="nil"/>
              <w:right w:val="single" w:sz="8" w:space="0" w:color="E0E0E0"/>
            </w:tcBorders>
            <w:shd w:val="clear" w:color="auto" w:fill="FFFFFF"/>
            <w:vAlign w:val="bottom"/>
          </w:tcPr>
          <w:p w14:paraId="0B2EA70B"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显著性</w:t>
            </w:r>
          </w:p>
        </w:tc>
        <w:tc>
          <w:tcPr>
            <w:tcW w:w="2052" w:type="dxa"/>
            <w:gridSpan w:val="2"/>
            <w:tcBorders>
              <w:top w:val="nil"/>
              <w:left w:val="nil"/>
              <w:bottom w:val="nil"/>
              <w:right w:val="nil"/>
            </w:tcBorders>
            <w:shd w:val="clear" w:color="auto" w:fill="FFFFFF"/>
            <w:vAlign w:val="bottom"/>
          </w:tcPr>
          <w:p w14:paraId="17CB072C"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共线性统计</w:t>
            </w:r>
          </w:p>
        </w:tc>
      </w:tr>
      <w:tr w:rsidR="00DC7C22" w14:paraId="038EF85B" w14:textId="77777777">
        <w:trPr>
          <w:cantSplit/>
        </w:trPr>
        <w:tc>
          <w:tcPr>
            <w:tcW w:w="9723" w:type="dxa"/>
            <w:gridSpan w:val="2"/>
            <w:vMerge/>
            <w:tcBorders>
              <w:top w:val="nil"/>
              <w:left w:val="nil"/>
              <w:bottom w:val="nil"/>
              <w:right w:val="nil"/>
            </w:tcBorders>
            <w:vAlign w:val="center"/>
          </w:tcPr>
          <w:p w14:paraId="1BB648F2" w14:textId="77777777" w:rsidR="00DC7C22" w:rsidRDefault="00DC7C22">
            <w:pPr>
              <w:widowControl/>
              <w:spacing w:beforeAutospacing="1" w:afterAutospacing="1"/>
              <w:jc w:val="center"/>
              <w:rPr>
                <w:rFonts w:ascii="MingLiU" w:eastAsia="MingLiU" w:hAnsi="MingLiU" w:cs="Times New Roman"/>
                <w:color w:val="000000" w:themeColor="text1"/>
                <w:sz w:val="18"/>
                <w:szCs w:val="18"/>
              </w:rPr>
            </w:pPr>
          </w:p>
        </w:tc>
        <w:tc>
          <w:tcPr>
            <w:tcW w:w="1087" w:type="dxa"/>
            <w:tcBorders>
              <w:top w:val="nil"/>
              <w:left w:val="nil"/>
              <w:bottom w:val="single" w:sz="8" w:space="0" w:color="152935"/>
              <w:right w:val="single" w:sz="8" w:space="0" w:color="E0E0E0"/>
            </w:tcBorders>
            <w:shd w:val="clear" w:color="auto" w:fill="FFFFFF"/>
            <w:vAlign w:val="bottom"/>
          </w:tcPr>
          <w:p w14:paraId="3B192143"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B</w:t>
            </w:r>
          </w:p>
        </w:tc>
        <w:tc>
          <w:tcPr>
            <w:tcW w:w="1026" w:type="dxa"/>
            <w:tcBorders>
              <w:top w:val="nil"/>
              <w:left w:val="nil"/>
              <w:bottom w:val="single" w:sz="8" w:space="0" w:color="152935"/>
              <w:right w:val="single" w:sz="8" w:space="0" w:color="E0E0E0"/>
            </w:tcBorders>
            <w:shd w:val="clear" w:color="auto" w:fill="FFFFFF"/>
            <w:vAlign w:val="bottom"/>
          </w:tcPr>
          <w:p w14:paraId="4E1DEDC4"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标准错误</w:t>
            </w:r>
          </w:p>
        </w:tc>
        <w:tc>
          <w:tcPr>
            <w:tcW w:w="1209" w:type="dxa"/>
            <w:tcBorders>
              <w:top w:val="nil"/>
              <w:left w:val="nil"/>
              <w:bottom w:val="single" w:sz="8" w:space="0" w:color="152935"/>
              <w:right w:val="single" w:sz="8" w:space="0" w:color="E0E0E0"/>
            </w:tcBorders>
            <w:shd w:val="clear" w:color="auto" w:fill="FFFFFF"/>
            <w:vAlign w:val="bottom"/>
          </w:tcPr>
          <w:p w14:paraId="6D375DA7"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Beta</w:t>
            </w:r>
          </w:p>
        </w:tc>
        <w:tc>
          <w:tcPr>
            <w:tcW w:w="1026" w:type="dxa"/>
            <w:vMerge/>
            <w:tcBorders>
              <w:top w:val="nil"/>
              <w:left w:val="nil"/>
              <w:bottom w:val="nil"/>
              <w:right w:val="single" w:sz="8" w:space="0" w:color="E0E0E0"/>
            </w:tcBorders>
            <w:vAlign w:val="center"/>
          </w:tcPr>
          <w:p w14:paraId="0010CDA0" w14:textId="77777777" w:rsidR="00DC7C22" w:rsidRDefault="00DC7C22">
            <w:pPr>
              <w:widowControl/>
              <w:spacing w:beforeAutospacing="1" w:afterAutospacing="1"/>
              <w:jc w:val="center"/>
              <w:rPr>
                <w:rFonts w:ascii="MingLiU" w:eastAsia="MingLiU" w:hAnsi="MingLiU" w:cs="Times New Roman"/>
                <w:color w:val="000000" w:themeColor="text1"/>
                <w:sz w:val="18"/>
                <w:szCs w:val="18"/>
              </w:rPr>
            </w:pPr>
          </w:p>
        </w:tc>
        <w:tc>
          <w:tcPr>
            <w:tcW w:w="1026" w:type="dxa"/>
            <w:vMerge/>
            <w:tcBorders>
              <w:top w:val="nil"/>
              <w:left w:val="nil"/>
              <w:bottom w:val="nil"/>
              <w:right w:val="single" w:sz="8" w:space="0" w:color="E0E0E0"/>
            </w:tcBorders>
            <w:vAlign w:val="center"/>
          </w:tcPr>
          <w:p w14:paraId="1FAD33A4" w14:textId="77777777" w:rsidR="00DC7C22" w:rsidRDefault="00DC7C22">
            <w:pPr>
              <w:widowControl/>
              <w:spacing w:beforeAutospacing="1" w:afterAutospacing="1"/>
              <w:jc w:val="center"/>
              <w:rPr>
                <w:rFonts w:ascii="MingLiU" w:eastAsia="MingLiU" w:hAnsi="MingLiU" w:cs="Times New Roman"/>
                <w:color w:val="000000" w:themeColor="text1"/>
                <w:sz w:val="18"/>
                <w:szCs w:val="18"/>
              </w:rPr>
            </w:pPr>
          </w:p>
        </w:tc>
        <w:tc>
          <w:tcPr>
            <w:tcW w:w="1026" w:type="dxa"/>
            <w:tcBorders>
              <w:top w:val="nil"/>
              <w:left w:val="nil"/>
              <w:bottom w:val="single" w:sz="8" w:space="0" w:color="152935"/>
              <w:right w:val="single" w:sz="8" w:space="0" w:color="E0E0E0"/>
            </w:tcBorders>
            <w:shd w:val="clear" w:color="auto" w:fill="FFFFFF"/>
            <w:vAlign w:val="bottom"/>
          </w:tcPr>
          <w:p w14:paraId="52A2DD1D"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容差</w:t>
            </w:r>
          </w:p>
        </w:tc>
        <w:tc>
          <w:tcPr>
            <w:tcW w:w="1026" w:type="dxa"/>
            <w:tcBorders>
              <w:top w:val="nil"/>
              <w:left w:val="nil"/>
              <w:bottom w:val="single" w:sz="8" w:space="0" w:color="152935"/>
              <w:right w:val="nil"/>
            </w:tcBorders>
            <w:shd w:val="clear" w:color="auto" w:fill="FFFFFF"/>
            <w:vAlign w:val="bottom"/>
          </w:tcPr>
          <w:p w14:paraId="4D099466"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VIF</w:t>
            </w:r>
          </w:p>
        </w:tc>
      </w:tr>
      <w:tr w:rsidR="00DC7C22" w14:paraId="701F6044" w14:textId="77777777">
        <w:trPr>
          <w:cantSplit/>
        </w:trPr>
        <w:tc>
          <w:tcPr>
            <w:tcW w:w="735" w:type="dxa"/>
            <w:vMerge w:val="restart"/>
            <w:tcBorders>
              <w:top w:val="single" w:sz="8" w:space="0" w:color="152935"/>
              <w:left w:val="nil"/>
              <w:bottom w:val="single" w:sz="8" w:space="0" w:color="152935"/>
              <w:right w:val="nil"/>
            </w:tcBorders>
            <w:shd w:val="clear" w:color="auto" w:fill="E0E0E0"/>
          </w:tcPr>
          <w:p w14:paraId="1EDA72BC"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w:t>
            </w:r>
          </w:p>
        </w:tc>
        <w:tc>
          <w:tcPr>
            <w:tcW w:w="781" w:type="dxa"/>
            <w:tcBorders>
              <w:top w:val="single" w:sz="8" w:space="0" w:color="152935"/>
              <w:left w:val="nil"/>
              <w:bottom w:val="single" w:sz="8" w:space="0" w:color="AEAEAE"/>
              <w:right w:val="nil"/>
            </w:tcBorders>
            <w:shd w:val="clear" w:color="auto" w:fill="E0E0E0"/>
          </w:tcPr>
          <w:p w14:paraId="3D704833"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(常量)</w:t>
            </w:r>
          </w:p>
        </w:tc>
        <w:tc>
          <w:tcPr>
            <w:tcW w:w="1087" w:type="dxa"/>
            <w:tcBorders>
              <w:top w:val="single" w:sz="8" w:space="0" w:color="152935"/>
              <w:left w:val="nil"/>
              <w:bottom w:val="single" w:sz="8" w:space="0" w:color="AEAEAE"/>
              <w:right w:val="single" w:sz="8" w:space="0" w:color="E0E0E0"/>
            </w:tcBorders>
            <w:shd w:val="clear" w:color="auto" w:fill="FFFFFF"/>
          </w:tcPr>
          <w:p w14:paraId="178EA552"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1464.597</w:t>
            </w:r>
          </w:p>
        </w:tc>
        <w:tc>
          <w:tcPr>
            <w:tcW w:w="1026" w:type="dxa"/>
            <w:tcBorders>
              <w:top w:val="single" w:sz="8" w:space="0" w:color="152935"/>
              <w:left w:val="nil"/>
              <w:bottom w:val="single" w:sz="8" w:space="0" w:color="AEAEAE"/>
              <w:right w:val="single" w:sz="8" w:space="0" w:color="E0E0E0"/>
            </w:tcBorders>
            <w:shd w:val="clear" w:color="auto" w:fill="FFFFFF"/>
          </w:tcPr>
          <w:p w14:paraId="5668F7A1"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735.254</w:t>
            </w:r>
          </w:p>
        </w:tc>
        <w:tc>
          <w:tcPr>
            <w:tcW w:w="1209" w:type="dxa"/>
            <w:tcBorders>
              <w:top w:val="single" w:sz="8" w:space="0" w:color="152935"/>
              <w:left w:val="nil"/>
              <w:bottom w:val="single" w:sz="8" w:space="0" w:color="AEAEAE"/>
              <w:right w:val="single" w:sz="8" w:space="0" w:color="E0E0E0"/>
            </w:tcBorders>
            <w:shd w:val="clear" w:color="auto" w:fill="FFFFFF"/>
            <w:vAlign w:val="center"/>
          </w:tcPr>
          <w:p w14:paraId="13F0C836" w14:textId="77777777" w:rsidR="00DC7C22" w:rsidRDefault="00DC7C22">
            <w:pPr>
              <w:jc w:val="center"/>
              <w:rPr>
                <w:rFonts w:cs="Times New Roman"/>
                <w:color w:val="000000" w:themeColor="text1"/>
                <w:sz w:val="24"/>
                <w:szCs w:val="24"/>
              </w:rPr>
            </w:pPr>
          </w:p>
        </w:tc>
        <w:tc>
          <w:tcPr>
            <w:tcW w:w="1026" w:type="dxa"/>
            <w:tcBorders>
              <w:top w:val="single" w:sz="8" w:space="0" w:color="152935"/>
              <w:left w:val="nil"/>
              <w:bottom w:val="single" w:sz="8" w:space="0" w:color="AEAEAE"/>
              <w:right w:val="single" w:sz="8" w:space="0" w:color="E0E0E0"/>
            </w:tcBorders>
            <w:shd w:val="clear" w:color="auto" w:fill="FFFFFF"/>
          </w:tcPr>
          <w:p w14:paraId="173D889A"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1.992</w:t>
            </w:r>
          </w:p>
        </w:tc>
        <w:tc>
          <w:tcPr>
            <w:tcW w:w="1026" w:type="dxa"/>
            <w:tcBorders>
              <w:top w:val="single" w:sz="8" w:space="0" w:color="152935"/>
              <w:left w:val="nil"/>
              <w:bottom w:val="single" w:sz="8" w:space="0" w:color="AEAEAE"/>
              <w:right w:val="single" w:sz="8" w:space="0" w:color="E0E0E0"/>
            </w:tcBorders>
            <w:shd w:val="clear" w:color="auto" w:fill="FFFFFF"/>
          </w:tcPr>
          <w:p w14:paraId="2EAE2C47"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.050</w:t>
            </w:r>
          </w:p>
        </w:tc>
        <w:tc>
          <w:tcPr>
            <w:tcW w:w="1026" w:type="dxa"/>
            <w:tcBorders>
              <w:top w:val="single" w:sz="8" w:space="0" w:color="152935"/>
              <w:left w:val="nil"/>
              <w:bottom w:val="single" w:sz="8" w:space="0" w:color="AEAEAE"/>
              <w:right w:val="single" w:sz="8" w:space="0" w:color="E0E0E0"/>
            </w:tcBorders>
            <w:shd w:val="clear" w:color="auto" w:fill="FFFFFF"/>
            <w:vAlign w:val="center"/>
          </w:tcPr>
          <w:p w14:paraId="6AE55956" w14:textId="77777777" w:rsidR="00DC7C22" w:rsidRDefault="00DC7C22">
            <w:pPr>
              <w:jc w:val="center"/>
              <w:rPr>
                <w:rFonts w:cs="Times New Roman"/>
                <w:color w:val="000000" w:themeColor="text1"/>
                <w:sz w:val="24"/>
                <w:szCs w:val="24"/>
              </w:rPr>
            </w:pPr>
          </w:p>
        </w:tc>
        <w:tc>
          <w:tcPr>
            <w:tcW w:w="1026" w:type="dxa"/>
            <w:tcBorders>
              <w:top w:val="single" w:sz="8" w:space="0" w:color="152935"/>
              <w:left w:val="nil"/>
              <w:bottom w:val="single" w:sz="8" w:space="0" w:color="AEAEAE"/>
              <w:right w:val="nil"/>
            </w:tcBorders>
            <w:shd w:val="clear" w:color="auto" w:fill="FFFFFF"/>
            <w:vAlign w:val="center"/>
          </w:tcPr>
          <w:p w14:paraId="7BA12542" w14:textId="77777777" w:rsidR="00DC7C22" w:rsidRDefault="00DC7C22">
            <w:pPr>
              <w:jc w:val="center"/>
              <w:rPr>
                <w:rFonts w:cs="Times New Roman"/>
                <w:color w:val="000000" w:themeColor="text1"/>
                <w:sz w:val="24"/>
                <w:szCs w:val="24"/>
              </w:rPr>
            </w:pPr>
          </w:p>
        </w:tc>
      </w:tr>
      <w:tr w:rsidR="00DC7C22" w14:paraId="2BE622B4" w14:textId="77777777">
        <w:trPr>
          <w:cantSplit/>
        </w:trPr>
        <w:tc>
          <w:tcPr>
            <w:tcW w:w="8942" w:type="dxa"/>
            <w:vMerge/>
            <w:tcBorders>
              <w:top w:val="single" w:sz="8" w:space="0" w:color="152935"/>
              <w:left w:val="nil"/>
              <w:bottom w:val="single" w:sz="8" w:space="0" w:color="152935"/>
              <w:right w:val="nil"/>
            </w:tcBorders>
            <w:vAlign w:val="center"/>
          </w:tcPr>
          <w:p w14:paraId="7EBD0450" w14:textId="77777777" w:rsidR="00DC7C22" w:rsidRDefault="00DC7C22">
            <w:pPr>
              <w:widowControl/>
              <w:spacing w:beforeAutospacing="1" w:afterAutospacing="1"/>
              <w:jc w:val="center"/>
              <w:rPr>
                <w:rFonts w:ascii="MingLiU" w:eastAsia="MingLiU" w:hAnsi="MingLiU" w:cs="Times New Roman"/>
                <w:color w:val="000000" w:themeColor="text1"/>
                <w:sz w:val="18"/>
                <w:szCs w:val="18"/>
              </w:rPr>
            </w:pPr>
          </w:p>
        </w:tc>
        <w:tc>
          <w:tcPr>
            <w:tcW w:w="781" w:type="dxa"/>
            <w:tcBorders>
              <w:top w:val="single" w:sz="8" w:space="0" w:color="AEAEAE"/>
              <w:left w:val="nil"/>
              <w:bottom w:val="single" w:sz="8" w:space="0" w:color="AEAEAE"/>
              <w:right w:val="nil"/>
            </w:tcBorders>
            <w:shd w:val="clear" w:color="auto" w:fill="E0E0E0"/>
          </w:tcPr>
          <w:p w14:paraId="345B7BC1"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年份</w:t>
            </w:r>
          </w:p>
        </w:tc>
        <w:tc>
          <w:tcPr>
            <w:tcW w:w="1087" w:type="dxa"/>
            <w:tcBorders>
              <w:top w:val="single" w:sz="8" w:space="0" w:color="AEAEAE"/>
              <w:left w:val="nil"/>
              <w:bottom w:val="single" w:sz="8" w:space="0" w:color="AEAEAE"/>
              <w:right w:val="single" w:sz="8" w:space="0" w:color="E0E0E0"/>
            </w:tcBorders>
            <w:shd w:val="clear" w:color="auto" w:fill="FFFFFF"/>
          </w:tcPr>
          <w:p w14:paraId="34A77D58"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-.703</w:t>
            </w:r>
          </w:p>
        </w:tc>
        <w:tc>
          <w:tcPr>
            <w:tcW w:w="1026" w:type="dxa"/>
            <w:tcBorders>
              <w:top w:val="single" w:sz="8" w:space="0" w:color="AEAEAE"/>
              <w:left w:val="nil"/>
              <w:bottom w:val="single" w:sz="8" w:space="0" w:color="AEAEAE"/>
              <w:right w:val="single" w:sz="8" w:space="0" w:color="E0E0E0"/>
            </w:tcBorders>
            <w:shd w:val="clear" w:color="auto" w:fill="FFFFFF"/>
          </w:tcPr>
          <w:p w14:paraId="188077D5"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.365</w:t>
            </w:r>
          </w:p>
        </w:tc>
        <w:tc>
          <w:tcPr>
            <w:tcW w:w="1209" w:type="dxa"/>
            <w:tcBorders>
              <w:top w:val="single" w:sz="8" w:space="0" w:color="AEAEAE"/>
              <w:left w:val="nil"/>
              <w:bottom w:val="single" w:sz="8" w:space="0" w:color="AEAEAE"/>
              <w:right w:val="single" w:sz="8" w:space="0" w:color="E0E0E0"/>
            </w:tcBorders>
            <w:shd w:val="clear" w:color="auto" w:fill="FFFFFF"/>
          </w:tcPr>
          <w:p w14:paraId="1381D836"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-.215</w:t>
            </w:r>
          </w:p>
        </w:tc>
        <w:tc>
          <w:tcPr>
            <w:tcW w:w="1026" w:type="dxa"/>
            <w:tcBorders>
              <w:top w:val="single" w:sz="8" w:space="0" w:color="AEAEAE"/>
              <w:left w:val="nil"/>
              <w:bottom w:val="single" w:sz="8" w:space="0" w:color="AEAEAE"/>
              <w:right w:val="single" w:sz="8" w:space="0" w:color="E0E0E0"/>
            </w:tcBorders>
            <w:shd w:val="clear" w:color="auto" w:fill="FFFFFF"/>
          </w:tcPr>
          <w:p w14:paraId="77503B13"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-1.928</w:t>
            </w:r>
          </w:p>
        </w:tc>
        <w:tc>
          <w:tcPr>
            <w:tcW w:w="1026" w:type="dxa"/>
            <w:tcBorders>
              <w:top w:val="single" w:sz="8" w:space="0" w:color="AEAEAE"/>
              <w:left w:val="nil"/>
              <w:bottom w:val="single" w:sz="8" w:space="0" w:color="AEAEAE"/>
              <w:right w:val="single" w:sz="8" w:space="0" w:color="E0E0E0"/>
            </w:tcBorders>
            <w:shd w:val="clear" w:color="auto" w:fill="FFFFFF"/>
          </w:tcPr>
          <w:p w14:paraId="5BF72F3A"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.05</w:t>
            </w:r>
            <w:r>
              <w:rPr>
                <w:rFonts w:cs="Times New Roman"/>
                <w:color w:val="000000" w:themeColor="text1"/>
                <w:sz w:val="18"/>
                <w:szCs w:val="18"/>
              </w:rPr>
              <w:t>1</w:t>
            </w:r>
          </w:p>
        </w:tc>
        <w:tc>
          <w:tcPr>
            <w:tcW w:w="1026" w:type="dxa"/>
            <w:tcBorders>
              <w:top w:val="single" w:sz="8" w:space="0" w:color="AEAEAE"/>
              <w:left w:val="nil"/>
              <w:bottom w:val="single" w:sz="8" w:space="0" w:color="AEAEAE"/>
              <w:right w:val="single" w:sz="8" w:space="0" w:color="E0E0E0"/>
            </w:tcBorders>
            <w:shd w:val="clear" w:color="auto" w:fill="FFFFFF"/>
          </w:tcPr>
          <w:p w14:paraId="34DBB07E"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.998</w:t>
            </w:r>
          </w:p>
        </w:tc>
        <w:tc>
          <w:tcPr>
            <w:tcW w:w="1026" w:type="dxa"/>
            <w:tcBorders>
              <w:top w:val="single" w:sz="8" w:space="0" w:color="AEAEAE"/>
              <w:left w:val="nil"/>
              <w:bottom w:val="single" w:sz="8" w:space="0" w:color="AEAEAE"/>
              <w:right w:val="nil"/>
            </w:tcBorders>
            <w:shd w:val="clear" w:color="auto" w:fill="FFFFFF"/>
          </w:tcPr>
          <w:p w14:paraId="6B0EA53E"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1.003</w:t>
            </w:r>
          </w:p>
        </w:tc>
      </w:tr>
      <w:tr w:rsidR="00DC7C22" w14:paraId="42576E71" w14:textId="77777777">
        <w:trPr>
          <w:cantSplit/>
        </w:trPr>
        <w:tc>
          <w:tcPr>
            <w:tcW w:w="8942" w:type="dxa"/>
            <w:vMerge/>
            <w:tcBorders>
              <w:top w:val="single" w:sz="8" w:space="0" w:color="152935"/>
              <w:left w:val="nil"/>
              <w:bottom w:val="single" w:sz="8" w:space="0" w:color="152935"/>
              <w:right w:val="nil"/>
            </w:tcBorders>
            <w:vAlign w:val="center"/>
          </w:tcPr>
          <w:p w14:paraId="36CE0B83" w14:textId="77777777" w:rsidR="00DC7C22" w:rsidRDefault="00DC7C22">
            <w:pPr>
              <w:widowControl/>
              <w:spacing w:beforeAutospacing="1" w:afterAutospacing="1"/>
              <w:jc w:val="center"/>
              <w:rPr>
                <w:rFonts w:ascii="MingLiU" w:eastAsia="MingLiU" w:hAnsi="MingLiU" w:cs="Times New Roman"/>
                <w:color w:val="000000" w:themeColor="text1"/>
                <w:sz w:val="18"/>
                <w:szCs w:val="18"/>
              </w:rPr>
            </w:pPr>
          </w:p>
        </w:tc>
        <w:tc>
          <w:tcPr>
            <w:tcW w:w="781" w:type="dxa"/>
            <w:tcBorders>
              <w:top w:val="single" w:sz="8" w:space="0" w:color="AEAEAE"/>
              <w:left w:val="nil"/>
              <w:bottom w:val="single" w:sz="8" w:space="0" w:color="AEAEAE"/>
              <w:right w:val="nil"/>
            </w:tcBorders>
            <w:shd w:val="clear" w:color="auto" w:fill="E0E0E0"/>
          </w:tcPr>
          <w:p w14:paraId="199C7C4E"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城市</w:t>
            </w:r>
          </w:p>
        </w:tc>
        <w:tc>
          <w:tcPr>
            <w:tcW w:w="1087" w:type="dxa"/>
            <w:tcBorders>
              <w:top w:val="single" w:sz="8" w:space="0" w:color="AEAEAE"/>
              <w:left w:val="nil"/>
              <w:bottom w:val="single" w:sz="8" w:space="0" w:color="AEAEAE"/>
              <w:right w:val="single" w:sz="8" w:space="0" w:color="E0E0E0"/>
            </w:tcBorders>
            <w:shd w:val="clear" w:color="auto" w:fill="FFFFFF"/>
          </w:tcPr>
          <w:p w14:paraId="23597C67"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1.048</w:t>
            </w:r>
          </w:p>
        </w:tc>
        <w:tc>
          <w:tcPr>
            <w:tcW w:w="1026" w:type="dxa"/>
            <w:tcBorders>
              <w:top w:val="single" w:sz="8" w:space="0" w:color="AEAEAE"/>
              <w:left w:val="nil"/>
              <w:bottom w:val="single" w:sz="8" w:space="0" w:color="AEAEAE"/>
              <w:right w:val="single" w:sz="8" w:space="0" w:color="E0E0E0"/>
            </w:tcBorders>
            <w:shd w:val="clear" w:color="auto" w:fill="FFFFFF"/>
          </w:tcPr>
          <w:p w14:paraId="3B063A82"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.707</w:t>
            </w:r>
          </w:p>
        </w:tc>
        <w:tc>
          <w:tcPr>
            <w:tcW w:w="1209" w:type="dxa"/>
            <w:tcBorders>
              <w:top w:val="single" w:sz="8" w:space="0" w:color="AEAEAE"/>
              <w:left w:val="nil"/>
              <w:bottom w:val="single" w:sz="8" w:space="0" w:color="AEAEAE"/>
              <w:right w:val="single" w:sz="8" w:space="0" w:color="E0E0E0"/>
            </w:tcBorders>
            <w:shd w:val="clear" w:color="auto" w:fill="FFFFFF"/>
          </w:tcPr>
          <w:p w14:paraId="78FF64D1"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.166</w:t>
            </w:r>
          </w:p>
        </w:tc>
        <w:tc>
          <w:tcPr>
            <w:tcW w:w="1026" w:type="dxa"/>
            <w:tcBorders>
              <w:top w:val="single" w:sz="8" w:space="0" w:color="AEAEAE"/>
              <w:left w:val="nil"/>
              <w:bottom w:val="single" w:sz="8" w:space="0" w:color="AEAEAE"/>
              <w:right w:val="single" w:sz="8" w:space="0" w:color="E0E0E0"/>
            </w:tcBorders>
            <w:shd w:val="clear" w:color="auto" w:fill="FFFFFF"/>
          </w:tcPr>
          <w:p w14:paraId="78CB8CB9"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1.482</w:t>
            </w:r>
          </w:p>
        </w:tc>
        <w:tc>
          <w:tcPr>
            <w:tcW w:w="1026" w:type="dxa"/>
            <w:tcBorders>
              <w:top w:val="single" w:sz="8" w:space="0" w:color="AEAEAE"/>
              <w:left w:val="nil"/>
              <w:bottom w:val="single" w:sz="8" w:space="0" w:color="AEAEAE"/>
              <w:right w:val="single" w:sz="8" w:space="0" w:color="E0E0E0"/>
            </w:tcBorders>
            <w:shd w:val="clear" w:color="auto" w:fill="FFFFFF"/>
          </w:tcPr>
          <w:p w14:paraId="33E29D81"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w:t>
            </w:r>
            <w:r>
              <w:rPr>
                <w:rFonts w:cs="Times New Roman"/>
                <w:color w:val="000000" w:themeColor="text1"/>
                <w:sz w:val="18"/>
                <w:szCs w:val="18"/>
              </w:rPr>
              <w:t>049</w:t>
            </w:r>
          </w:p>
        </w:tc>
        <w:tc>
          <w:tcPr>
            <w:tcW w:w="1026" w:type="dxa"/>
            <w:tcBorders>
              <w:top w:val="single" w:sz="8" w:space="0" w:color="AEAEAE"/>
              <w:left w:val="nil"/>
              <w:bottom w:val="single" w:sz="8" w:space="0" w:color="AEAEAE"/>
              <w:right w:val="single" w:sz="8" w:space="0" w:color="E0E0E0"/>
            </w:tcBorders>
            <w:shd w:val="clear" w:color="auto" w:fill="FFFFFF"/>
          </w:tcPr>
          <w:p w14:paraId="17C120ED"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.998</w:t>
            </w:r>
          </w:p>
        </w:tc>
        <w:tc>
          <w:tcPr>
            <w:tcW w:w="1026" w:type="dxa"/>
            <w:tcBorders>
              <w:top w:val="single" w:sz="8" w:space="0" w:color="AEAEAE"/>
              <w:left w:val="nil"/>
              <w:bottom w:val="single" w:sz="8" w:space="0" w:color="AEAEAE"/>
              <w:right w:val="nil"/>
            </w:tcBorders>
            <w:shd w:val="clear" w:color="auto" w:fill="FFFFFF"/>
          </w:tcPr>
          <w:p w14:paraId="6718ED60"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1.003</w:t>
            </w:r>
          </w:p>
        </w:tc>
      </w:tr>
      <w:tr w:rsidR="00DC7C22" w14:paraId="39F73420" w14:textId="77777777">
        <w:trPr>
          <w:cantSplit/>
        </w:trPr>
        <w:tc>
          <w:tcPr>
            <w:tcW w:w="8942" w:type="dxa"/>
            <w:vMerge/>
            <w:tcBorders>
              <w:top w:val="single" w:sz="8" w:space="0" w:color="152935"/>
              <w:left w:val="nil"/>
              <w:bottom w:val="single" w:sz="8" w:space="0" w:color="152935"/>
              <w:right w:val="nil"/>
            </w:tcBorders>
            <w:vAlign w:val="center"/>
          </w:tcPr>
          <w:p w14:paraId="2F34B47A" w14:textId="77777777" w:rsidR="00DC7C22" w:rsidRDefault="00DC7C22">
            <w:pPr>
              <w:widowControl/>
              <w:spacing w:beforeAutospacing="1" w:afterAutospacing="1"/>
              <w:jc w:val="center"/>
              <w:rPr>
                <w:rFonts w:ascii="MingLiU" w:eastAsia="MingLiU" w:hAnsi="MingLiU" w:cs="Times New Roman"/>
                <w:color w:val="000000" w:themeColor="text1"/>
                <w:sz w:val="18"/>
                <w:szCs w:val="18"/>
              </w:rPr>
            </w:pPr>
          </w:p>
        </w:tc>
        <w:tc>
          <w:tcPr>
            <w:tcW w:w="781" w:type="dxa"/>
            <w:tcBorders>
              <w:top w:val="single" w:sz="8" w:space="0" w:color="AEAEAE"/>
              <w:left w:val="nil"/>
              <w:bottom w:val="single" w:sz="8" w:space="0" w:color="152935"/>
              <w:right w:val="nil"/>
            </w:tcBorders>
            <w:shd w:val="clear" w:color="auto" w:fill="E0E0E0"/>
          </w:tcPr>
          <w:p w14:paraId="13FC747B"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月份</w:t>
            </w:r>
          </w:p>
        </w:tc>
        <w:tc>
          <w:tcPr>
            <w:tcW w:w="1087" w:type="dxa"/>
            <w:tcBorders>
              <w:top w:val="single" w:sz="8" w:space="0" w:color="AEAEAE"/>
              <w:left w:val="nil"/>
              <w:bottom w:val="single" w:sz="8" w:space="0" w:color="152935"/>
              <w:right w:val="single" w:sz="8" w:space="0" w:color="E0E0E0"/>
            </w:tcBorders>
            <w:shd w:val="clear" w:color="auto" w:fill="FFFFFF"/>
          </w:tcPr>
          <w:p w14:paraId="570D4316"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.365</w:t>
            </w:r>
          </w:p>
        </w:tc>
        <w:tc>
          <w:tcPr>
            <w:tcW w:w="1026" w:type="dxa"/>
            <w:tcBorders>
              <w:top w:val="single" w:sz="8" w:space="0" w:color="AEAEAE"/>
              <w:left w:val="nil"/>
              <w:bottom w:val="single" w:sz="8" w:space="0" w:color="152935"/>
              <w:right w:val="single" w:sz="8" w:space="0" w:color="E0E0E0"/>
            </w:tcBorders>
            <w:shd w:val="clear" w:color="auto" w:fill="FFFFFF"/>
          </w:tcPr>
          <w:p w14:paraId="32D389DF"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1.047</w:t>
            </w:r>
          </w:p>
        </w:tc>
        <w:tc>
          <w:tcPr>
            <w:tcW w:w="1209" w:type="dxa"/>
            <w:tcBorders>
              <w:top w:val="single" w:sz="8" w:space="0" w:color="AEAEAE"/>
              <w:left w:val="nil"/>
              <w:bottom w:val="single" w:sz="8" w:space="0" w:color="152935"/>
              <w:right w:val="single" w:sz="8" w:space="0" w:color="E0E0E0"/>
            </w:tcBorders>
            <w:shd w:val="clear" w:color="auto" w:fill="FFFFFF"/>
          </w:tcPr>
          <w:p w14:paraId="785CF28C"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.039</w:t>
            </w:r>
          </w:p>
        </w:tc>
        <w:tc>
          <w:tcPr>
            <w:tcW w:w="1026" w:type="dxa"/>
            <w:tcBorders>
              <w:top w:val="single" w:sz="8" w:space="0" w:color="AEAEAE"/>
              <w:left w:val="nil"/>
              <w:bottom w:val="single" w:sz="8" w:space="0" w:color="152935"/>
              <w:right w:val="single" w:sz="8" w:space="0" w:color="E0E0E0"/>
            </w:tcBorders>
            <w:shd w:val="clear" w:color="auto" w:fill="FFFFFF"/>
          </w:tcPr>
          <w:p w14:paraId="20D1CA17"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.349</w:t>
            </w:r>
          </w:p>
        </w:tc>
        <w:tc>
          <w:tcPr>
            <w:tcW w:w="1026" w:type="dxa"/>
            <w:tcBorders>
              <w:top w:val="single" w:sz="8" w:space="0" w:color="AEAEAE"/>
              <w:left w:val="nil"/>
              <w:bottom w:val="single" w:sz="8" w:space="0" w:color="152935"/>
              <w:right w:val="single" w:sz="8" w:space="0" w:color="E0E0E0"/>
            </w:tcBorders>
            <w:shd w:val="clear" w:color="auto" w:fill="FFFFFF"/>
          </w:tcPr>
          <w:p w14:paraId="2B42971E"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w:t>
            </w:r>
            <w:r>
              <w:rPr>
                <w:rFonts w:cs="Times New Roman"/>
                <w:color w:val="000000" w:themeColor="text1"/>
                <w:sz w:val="18"/>
                <w:szCs w:val="18"/>
              </w:rPr>
              <w:t>028</w:t>
            </w:r>
          </w:p>
        </w:tc>
        <w:tc>
          <w:tcPr>
            <w:tcW w:w="1026" w:type="dxa"/>
            <w:tcBorders>
              <w:top w:val="single" w:sz="8" w:space="0" w:color="AEAEAE"/>
              <w:left w:val="nil"/>
              <w:bottom w:val="single" w:sz="8" w:space="0" w:color="152935"/>
              <w:right w:val="single" w:sz="8" w:space="0" w:color="E0E0E0"/>
            </w:tcBorders>
            <w:shd w:val="clear" w:color="auto" w:fill="FFFFFF"/>
          </w:tcPr>
          <w:p w14:paraId="34AC2DAB"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1.000</w:t>
            </w:r>
          </w:p>
        </w:tc>
        <w:tc>
          <w:tcPr>
            <w:tcW w:w="1026" w:type="dxa"/>
            <w:tcBorders>
              <w:top w:val="single" w:sz="8" w:space="0" w:color="AEAEAE"/>
              <w:left w:val="nil"/>
              <w:bottom w:val="single" w:sz="8" w:space="0" w:color="152935"/>
              <w:right w:val="nil"/>
            </w:tcBorders>
            <w:shd w:val="clear" w:color="auto" w:fill="FFFFFF"/>
          </w:tcPr>
          <w:p w14:paraId="4C60D5CF"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1.000</w:t>
            </w:r>
          </w:p>
        </w:tc>
      </w:tr>
    </w:tbl>
    <w:p w14:paraId="5B9785DE" w14:textId="77777777" w:rsidR="00DC7C22" w:rsidRDefault="00DC7C22">
      <w:pPr>
        <w:jc w:val="center"/>
        <w:rPr>
          <w:rFonts w:ascii="MingLiU" w:eastAsia="MingLiU" w:hAnsi="MingLiU" w:cs="宋体"/>
          <w:color w:val="000000" w:themeColor="text1"/>
          <w:sz w:val="18"/>
          <w:szCs w:val="18"/>
        </w:rPr>
      </w:pPr>
    </w:p>
    <w:tbl>
      <w:tblPr>
        <w:tblW w:w="8944"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944"/>
      </w:tblGrid>
      <w:tr w:rsidR="00DC7C22" w14:paraId="55E17B8E" w14:textId="77777777">
        <w:trPr>
          <w:cantSplit/>
        </w:trPr>
        <w:tc>
          <w:tcPr>
            <w:tcW w:w="8942" w:type="dxa"/>
            <w:tcBorders>
              <w:top w:val="nil"/>
              <w:left w:val="nil"/>
              <w:bottom w:val="nil"/>
              <w:right w:val="nil"/>
            </w:tcBorders>
            <w:shd w:val="clear" w:color="auto" w:fill="FFFFFF"/>
          </w:tcPr>
          <w:p w14:paraId="5EF7721C"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a. 因变量：相对湿度</w:t>
            </w:r>
          </w:p>
        </w:tc>
      </w:tr>
    </w:tbl>
    <w:p w14:paraId="464DD931" w14:textId="77777777" w:rsidR="00DC7C22" w:rsidRDefault="00DC7C22">
      <w:pPr>
        <w:spacing w:line="400" w:lineRule="atLeast"/>
        <w:rPr>
          <w:rFonts w:ascii="Times New Roman" w:hAnsi="Times New Roman" w:cs="Times New Roman"/>
          <w:color w:val="000000" w:themeColor="text1"/>
          <w:sz w:val="24"/>
          <w:szCs w:val="24"/>
        </w:rPr>
      </w:pPr>
    </w:p>
    <w:p w14:paraId="33920824" w14:textId="77777777" w:rsidR="00DC7C22" w:rsidRDefault="00303FD4">
      <w:pPr>
        <w:spacing w:line="400" w:lineRule="atLeast"/>
        <w:rPr>
          <w:rFonts w:ascii="Times New Roman" w:eastAsia="MingLiU" w:hAnsi="Times New Roman" w:cs="Times New Roman"/>
          <w:kern w:val="0"/>
          <w:sz w:val="24"/>
          <w:szCs w:val="24"/>
        </w:rPr>
      </w:pPr>
      <w:r>
        <w:rPr>
          <w:noProof/>
        </w:rPr>
        <w:drawing>
          <wp:inline distT="0" distB="0" distL="0" distR="0" wp14:anchorId="3EE66798" wp14:editId="28210A30">
            <wp:extent cx="5274310" cy="3101340"/>
            <wp:effectExtent l="0" t="0" r="2540" b="3810"/>
            <wp:docPr id="3444673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67367"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101340"/>
                    </a:xfrm>
                    <a:prstGeom prst="rect">
                      <a:avLst/>
                    </a:prstGeom>
                    <a:noFill/>
                    <a:ln>
                      <a:noFill/>
                    </a:ln>
                  </pic:spPr>
                </pic:pic>
              </a:graphicData>
            </a:graphic>
          </wp:inline>
        </w:drawing>
      </w:r>
    </w:p>
    <w:p w14:paraId="044F10AB" w14:textId="77777777" w:rsidR="00DC7C22" w:rsidRDefault="00DC7C22">
      <w:pPr>
        <w:spacing w:line="400" w:lineRule="atLeast"/>
        <w:jc w:val="center"/>
        <w:rPr>
          <w:rFonts w:ascii="Times New Roman" w:eastAsia="MingLiU" w:hAnsi="Times New Roman" w:cs="Times New Roman"/>
          <w:color w:val="000000" w:themeColor="text1"/>
          <w:sz w:val="24"/>
          <w:szCs w:val="24"/>
        </w:rPr>
      </w:pPr>
    </w:p>
    <w:p w14:paraId="683F1D73" w14:textId="77777777" w:rsidR="00DC7C22" w:rsidRDefault="00DC7C22">
      <w:pPr>
        <w:spacing w:line="400" w:lineRule="atLeast"/>
        <w:jc w:val="center"/>
        <w:rPr>
          <w:rFonts w:ascii="Times New Roman" w:hAnsi="Times New Roman" w:cs="Times New Roman"/>
          <w:color w:val="000000" w:themeColor="text1"/>
          <w:sz w:val="24"/>
          <w:szCs w:val="24"/>
        </w:rPr>
      </w:pPr>
    </w:p>
    <w:tbl>
      <w:tblPr>
        <w:tblW w:w="6685"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737"/>
        <w:gridCol w:w="1092"/>
        <w:gridCol w:w="1030"/>
        <w:gridCol w:w="1030"/>
        <w:gridCol w:w="1030"/>
        <w:gridCol w:w="1030"/>
      </w:tblGrid>
      <w:tr w:rsidR="00DC7C22" w14:paraId="064889F9" w14:textId="77777777">
        <w:trPr>
          <w:cantSplit/>
        </w:trPr>
        <w:tc>
          <w:tcPr>
            <w:tcW w:w="6681" w:type="dxa"/>
            <w:gridSpan w:val="7"/>
            <w:tcBorders>
              <w:top w:val="nil"/>
              <w:left w:val="nil"/>
              <w:bottom w:val="nil"/>
              <w:right w:val="nil"/>
            </w:tcBorders>
            <w:shd w:val="clear" w:color="auto" w:fill="FFFFFF"/>
            <w:vAlign w:val="center"/>
          </w:tcPr>
          <w:p w14:paraId="5859C0DC" w14:textId="77777777" w:rsidR="00DC7C22" w:rsidRDefault="00303FD4">
            <w:pPr>
              <w:spacing w:line="320" w:lineRule="atLeast"/>
              <w:ind w:left="60" w:right="60"/>
              <w:jc w:val="center"/>
              <w:rPr>
                <w:rFonts w:ascii="MingLiU" w:hAnsi="MingLiU" w:cs="Times New Roman"/>
                <w:color w:val="000000" w:themeColor="text1"/>
                <w:sz w:val="22"/>
              </w:rPr>
            </w:pPr>
            <w:proofErr w:type="spellStart"/>
            <w:r>
              <w:rPr>
                <w:rFonts w:cs="Times New Roman" w:hint="eastAsia"/>
                <w:b/>
                <w:color w:val="000000" w:themeColor="text1"/>
                <w:sz w:val="22"/>
              </w:rPr>
              <w:t>ANOVA</w:t>
            </w:r>
            <w:r>
              <w:rPr>
                <w:rFonts w:cs="Times New Roman" w:hint="eastAsia"/>
                <w:b/>
                <w:color w:val="000000" w:themeColor="text1"/>
                <w:sz w:val="22"/>
                <w:vertAlign w:val="superscript"/>
              </w:rPr>
              <w:t>a</w:t>
            </w:r>
            <w:proofErr w:type="spellEnd"/>
          </w:p>
        </w:tc>
      </w:tr>
      <w:tr w:rsidR="00DC7C22" w14:paraId="61010F66" w14:textId="77777777">
        <w:trPr>
          <w:cantSplit/>
        </w:trPr>
        <w:tc>
          <w:tcPr>
            <w:tcW w:w="1474" w:type="dxa"/>
            <w:gridSpan w:val="2"/>
            <w:tcBorders>
              <w:top w:val="nil"/>
              <w:left w:val="nil"/>
              <w:bottom w:val="single" w:sz="8" w:space="0" w:color="152935"/>
              <w:right w:val="nil"/>
            </w:tcBorders>
            <w:shd w:val="clear" w:color="auto" w:fill="FFFFFF"/>
            <w:vAlign w:val="bottom"/>
          </w:tcPr>
          <w:p w14:paraId="27E1C4F7"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模型</w:t>
            </w:r>
          </w:p>
        </w:tc>
        <w:tc>
          <w:tcPr>
            <w:tcW w:w="1091" w:type="dxa"/>
            <w:tcBorders>
              <w:top w:val="nil"/>
              <w:left w:val="nil"/>
              <w:bottom w:val="single" w:sz="8" w:space="0" w:color="152935"/>
              <w:right w:val="single" w:sz="8" w:space="0" w:color="E0E0E0"/>
            </w:tcBorders>
            <w:shd w:val="clear" w:color="auto" w:fill="FFFFFF"/>
            <w:vAlign w:val="bottom"/>
          </w:tcPr>
          <w:p w14:paraId="1B4DF15A"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平方和</w:t>
            </w:r>
          </w:p>
        </w:tc>
        <w:tc>
          <w:tcPr>
            <w:tcW w:w="1029" w:type="dxa"/>
            <w:tcBorders>
              <w:top w:val="nil"/>
              <w:left w:val="nil"/>
              <w:bottom w:val="single" w:sz="8" w:space="0" w:color="152935"/>
              <w:right w:val="single" w:sz="8" w:space="0" w:color="E0E0E0"/>
            </w:tcBorders>
            <w:shd w:val="clear" w:color="auto" w:fill="FFFFFF"/>
            <w:vAlign w:val="bottom"/>
          </w:tcPr>
          <w:p w14:paraId="1830D753"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自由度</w:t>
            </w:r>
          </w:p>
        </w:tc>
        <w:tc>
          <w:tcPr>
            <w:tcW w:w="1029" w:type="dxa"/>
            <w:tcBorders>
              <w:top w:val="nil"/>
              <w:left w:val="nil"/>
              <w:bottom w:val="single" w:sz="8" w:space="0" w:color="152935"/>
              <w:right w:val="single" w:sz="8" w:space="0" w:color="E0E0E0"/>
            </w:tcBorders>
            <w:shd w:val="clear" w:color="auto" w:fill="FFFFFF"/>
            <w:vAlign w:val="bottom"/>
          </w:tcPr>
          <w:p w14:paraId="24C14586"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均方</w:t>
            </w:r>
          </w:p>
        </w:tc>
        <w:tc>
          <w:tcPr>
            <w:tcW w:w="1029" w:type="dxa"/>
            <w:tcBorders>
              <w:top w:val="nil"/>
              <w:left w:val="nil"/>
              <w:bottom w:val="single" w:sz="8" w:space="0" w:color="152935"/>
              <w:right w:val="single" w:sz="8" w:space="0" w:color="E0E0E0"/>
            </w:tcBorders>
            <w:shd w:val="clear" w:color="auto" w:fill="FFFFFF"/>
            <w:vAlign w:val="bottom"/>
          </w:tcPr>
          <w:p w14:paraId="2594EC44"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F</w:t>
            </w:r>
          </w:p>
        </w:tc>
        <w:tc>
          <w:tcPr>
            <w:tcW w:w="1029" w:type="dxa"/>
            <w:tcBorders>
              <w:top w:val="nil"/>
              <w:left w:val="nil"/>
              <w:bottom w:val="single" w:sz="8" w:space="0" w:color="152935"/>
              <w:right w:val="nil"/>
            </w:tcBorders>
            <w:shd w:val="clear" w:color="auto" w:fill="FFFFFF"/>
            <w:vAlign w:val="bottom"/>
          </w:tcPr>
          <w:p w14:paraId="5D38A439"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显著性</w:t>
            </w:r>
          </w:p>
        </w:tc>
      </w:tr>
      <w:tr w:rsidR="00DC7C22" w14:paraId="1AD7B445" w14:textId="77777777">
        <w:trPr>
          <w:cantSplit/>
        </w:trPr>
        <w:tc>
          <w:tcPr>
            <w:tcW w:w="737" w:type="dxa"/>
            <w:vMerge w:val="restart"/>
            <w:tcBorders>
              <w:top w:val="nil"/>
              <w:left w:val="nil"/>
              <w:bottom w:val="single" w:sz="8" w:space="0" w:color="152935"/>
              <w:right w:val="nil"/>
            </w:tcBorders>
            <w:shd w:val="clear" w:color="auto" w:fill="E0E0E0"/>
          </w:tcPr>
          <w:p w14:paraId="00B89D17"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w:t>
            </w:r>
          </w:p>
        </w:tc>
        <w:tc>
          <w:tcPr>
            <w:tcW w:w="737" w:type="dxa"/>
            <w:tcBorders>
              <w:top w:val="single" w:sz="8" w:space="0" w:color="152935"/>
              <w:left w:val="nil"/>
              <w:bottom w:val="single" w:sz="8" w:space="0" w:color="AEAEAE"/>
              <w:right w:val="nil"/>
            </w:tcBorders>
            <w:shd w:val="clear" w:color="auto" w:fill="E0E0E0"/>
          </w:tcPr>
          <w:p w14:paraId="456F3773"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回归</w:t>
            </w:r>
          </w:p>
        </w:tc>
        <w:tc>
          <w:tcPr>
            <w:tcW w:w="1091" w:type="dxa"/>
            <w:tcBorders>
              <w:top w:val="single" w:sz="8" w:space="0" w:color="152935"/>
              <w:left w:val="nil"/>
              <w:bottom w:val="single" w:sz="8" w:space="0" w:color="AEAEAE"/>
              <w:right w:val="single" w:sz="8" w:space="0" w:color="E0E0E0"/>
            </w:tcBorders>
            <w:shd w:val="clear" w:color="auto" w:fill="FFFFFF"/>
          </w:tcPr>
          <w:p w14:paraId="56AF042E"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361.307</w:t>
            </w:r>
          </w:p>
        </w:tc>
        <w:tc>
          <w:tcPr>
            <w:tcW w:w="1029" w:type="dxa"/>
            <w:tcBorders>
              <w:top w:val="single" w:sz="8" w:space="0" w:color="152935"/>
              <w:left w:val="nil"/>
              <w:bottom w:val="single" w:sz="8" w:space="0" w:color="AEAEAE"/>
              <w:right w:val="single" w:sz="8" w:space="0" w:color="E0E0E0"/>
            </w:tcBorders>
            <w:shd w:val="clear" w:color="auto" w:fill="FFFFFF"/>
          </w:tcPr>
          <w:p w14:paraId="13403001"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3</w:t>
            </w:r>
          </w:p>
        </w:tc>
        <w:tc>
          <w:tcPr>
            <w:tcW w:w="1029" w:type="dxa"/>
            <w:tcBorders>
              <w:top w:val="single" w:sz="8" w:space="0" w:color="152935"/>
              <w:left w:val="nil"/>
              <w:bottom w:val="single" w:sz="8" w:space="0" w:color="AEAEAE"/>
              <w:right w:val="single" w:sz="8" w:space="0" w:color="E0E0E0"/>
            </w:tcBorders>
            <w:shd w:val="clear" w:color="auto" w:fill="FFFFFF"/>
          </w:tcPr>
          <w:p w14:paraId="207E614B"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120.436</w:t>
            </w:r>
          </w:p>
        </w:tc>
        <w:tc>
          <w:tcPr>
            <w:tcW w:w="1029" w:type="dxa"/>
            <w:tcBorders>
              <w:top w:val="single" w:sz="8" w:space="0" w:color="152935"/>
              <w:left w:val="nil"/>
              <w:bottom w:val="single" w:sz="8" w:space="0" w:color="AEAEAE"/>
              <w:right w:val="single" w:sz="8" w:space="0" w:color="E0E0E0"/>
            </w:tcBorders>
            <w:shd w:val="clear" w:color="auto" w:fill="FFFFFF"/>
          </w:tcPr>
          <w:p w14:paraId="2B67464D"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2.112</w:t>
            </w:r>
          </w:p>
        </w:tc>
        <w:tc>
          <w:tcPr>
            <w:tcW w:w="1029" w:type="dxa"/>
            <w:tcBorders>
              <w:top w:val="single" w:sz="8" w:space="0" w:color="152935"/>
              <w:left w:val="nil"/>
              <w:bottom w:val="single" w:sz="8" w:space="0" w:color="AEAEAE"/>
              <w:right w:val="nil"/>
            </w:tcBorders>
            <w:shd w:val="clear" w:color="auto" w:fill="FFFFFF"/>
          </w:tcPr>
          <w:p w14:paraId="3400B976"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.106</w:t>
            </w:r>
            <w:r>
              <w:rPr>
                <w:rFonts w:cs="Times New Roman" w:hint="eastAsia"/>
                <w:color w:val="000000" w:themeColor="text1"/>
                <w:sz w:val="18"/>
                <w:szCs w:val="18"/>
                <w:vertAlign w:val="superscript"/>
              </w:rPr>
              <w:t>b</w:t>
            </w:r>
          </w:p>
        </w:tc>
      </w:tr>
      <w:tr w:rsidR="00DC7C22" w14:paraId="463F5F78" w14:textId="77777777">
        <w:trPr>
          <w:cantSplit/>
        </w:trPr>
        <w:tc>
          <w:tcPr>
            <w:tcW w:w="6681" w:type="dxa"/>
            <w:vMerge/>
            <w:tcBorders>
              <w:top w:val="nil"/>
              <w:left w:val="nil"/>
              <w:bottom w:val="single" w:sz="8" w:space="0" w:color="152935"/>
              <w:right w:val="nil"/>
            </w:tcBorders>
            <w:vAlign w:val="center"/>
          </w:tcPr>
          <w:p w14:paraId="602B6AB8" w14:textId="77777777" w:rsidR="00DC7C22" w:rsidRDefault="00DC7C22">
            <w:pPr>
              <w:widowControl/>
              <w:spacing w:beforeAutospacing="1" w:afterAutospacing="1"/>
              <w:jc w:val="center"/>
              <w:rPr>
                <w:rFonts w:ascii="MingLiU" w:eastAsia="MingLiU" w:hAnsi="MingLiU" w:cs="Times New Roman"/>
                <w:color w:val="000000" w:themeColor="text1"/>
                <w:sz w:val="18"/>
                <w:szCs w:val="18"/>
              </w:rPr>
            </w:pPr>
          </w:p>
        </w:tc>
        <w:tc>
          <w:tcPr>
            <w:tcW w:w="737" w:type="dxa"/>
            <w:tcBorders>
              <w:top w:val="single" w:sz="8" w:space="0" w:color="AEAEAE"/>
              <w:left w:val="nil"/>
              <w:bottom w:val="single" w:sz="8" w:space="0" w:color="AEAEAE"/>
              <w:right w:val="nil"/>
            </w:tcBorders>
            <w:shd w:val="clear" w:color="auto" w:fill="E0E0E0"/>
          </w:tcPr>
          <w:p w14:paraId="7CAA02C3"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残差</w:t>
            </w:r>
          </w:p>
        </w:tc>
        <w:tc>
          <w:tcPr>
            <w:tcW w:w="1091" w:type="dxa"/>
            <w:tcBorders>
              <w:top w:val="single" w:sz="8" w:space="0" w:color="AEAEAE"/>
              <w:left w:val="nil"/>
              <w:bottom w:val="single" w:sz="8" w:space="0" w:color="AEAEAE"/>
              <w:right w:val="single" w:sz="8" w:space="0" w:color="E0E0E0"/>
            </w:tcBorders>
            <w:shd w:val="clear" w:color="auto" w:fill="FFFFFF"/>
          </w:tcPr>
          <w:p w14:paraId="2138DE97"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4219.565</w:t>
            </w:r>
          </w:p>
        </w:tc>
        <w:tc>
          <w:tcPr>
            <w:tcW w:w="1029" w:type="dxa"/>
            <w:tcBorders>
              <w:top w:val="single" w:sz="8" w:space="0" w:color="AEAEAE"/>
              <w:left w:val="nil"/>
              <w:bottom w:val="single" w:sz="8" w:space="0" w:color="AEAEAE"/>
              <w:right w:val="single" w:sz="8" w:space="0" w:color="E0E0E0"/>
            </w:tcBorders>
            <w:shd w:val="clear" w:color="auto" w:fill="FFFFFF"/>
          </w:tcPr>
          <w:p w14:paraId="1DC00220"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74</w:t>
            </w:r>
          </w:p>
        </w:tc>
        <w:tc>
          <w:tcPr>
            <w:tcW w:w="1029" w:type="dxa"/>
            <w:tcBorders>
              <w:top w:val="single" w:sz="8" w:space="0" w:color="AEAEAE"/>
              <w:left w:val="nil"/>
              <w:bottom w:val="single" w:sz="8" w:space="0" w:color="AEAEAE"/>
              <w:right w:val="single" w:sz="8" w:space="0" w:color="E0E0E0"/>
            </w:tcBorders>
            <w:shd w:val="clear" w:color="auto" w:fill="FFFFFF"/>
          </w:tcPr>
          <w:p w14:paraId="6A1E5319"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57.021</w:t>
            </w:r>
          </w:p>
        </w:tc>
        <w:tc>
          <w:tcPr>
            <w:tcW w:w="1029" w:type="dxa"/>
            <w:tcBorders>
              <w:top w:val="single" w:sz="8" w:space="0" w:color="AEAEAE"/>
              <w:left w:val="nil"/>
              <w:bottom w:val="single" w:sz="8" w:space="0" w:color="AEAEAE"/>
              <w:right w:val="single" w:sz="8" w:space="0" w:color="E0E0E0"/>
            </w:tcBorders>
            <w:shd w:val="clear" w:color="auto" w:fill="FFFFFF"/>
            <w:vAlign w:val="center"/>
          </w:tcPr>
          <w:p w14:paraId="2866DF3E" w14:textId="77777777" w:rsidR="00DC7C22" w:rsidRDefault="00DC7C22">
            <w:pPr>
              <w:jc w:val="center"/>
              <w:rPr>
                <w:rFonts w:cs="Times New Roman"/>
                <w:color w:val="000000" w:themeColor="text1"/>
                <w:sz w:val="24"/>
                <w:szCs w:val="24"/>
              </w:rPr>
            </w:pPr>
          </w:p>
        </w:tc>
        <w:tc>
          <w:tcPr>
            <w:tcW w:w="1029" w:type="dxa"/>
            <w:tcBorders>
              <w:top w:val="single" w:sz="8" w:space="0" w:color="AEAEAE"/>
              <w:left w:val="nil"/>
              <w:bottom w:val="single" w:sz="8" w:space="0" w:color="AEAEAE"/>
              <w:right w:val="nil"/>
            </w:tcBorders>
            <w:shd w:val="clear" w:color="auto" w:fill="FFFFFF"/>
            <w:vAlign w:val="center"/>
          </w:tcPr>
          <w:p w14:paraId="0D8F1C5A" w14:textId="77777777" w:rsidR="00DC7C22" w:rsidRDefault="00DC7C22">
            <w:pPr>
              <w:jc w:val="center"/>
              <w:rPr>
                <w:rFonts w:cs="Times New Roman"/>
                <w:color w:val="000000" w:themeColor="text1"/>
                <w:sz w:val="24"/>
                <w:szCs w:val="24"/>
              </w:rPr>
            </w:pPr>
          </w:p>
        </w:tc>
      </w:tr>
      <w:tr w:rsidR="00DC7C22" w14:paraId="20EC5B34" w14:textId="77777777">
        <w:trPr>
          <w:cantSplit/>
        </w:trPr>
        <w:tc>
          <w:tcPr>
            <w:tcW w:w="6681" w:type="dxa"/>
            <w:vMerge/>
            <w:tcBorders>
              <w:top w:val="nil"/>
              <w:left w:val="nil"/>
              <w:bottom w:val="single" w:sz="8" w:space="0" w:color="152935"/>
              <w:right w:val="nil"/>
            </w:tcBorders>
            <w:vAlign w:val="center"/>
          </w:tcPr>
          <w:p w14:paraId="083E4FF8" w14:textId="77777777" w:rsidR="00DC7C22" w:rsidRDefault="00DC7C22">
            <w:pPr>
              <w:widowControl/>
              <w:spacing w:beforeAutospacing="1" w:afterAutospacing="1"/>
              <w:jc w:val="center"/>
              <w:rPr>
                <w:rFonts w:ascii="MingLiU" w:eastAsia="MingLiU" w:hAnsi="MingLiU" w:cs="Times New Roman"/>
                <w:color w:val="000000" w:themeColor="text1"/>
                <w:sz w:val="18"/>
                <w:szCs w:val="18"/>
              </w:rPr>
            </w:pPr>
          </w:p>
        </w:tc>
        <w:tc>
          <w:tcPr>
            <w:tcW w:w="737" w:type="dxa"/>
            <w:tcBorders>
              <w:top w:val="single" w:sz="8" w:space="0" w:color="AEAEAE"/>
              <w:left w:val="nil"/>
              <w:bottom w:val="single" w:sz="8" w:space="0" w:color="152935"/>
              <w:right w:val="nil"/>
            </w:tcBorders>
            <w:shd w:val="clear" w:color="auto" w:fill="E0E0E0"/>
          </w:tcPr>
          <w:p w14:paraId="598E9A9C"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总计</w:t>
            </w:r>
          </w:p>
        </w:tc>
        <w:tc>
          <w:tcPr>
            <w:tcW w:w="1091" w:type="dxa"/>
            <w:tcBorders>
              <w:top w:val="single" w:sz="8" w:space="0" w:color="AEAEAE"/>
              <w:left w:val="nil"/>
              <w:bottom w:val="single" w:sz="8" w:space="0" w:color="152935"/>
              <w:right w:val="single" w:sz="8" w:space="0" w:color="E0E0E0"/>
            </w:tcBorders>
            <w:shd w:val="clear" w:color="auto" w:fill="FFFFFF"/>
          </w:tcPr>
          <w:p w14:paraId="4ECE3161"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4580.872</w:t>
            </w:r>
          </w:p>
        </w:tc>
        <w:tc>
          <w:tcPr>
            <w:tcW w:w="1029" w:type="dxa"/>
            <w:tcBorders>
              <w:top w:val="single" w:sz="8" w:space="0" w:color="AEAEAE"/>
              <w:left w:val="nil"/>
              <w:bottom w:val="single" w:sz="8" w:space="0" w:color="152935"/>
              <w:right w:val="single" w:sz="8" w:space="0" w:color="E0E0E0"/>
            </w:tcBorders>
            <w:shd w:val="clear" w:color="auto" w:fill="FFFFFF"/>
          </w:tcPr>
          <w:p w14:paraId="574946DB"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77</w:t>
            </w:r>
          </w:p>
        </w:tc>
        <w:tc>
          <w:tcPr>
            <w:tcW w:w="1029" w:type="dxa"/>
            <w:tcBorders>
              <w:top w:val="single" w:sz="8" w:space="0" w:color="AEAEAE"/>
              <w:left w:val="nil"/>
              <w:bottom w:val="single" w:sz="8" w:space="0" w:color="152935"/>
              <w:right w:val="single" w:sz="8" w:space="0" w:color="E0E0E0"/>
            </w:tcBorders>
            <w:shd w:val="clear" w:color="auto" w:fill="FFFFFF"/>
            <w:vAlign w:val="center"/>
          </w:tcPr>
          <w:p w14:paraId="313019A0" w14:textId="77777777" w:rsidR="00DC7C22" w:rsidRDefault="00DC7C22">
            <w:pPr>
              <w:jc w:val="center"/>
              <w:rPr>
                <w:rFonts w:cs="Times New Roman"/>
                <w:color w:val="000000" w:themeColor="text1"/>
                <w:sz w:val="24"/>
                <w:szCs w:val="24"/>
              </w:rPr>
            </w:pPr>
          </w:p>
        </w:tc>
        <w:tc>
          <w:tcPr>
            <w:tcW w:w="1029" w:type="dxa"/>
            <w:tcBorders>
              <w:top w:val="single" w:sz="8" w:space="0" w:color="AEAEAE"/>
              <w:left w:val="nil"/>
              <w:bottom w:val="single" w:sz="8" w:space="0" w:color="152935"/>
              <w:right w:val="single" w:sz="8" w:space="0" w:color="E0E0E0"/>
            </w:tcBorders>
            <w:shd w:val="clear" w:color="auto" w:fill="FFFFFF"/>
            <w:vAlign w:val="center"/>
          </w:tcPr>
          <w:p w14:paraId="1D53CF57" w14:textId="77777777" w:rsidR="00DC7C22" w:rsidRDefault="00DC7C22">
            <w:pPr>
              <w:jc w:val="center"/>
              <w:rPr>
                <w:rFonts w:cs="Times New Roman"/>
                <w:color w:val="000000" w:themeColor="text1"/>
                <w:sz w:val="24"/>
                <w:szCs w:val="24"/>
              </w:rPr>
            </w:pPr>
          </w:p>
        </w:tc>
        <w:tc>
          <w:tcPr>
            <w:tcW w:w="1029" w:type="dxa"/>
            <w:tcBorders>
              <w:top w:val="single" w:sz="8" w:space="0" w:color="AEAEAE"/>
              <w:left w:val="nil"/>
              <w:bottom w:val="single" w:sz="8" w:space="0" w:color="152935"/>
              <w:right w:val="nil"/>
            </w:tcBorders>
            <w:shd w:val="clear" w:color="auto" w:fill="FFFFFF"/>
            <w:vAlign w:val="center"/>
          </w:tcPr>
          <w:p w14:paraId="334609A2" w14:textId="77777777" w:rsidR="00DC7C22" w:rsidRDefault="00DC7C22">
            <w:pPr>
              <w:jc w:val="center"/>
              <w:rPr>
                <w:rFonts w:cs="Times New Roman"/>
                <w:color w:val="000000" w:themeColor="text1"/>
                <w:sz w:val="24"/>
                <w:szCs w:val="24"/>
              </w:rPr>
            </w:pPr>
          </w:p>
        </w:tc>
      </w:tr>
    </w:tbl>
    <w:p w14:paraId="26739B15" w14:textId="77777777" w:rsidR="00DC7C22" w:rsidRDefault="00DC7C22">
      <w:pPr>
        <w:jc w:val="center"/>
        <w:rPr>
          <w:rFonts w:ascii="MingLiU" w:eastAsia="MingLiU" w:hAnsi="MingLiU" w:cs="宋体"/>
          <w:color w:val="000000" w:themeColor="text1"/>
          <w:sz w:val="24"/>
          <w:szCs w:val="24"/>
        </w:rPr>
      </w:pPr>
    </w:p>
    <w:tbl>
      <w:tblPr>
        <w:tblW w:w="773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5"/>
        <w:gridCol w:w="735"/>
        <w:gridCol w:w="1059"/>
        <w:gridCol w:w="1090"/>
        <w:gridCol w:w="1028"/>
        <w:gridCol w:w="1028"/>
        <w:gridCol w:w="1010"/>
        <w:gridCol w:w="18"/>
        <w:gridCol w:w="1028"/>
      </w:tblGrid>
      <w:tr w:rsidR="00DC7C22" w14:paraId="7964A3AB" w14:textId="77777777">
        <w:trPr>
          <w:gridAfter w:val="2"/>
          <w:wAfter w:w="1046" w:type="dxa"/>
          <w:cantSplit/>
        </w:trPr>
        <w:tc>
          <w:tcPr>
            <w:tcW w:w="6685" w:type="dxa"/>
            <w:gridSpan w:val="7"/>
            <w:tcBorders>
              <w:top w:val="nil"/>
              <w:left w:val="nil"/>
              <w:bottom w:val="nil"/>
              <w:right w:val="nil"/>
            </w:tcBorders>
            <w:shd w:val="clear" w:color="auto" w:fill="FFFFFF"/>
          </w:tcPr>
          <w:p w14:paraId="3C112927"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a. 因变量：相对湿度</w:t>
            </w:r>
          </w:p>
        </w:tc>
      </w:tr>
      <w:tr w:rsidR="00DC7C22" w14:paraId="6A457F0A" w14:textId="77777777">
        <w:trPr>
          <w:gridAfter w:val="2"/>
          <w:wAfter w:w="1046" w:type="dxa"/>
          <w:cantSplit/>
        </w:trPr>
        <w:tc>
          <w:tcPr>
            <w:tcW w:w="6685" w:type="dxa"/>
            <w:gridSpan w:val="7"/>
            <w:tcBorders>
              <w:top w:val="nil"/>
              <w:left w:val="nil"/>
              <w:bottom w:val="nil"/>
              <w:right w:val="nil"/>
            </w:tcBorders>
            <w:shd w:val="clear" w:color="auto" w:fill="FFFFFF"/>
          </w:tcPr>
          <w:p w14:paraId="24E7C38B"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b. 预测变量：(常量), 月份, 城市, 年份</w:t>
            </w:r>
          </w:p>
        </w:tc>
      </w:tr>
      <w:tr w:rsidR="00DC7C22" w14:paraId="13E9FC96" w14:textId="77777777">
        <w:trPr>
          <w:cantSplit/>
        </w:trPr>
        <w:tc>
          <w:tcPr>
            <w:tcW w:w="7731" w:type="dxa"/>
            <w:gridSpan w:val="9"/>
            <w:tcBorders>
              <w:top w:val="nil"/>
              <w:left w:val="nil"/>
              <w:bottom w:val="nil"/>
              <w:right w:val="nil"/>
            </w:tcBorders>
            <w:shd w:val="clear" w:color="auto" w:fill="FFFFFF"/>
            <w:vAlign w:val="center"/>
          </w:tcPr>
          <w:p w14:paraId="072790C8" w14:textId="77777777" w:rsidR="00DC7C22" w:rsidRDefault="00303FD4">
            <w:pPr>
              <w:spacing w:line="320" w:lineRule="atLeast"/>
              <w:ind w:left="60" w:right="60"/>
              <w:jc w:val="center"/>
              <w:rPr>
                <w:rFonts w:ascii="MingLiU" w:hAnsi="MingLiU" w:cs="Times New Roman"/>
                <w:color w:val="000000" w:themeColor="text1"/>
                <w:sz w:val="22"/>
              </w:rPr>
            </w:pPr>
            <w:r>
              <w:rPr>
                <w:rFonts w:cs="Times New Roman" w:hint="eastAsia"/>
                <w:b/>
                <w:color w:val="000000" w:themeColor="text1"/>
                <w:sz w:val="22"/>
              </w:rPr>
              <w:t>共线性诊断</w:t>
            </w:r>
            <w:r>
              <w:rPr>
                <w:rFonts w:cs="Times New Roman" w:hint="eastAsia"/>
                <w:b/>
                <w:color w:val="000000" w:themeColor="text1"/>
                <w:sz w:val="22"/>
                <w:vertAlign w:val="superscript"/>
              </w:rPr>
              <w:t>a</w:t>
            </w:r>
          </w:p>
        </w:tc>
      </w:tr>
      <w:tr w:rsidR="00DC7C22" w14:paraId="32AEDF92" w14:textId="77777777">
        <w:trPr>
          <w:cantSplit/>
        </w:trPr>
        <w:tc>
          <w:tcPr>
            <w:tcW w:w="735" w:type="dxa"/>
            <w:vMerge w:val="restart"/>
            <w:tcBorders>
              <w:top w:val="nil"/>
              <w:left w:val="nil"/>
              <w:bottom w:val="nil"/>
              <w:right w:val="nil"/>
            </w:tcBorders>
            <w:shd w:val="clear" w:color="auto" w:fill="FFFFFF"/>
            <w:vAlign w:val="bottom"/>
          </w:tcPr>
          <w:p w14:paraId="128BB540"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模型</w:t>
            </w:r>
          </w:p>
        </w:tc>
        <w:tc>
          <w:tcPr>
            <w:tcW w:w="735" w:type="dxa"/>
            <w:vMerge w:val="restart"/>
            <w:tcBorders>
              <w:top w:val="nil"/>
              <w:left w:val="nil"/>
              <w:bottom w:val="nil"/>
              <w:right w:val="nil"/>
            </w:tcBorders>
            <w:shd w:val="clear" w:color="auto" w:fill="FFFFFF"/>
            <w:vAlign w:val="bottom"/>
          </w:tcPr>
          <w:p w14:paraId="14B518EB"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维</w:t>
            </w:r>
          </w:p>
        </w:tc>
        <w:tc>
          <w:tcPr>
            <w:tcW w:w="1059" w:type="dxa"/>
            <w:vMerge w:val="restart"/>
            <w:tcBorders>
              <w:top w:val="nil"/>
              <w:left w:val="nil"/>
              <w:bottom w:val="nil"/>
              <w:right w:val="single" w:sz="8" w:space="0" w:color="E0E0E0"/>
            </w:tcBorders>
            <w:shd w:val="clear" w:color="auto" w:fill="FFFFFF"/>
            <w:vAlign w:val="bottom"/>
          </w:tcPr>
          <w:p w14:paraId="0289997C"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特征值</w:t>
            </w:r>
          </w:p>
        </w:tc>
        <w:tc>
          <w:tcPr>
            <w:tcW w:w="1090" w:type="dxa"/>
            <w:vMerge w:val="restart"/>
            <w:tcBorders>
              <w:top w:val="nil"/>
              <w:left w:val="nil"/>
              <w:bottom w:val="nil"/>
              <w:right w:val="single" w:sz="8" w:space="0" w:color="E0E0E0"/>
            </w:tcBorders>
            <w:shd w:val="clear" w:color="auto" w:fill="FFFFFF"/>
            <w:vAlign w:val="bottom"/>
          </w:tcPr>
          <w:p w14:paraId="73D1E0AB"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条件指标</w:t>
            </w:r>
          </w:p>
        </w:tc>
        <w:tc>
          <w:tcPr>
            <w:tcW w:w="4112" w:type="dxa"/>
            <w:gridSpan w:val="5"/>
            <w:tcBorders>
              <w:top w:val="nil"/>
              <w:left w:val="nil"/>
              <w:bottom w:val="nil"/>
              <w:right w:val="nil"/>
            </w:tcBorders>
            <w:shd w:val="clear" w:color="auto" w:fill="FFFFFF"/>
            <w:vAlign w:val="bottom"/>
          </w:tcPr>
          <w:p w14:paraId="55A4E9EC"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方差比例</w:t>
            </w:r>
          </w:p>
        </w:tc>
      </w:tr>
      <w:tr w:rsidR="00DC7C22" w14:paraId="7975039F" w14:textId="77777777">
        <w:trPr>
          <w:cantSplit/>
        </w:trPr>
        <w:tc>
          <w:tcPr>
            <w:tcW w:w="735" w:type="dxa"/>
            <w:vMerge/>
            <w:tcBorders>
              <w:top w:val="nil"/>
              <w:left w:val="nil"/>
              <w:bottom w:val="nil"/>
              <w:right w:val="nil"/>
            </w:tcBorders>
            <w:vAlign w:val="center"/>
          </w:tcPr>
          <w:p w14:paraId="79C3BFE6" w14:textId="77777777" w:rsidR="00DC7C22" w:rsidRDefault="00DC7C22">
            <w:pPr>
              <w:widowControl/>
              <w:spacing w:beforeAutospacing="1" w:afterAutospacing="1"/>
              <w:jc w:val="center"/>
              <w:rPr>
                <w:rFonts w:ascii="MingLiU" w:eastAsia="MingLiU" w:hAnsi="MingLiU" w:cs="Times New Roman"/>
                <w:color w:val="000000" w:themeColor="text1"/>
                <w:sz w:val="18"/>
                <w:szCs w:val="18"/>
              </w:rPr>
            </w:pPr>
          </w:p>
        </w:tc>
        <w:tc>
          <w:tcPr>
            <w:tcW w:w="735" w:type="dxa"/>
            <w:vMerge/>
            <w:tcBorders>
              <w:top w:val="nil"/>
              <w:left w:val="nil"/>
              <w:bottom w:val="nil"/>
              <w:right w:val="nil"/>
            </w:tcBorders>
            <w:vAlign w:val="center"/>
          </w:tcPr>
          <w:p w14:paraId="65A5CEEB" w14:textId="77777777" w:rsidR="00DC7C22" w:rsidRDefault="00DC7C22">
            <w:pPr>
              <w:widowControl/>
              <w:spacing w:beforeAutospacing="1" w:afterAutospacing="1"/>
              <w:jc w:val="center"/>
              <w:rPr>
                <w:rFonts w:ascii="MingLiU" w:eastAsia="MingLiU" w:hAnsi="MingLiU" w:cs="Times New Roman"/>
                <w:color w:val="000000" w:themeColor="text1"/>
                <w:sz w:val="18"/>
                <w:szCs w:val="18"/>
              </w:rPr>
            </w:pPr>
          </w:p>
        </w:tc>
        <w:tc>
          <w:tcPr>
            <w:tcW w:w="1059" w:type="dxa"/>
            <w:vMerge/>
            <w:tcBorders>
              <w:top w:val="nil"/>
              <w:left w:val="nil"/>
              <w:bottom w:val="nil"/>
              <w:right w:val="single" w:sz="8" w:space="0" w:color="E0E0E0"/>
            </w:tcBorders>
            <w:vAlign w:val="center"/>
          </w:tcPr>
          <w:p w14:paraId="24FFEAA9" w14:textId="77777777" w:rsidR="00DC7C22" w:rsidRDefault="00DC7C22">
            <w:pPr>
              <w:widowControl/>
              <w:spacing w:beforeAutospacing="1" w:afterAutospacing="1"/>
              <w:jc w:val="center"/>
              <w:rPr>
                <w:rFonts w:ascii="MingLiU" w:eastAsia="MingLiU" w:hAnsi="MingLiU" w:cs="Times New Roman"/>
                <w:color w:val="000000" w:themeColor="text1"/>
                <w:sz w:val="18"/>
                <w:szCs w:val="18"/>
              </w:rPr>
            </w:pPr>
          </w:p>
        </w:tc>
        <w:tc>
          <w:tcPr>
            <w:tcW w:w="1090" w:type="dxa"/>
            <w:vMerge/>
            <w:tcBorders>
              <w:top w:val="nil"/>
              <w:left w:val="nil"/>
              <w:bottom w:val="nil"/>
              <w:right w:val="single" w:sz="8" w:space="0" w:color="E0E0E0"/>
            </w:tcBorders>
            <w:vAlign w:val="center"/>
          </w:tcPr>
          <w:p w14:paraId="08DA0E58" w14:textId="77777777" w:rsidR="00DC7C22" w:rsidRDefault="00DC7C22">
            <w:pPr>
              <w:widowControl/>
              <w:spacing w:beforeAutospacing="1" w:afterAutospacing="1"/>
              <w:jc w:val="center"/>
              <w:rPr>
                <w:rFonts w:ascii="MingLiU" w:eastAsia="MingLiU" w:hAnsi="MingLiU" w:cs="Times New Roman"/>
                <w:color w:val="000000" w:themeColor="text1"/>
                <w:sz w:val="18"/>
                <w:szCs w:val="18"/>
              </w:rPr>
            </w:pPr>
          </w:p>
        </w:tc>
        <w:tc>
          <w:tcPr>
            <w:tcW w:w="1028" w:type="dxa"/>
            <w:tcBorders>
              <w:top w:val="nil"/>
              <w:left w:val="nil"/>
              <w:bottom w:val="single" w:sz="8" w:space="0" w:color="152935"/>
              <w:right w:val="single" w:sz="8" w:space="0" w:color="E0E0E0"/>
            </w:tcBorders>
            <w:shd w:val="clear" w:color="auto" w:fill="FFFFFF"/>
            <w:vAlign w:val="bottom"/>
          </w:tcPr>
          <w:p w14:paraId="3064FB3E"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(常量)</w:t>
            </w:r>
          </w:p>
        </w:tc>
        <w:tc>
          <w:tcPr>
            <w:tcW w:w="1028" w:type="dxa"/>
            <w:tcBorders>
              <w:top w:val="nil"/>
              <w:left w:val="nil"/>
              <w:bottom w:val="single" w:sz="8" w:space="0" w:color="152935"/>
              <w:right w:val="single" w:sz="8" w:space="0" w:color="E0E0E0"/>
            </w:tcBorders>
            <w:shd w:val="clear" w:color="auto" w:fill="FFFFFF"/>
            <w:vAlign w:val="bottom"/>
          </w:tcPr>
          <w:p w14:paraId="2D0758FC"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年份</w:t>
            </w:r>
          </w:p>
        </w:tc>
        <w:tc>
          <w:tcPr>
            <w:tcW w:w="1028" w:type="dxa"/>
            <w:gridSpan w:val="2"/>
            <w:tcBorders>
              <w:top w:val="nil"/>
              <w:left w:val="nil"/>
              <w:bottom w:val="single" w:sz="8" w:space="0" w:color="152935"/>
              <w:right w:val="single" w:sz="8" w:space="0" w:color="E0E0E0"/>
            </w:tcBorders>
            <w:shd w:val="clear" w:color="auto" w:fill="FFFFFF"/>
            <w:vAlign w:val="bottom"/>
          </w:tcPr>
          <w:p w14:paraId="0DED7EC3"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城市</w:t>
            </w:r>
          </w:p>
        </w:tc>
        <w:tc>
          <w:tcPr>
            <w:tcW w:w="1028" w:type="dxa"/>
            <w:tcBorders>
              <w:top w:val="nil"/>
              <w:left w:val="nil"/>
              <w:bottom w:val="single" w:sz="8" w:space="0" w:color="152935"/>
              <w:right w:val="nil"/>
            </w:tcBorders>
            <w:shd w:val="clear" w:color="auto" w:fill="FFFFFF"/>
            <w:vAlign w:val="bottom"/>
          </w:tcPr>
          <w:p w14:paraId="6B24AFB1"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月份</w:t>
            </w:r>
          </w:p>
        </w:tc>
      </w:tr>
      <w:tr w:rsidR="00DC7C22" w14:paraId="79139015" w14:textId="77777777">
        <w:trPr>
          <w:cantSplit/>
        </w:trPr>
        <w:tc>
          <w:tcPr>
            <w:tcW w:w="735" w:type="dxa"/>
            <w:vMerge w:val="restart"/>
            <w:tcBorders>
              <w:top w:val="single" w:sz="8" w:space="0" w:color="152935"/>
              <w:left w:val="nil"/>
              <w:bottom w:val="single" w:sz="8" w:space="0" w:color="152935"/>
              <w:right w:val="nil"/>
            </w:tcBorders>
            <w:shd w:val="clear" w:color="auto" w:fill="E0E0E0"/>
          </w:tcPr>
          <w:p w14:paraId="1918E160"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w:t>
            </w:r>
          </w:p>
        </w:tc>
        <w:tc>
          <w:tcPr>
            <w:tcW w:w="735" w:type="dxa"/>
            <w:tcBorders>
              <w:top w:val="single" w:sz="8" w:space="0" w:color="152935"/>
              <w:left w:val="nil"/>
              <w:bottom w:val="single" w:sz="8" w:space="0" w:color="AEAEAE"/>
              <w:right w:val="nil"/>
            </w:tcBorders>
            <w:shd w:val="clear" w:color="auto" w:fill="E0E0E0"/>
          </w:tcPr>
          <w:p w14:paraId="6A8AE807"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w:t>
            </w:r>
          </w:p>
        </w:tc>
        <w:tc>
          <w:tcPr>
            <w:tcW w:w="1059" w:type="dxa"/>
            <w:tcBorders>
              <w:top w:val="single" w:sz="8" w:space="0" w:color="152935"/>
              <w:left w:val="nil"/>
              <w:bottom w:val="single" w:sz="8" w:space="0" w:color="AEAEAE"/>
              <w:right w:val="single" w:sz="8" w:space="0" w:color="E0E0E0"/>
            </w:tcBorders>
            <w:shd w:val="clear" w:color="auto" w:fill="FFFFFF"/>
          </w:tcPr>
          <w:p w14:paraId="6DF451AC"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3.833</w:t>
            </w:r>
          </w:p>
        </w:tc>
        <w:tc>
          <w:tcPr>
            <w:tcW w:w="1090" w:type="dxa"/>
            <w:tcBorders>
              <w:top w:val="single" w:sz="8" w:space="0" w:color="152935"/>
              <w:left w:val="nil"/>
              <w:bottom w:val="single" w:sz="8" w:space="0" w:color="AEAEAE"/>
              <w:right w:val="single" w:sz="8" w:space="0" w:color="E0E0E0"/>
            </w:tcBorders>
            <w:shd w:val="clear" w:color="auto" w:fill="FFFFFF"/>
          </w:tcPr>
          <w:p w14:paraId="50EE1A5C"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1.000</w:t>
            </w:r>
          </w:p>
        </w:tc>
        <w:tc>
          <w:tcPr>
            <w:tcW w:w="1028" w:type="dxa"/>
            <w:tcBorders>
              <w:top w:val="single" w:sz="8" w:space="0" w:color="152935"/>
              <w:left w:val="nil"/>
              <w:bottom w:val="single" w:sz="8" w:space="0" w:color="AEAEAE"/>
              <w:right w:val="single" w:sz="8" w:space="0" w:color="E0E0E0"/>
            </w:tcBorders>
            <w:shd w:val="clear" w:color="auto" w:fill="FFFFFF"/>
          </w:tcPr>
          <w:p w14:paraId="59762465"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.00</w:t>
            </w:r>
          </w:p>
        </w:tc>
        <w:tc>
          <w:tcPr>
            <w:tcW w:w="1028" w:type="dxa"/>
            <w:tcBorders>
              <w:top w:val="single" w:sz="8" w:space="0" w:color="152935"/>
              <w:left w:val="nil"/>
              <w:bottom w:val="single" w:sz="8" w:space="0" w:color="AEAEAE"/>
              <w:right w:val="single" w:sz="8" w:space="0" w:color="E0E0E0"/>
            </w:tcBorders>
            <w:shd w:val="clear" w:color="auto" w:fill="FFFFFF"/>
          </w:tcPr>
          <w:p w14:paraId="245F22E4"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.00</w:t>
            </w:r>
          </w:p>
        </w:tc>
        <w:tc>
          <w:tcPr>
            <w:tcW w:w="1028" w:type="dxa"/>
            <w:gridSpan w:val="2"/>
            <w:tcBorders>
              <w:top w:val="single" w:sz="8" w:space="0" w:color="152935"/>
              <w:left w:val="nil"/>
              <w:bottom w:val="single" w:sz="8" w:space="0" w:color="AEAEAE"/>
              <w:right w:val="single" w:sz="8" w:space="0" w:color="E0E0E0"/>
            </w:tcBorders>
            <w:shd w:val="clear" w:color="auto" w:fill="FFFFFF"/>
          </w:tcPr>
          <w:p w14:paraId="70CA4364"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.01</w:t>
            </w:r>
          </w:p>
        </w:tc>
        <w:tc>
          <w:tcPr>
            <w:tcW w:w="1028" w:type="dxa"/>
            <w:tcBorders>
              <w:top w:val="single" w:sz="8" w:space="0" w:color="152935"/>
              <w:left w:val="nil"/>
              <w:bottom w:val="single" w:sz="8" w:space="0" w:color="AEAEAE"/>
              <w:right w:val="nil"/>
            </w:tcBorders>
            <w:shd w:val="clear" w:color="auto" w:fill="FFFFFF"/>
          </w:tcPr>
          <w:p w14:paraId="1A8846DF"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.00</w:t>
            </w:r>
          </w:p>
        </w:tc>
      </w:tr>
      <w:tr w:rsidR="00DC7C22" w14:paraId="71E9E6BB" w14:textId="77777777">
        <w:trPr>
          <w:cantSplit/>
        </w:trPr>
        <w:tc>
          <w:tcPr>
            <w:tcW w:w="735" w:type="dxa"/>
            <w:vMerge/>
            <w:tcBorders>
              <w:top w:val="single" w:sz="8" w:space="0" w:color="152935"/>
              <w:left w:val="nil"/>
              <w:bottom w:val="single" w:sz="8" w:space="0" w:color="152935"/>
              <w:right w:val="nil"/>
            </w:tcBorders>
            <w:vAlign w:val="center"/>
          </w:tcPr>
          <w:p w14:paraId="7E8B62DF" w14:textId="77777777" w:rsidR="00DC7C22" w:rsidRDefault="00DC7C22">
            <w:pPr>
              <w:widowControl/>
              <w:spacing w:beforeAutospacing="1" w:afterAutospacing="1"/>
              <w:jc w:val="center"/>
              <w:rPr>
                <w:rFonts w:ascii="MingLiU" w:eastAsia="MingLiU" w:hAnsi="MingLiU" w:cs="Times New Roman"/>
                <w:color w:val="000000" w:themeColor="text1"/>
                <w:sz w:val="18"/>
                <w:szCs w:val="18"/>
              </w:rPr>
            </w:pPr>
          </w:p>
        </w:tc>
        <w:tc>
          <w:tcPr>
            <w:tcW w:w="735" w:type="dxa"/>
            <w:tcBorders>
              <w:top w:val="single" w:sz="8" w:space="0" w:color="AEAEAE"/>
              <w:left w:val="nil"/>
              <w:bottom w:val="single" w:sz="8" w:space="0" w:color="AEAEAE"/>
              <w:right w:val="nil"/>
            </w:tcBorders>
            <w:shd w:val="clear" w:color="auto" w:fill="E0E0E0"/>
          </w:tcPr>
          <w:p w14:paraId="445CFEEC"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2</w:t>
            </w:r>
          </w:p>
        </w:tc>
        <w:tc>
          <w:tcPr>
            <w:tcW w:w="1059" w:type="dxa"/>
            <w:tcBorders>
              <w:top w:val="single" w:sz="8" w:space="0" w:color="AEAEAE"/>
              <w:left w:val="nil"/>
              <w:bottom w:val="single" w:sz="8" w:space="0" w:color="AEAEAE"/>
              <w:right w:val="single" w:sz="8" w:space="0" w:color="E0E0E0"/>
            </w:tcBorders>
            <w:shd w:val="clear" w:color="auto" w:fill="FFFFFF"/>
          </w:tcPr>
          <w:p w14:paraId="3EAC6B97"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.141</w:t>
            </w:r>
          </w:p>
        </w:tc>
        <w:tc>
          <w:tcPr>
            <w:tcW w:w="1090" w:type="dxa"/>
            <w:tcBorders>
              <w:top w:val="single" w:sz="8" w:space="0" w:color="AEAEAE"/>
              <w:left w:val="nil"/>
              <w:bottom w:val="single" w:sz="8" w:space="0" w:color="AEAEAE"/>
              <w:right w:val="single" w:sz="8" w:space="0" w:color="E0E0E0"/>
            </w:tcBorders>
            <w:shd w:val="clear" w:color="auto" w:fill="FFFFFF"/>
          </w:tcPr>
          <w:p w14:paraId="77A8611C"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5.223</w:t>
            </w:r>
          </w:p>
        </w:tc>
        <w:tc>
          <w:tcPr>
            <w:tcW w:w="1028" w:type="dxa"/>
            <w:tcBorders>
              <w:top w:val="single" w:sz="8" w:space="0" w:color="AEAEAE"/>
              <w:left w:val="nil"/>
              <w:bottom w:val="single" w:sz="8" w:space="0" w:color="AEAEAE"/>
              <w:right w:val="single" w:sz="8" w:space="0" w:color="E0E0E0"/>
            </w:tcBorders>
            <w:shd w:val="clear" w:color="auto" w:fill="FFFFFF"/>
          </w:tcPr>
          <w:p w14:paraId="11A26689"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.00</w:t>
            </w:r>
          </w:p>
        </w:tc>
        <w:tc>
          <w:tcPr>
            <w:tcW w:w="1028" w:type="dxa"/>
            <w:tcBorders>
              <w:top w:val="single" w:sz="8" w:space="0" w:color="AEAEAE"/>
              <w:left w:val="nil"/>
              <w:bottom w:val="single" w:sz="8" w:space="0" w:color="AEAEAE"/>
              <w:right w:val="single" w:sz="8" w:space="0" w:color="E0E0E0"/>
            </w:tcBorders>
            <w:shd w:val="clear" w:color="auto" w:fill="FFFFFF"/>
          </w:tcPr>
          <w:p w14:paraId="1E4456E2"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.00</w:t>
            </w:r>
          </w:p>
        </w:tc>
        <w:tc>
          <w:tcPr>
            <w:tcW w:w="1028" w:type="dxa"/>
            <w:gridSpan w:val="2"/>
            <w:tcBorders>
              <w:top w:val="single" w:sz="8" w:space="0" w:color="AEAEAE"/>
              <w:left w:val="nil"/>
              <w:bottom w:val="single" w:sz="8" w:space="0" w:color="AEAEAE"/>
              <w:right w:val="single" w:sz="8" w:space="0" w:color="E0E0E0"/>
            </w:tcBorders>
            <w:shd w:val="clear" w:color="auto" w:fill="FFFFFF"/>
          </w:tcPr>
          <w:p w14:paraId="3EC5F006"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.96</w:t>
            </w:r>
          </w:p>
        </w:tc>
        <w:tc>
          <w:tcPr>
            <w:tcW w:w="1028" w:type="dxa"/>
            <w:tcBorders>
              <w:top w:val="single" w:sz="8" w:space="0" w:color="AEAEAE"/>
              <w:left w:val="nil"/>
              <w:bottom w:val="single" w:sz="8" w:space="0" w:color="AEAEAE"/>
              <w:right w:val="nil"/>
            </w:tcBorders>
            <w:shd w:val="clear" w:color="auto" w:fill="FFFFFF"/>
          </w:tcPr>
          <w:p w14:paraId="4A95DA70"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.03</w:t>
            </w:r>
          </w:p>
        </w:tc>
      </w:tr>
      <w:tr w:rsidR="00DC7C22" w14:paraId="11AD7F57" w14:textId="77777777">
        <w:trPr>
          <w:cantSplit/>
        </w:trPr>
        <w:tc>
          <w:tcPr>
            <w:tcW w:w="735" w:type="dxa"/>
            <w:vMerge/>
            <w:tcBorders>
              <w:top w:val="single" w:sz="8" w:space="0" w:color="152935"/>
              <w:left w:val="nil"/>
              <w:bottom w:val="single" w:sz="8" w:space="0" w:color="152935"/>
              <w:right w:val="nil"/>
            </w:tcBorders>
            <w:vAlign w:val="center"/>
          </w:tcPr>
          <w:p w14:paraId="3545914A" w14:textId="77777777" w:rsidR="00DC7C22" w:rsidRDefault="00DC7C22">
            <w:pPr>
              <w:widowControl/>
              <w:spacing w:beforeAutospacing="1" w:afterAutospacing="1"/>
              <w:jc w:val="center"/>
              <w:rPr>
                <w:rFonts w:ascii="MingLiU" w:eastAsia="MingLiU" w:hAnsi="MingLiU" w:cs="Times New Roman"/>
                <w:color w:val="000000" w:themeColor="text1"/>
                <w:sz w:val="18"/>
                <w:szCs w:val="18"/>
              </w:rPr>
            </w:pPr>
          </w:p>
        </w:tc>
        <w:tc>
          <w:tcPr>
            <w:tcW w:w="735" w:type="dxa"/>
            <w:tcBorders>
              <w:top w:val="single" w:sz="8" w:space="0" w:color="AEAEAE"/>
              <w:left w:val="nil"/>
              <w:bottom w:val="single" w:sz="8" w:space="0" w:color="AEAEAE"/>
              <w:right w:val="nil"/>
            </w:tcBorders>
            <w:shd w:val="clear" w:color="auto" w:fill="E0E0E0"/>
          </w:tcPr>
          <w:p w14:paraId="48E39960"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3</w:t>
            </w:r>
          </w:p>
        </w:tc>
        <w:tc>
          <w:tcPr>
            <w:tcW w:w="1059" w:type="dxa"/>
            <w:tcBorders>
              <w:top w:val="single" w:sz="8" w:space="0" w:color="AEAEAE"/>
              <w:left w:val="nil"/>
              <w:bottom w:val="single" w:sz="8" w:space="0" w:color="AEAEAE"/>
              <w:right w:val="single" w:sz="8" w:space="0" w:color="E0E0E0"/>
            </w:tcBorders>
            <w:shd w:val="clear" w:color="auto" w:fill="FFFFFF"/>
          </w:tcPr>
          <w:p w14:paraId="5E7FDB61"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.026</w:t>
            </w:r>
          </w:p>
        </w:tc>
        <w:tc>
          <w:tcPr>
            <w:tcW w:w="1090" w:type="dxa"/>
            <w:tcBorders>
              <w:top w:val="single" w:sz="8" w:space="0" w:color="AEAEAE"/>
              <w:left w:val="nil"/>
              <w:bottom w:val="single" w:sz="8" w:space="0" w:color="AEAEAE"/>
              <w:right w:val="single" w:sz="8" w:space="0" w:color="E0E0E0"/>
            </w:tcBorders>
            <w:shd w:val="clear" w:color="auto" w:fill="FFFFFF"/>
          </w:tcPr>
          <w:p w14:paraId="6A0FFA78"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12.087</w:t>
            </w:r>
          </w:p>
        </w:tc>
        <w:tc>
          <w:tcPr>
            <w:tcW w:w="1028" w:type="dxa"/>
            <w:tcBorders>
              <w:top w:val="single" w:sz="8" w:space="0" w:color="AEAEAE"/>
              <w:left w:val="nil"/>
              <w:bottom w:val="single" w:sz="8" w:space="0" w:color="AEAEAE"/>
              <w:right w:val="single" w:sz="8" w:space="0" w:color="E0E0E0"/>
            </w:tcBorders>
            <w:shd w:val="clear" w:color="auto" w:fill="FFFFFF"/>
          </w:tcPr>
          <w:p w14:paraId="0208AC75"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.00</w:t>
            </w:r>
          </w:p>
        </w:tc>
        <w:tc>
          <w:tcPr>
            <w:tcW w:w="1028" w:type="dxa"/>
            <w:tcBorders>
              <w:top w:val="single" w:sz="8" w:space="0" w:color="AEAEAE"/>
              <w:left w:val="nil"/>
              <w:bottom w:val="single" w:sz="8" w:space="0" w:color="AEAEAE"/>
              <w:right w:val="single" w:sz="8" w:space="0" w:color="E0E0E0"/>
            </w:tcBorders>
            <w:shd w:val="clear" w:color="auto" w:fill="FFFFFF"/>
          </w:tcPr>
          <w:p w14:paraId="21CCB655"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.00</w:t>
            </w:r>
          </w:p>
        </w:tc>
        <w:tc>
          <w:tcPr>
            <w:tcW w:w="1028" w:type="dxa"/>
            <w:gridSpan w:val="2"/>
            <w:tcBorders>
              <w:top w:val="single" w:sz="8" w:space="0" w:color="AEAEAE"/>
              <w:left w:val="nil"/>
              <w:bottom w:val="single" w:sz="8" w:space="0" w:color="AEAEAE"/>
              <w:right w:val="single" w:sz="8" w:space="0" w:color="E0E0E0"/>
            </w:tcBorders>
            <w:shd w:val="clear" w:color="auto" w:fill="FFFFFF"/>
          </w:tcPr>
          <w:p w14:paraId="457BACB4"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.03</w:t>
            </w:r>
          </w:p>
        </w:tc>
        <w:tc>
          <w:tcPr>
            <w:tcW w:w="1028" w:type="dxa"/>
            <w:tcBorders>
              <w:top w:val="single" w:sz="8" w:space="0" w:color="AEAEAE"/>
              <w:left w:val="nil"/>
              <w:bottom w:val="single" w:sz="8" w:space="0" w:color="AEAEAE"/>
              <w:right w:val="nil"/>
            </w:tcBorders>
            <w:shd w:val="clear" w:color="auto" w:fill="FFFFFF"/>
          </w:tcPr>
          <w:p w14:paraId="349D4D5C"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.96</w:t>
            </w:r>
          </w:p>
        </w:tc>
      </w:tr>
      <w:tr w:rsidR="00DC7C22" w14:paraId="1A47400A" w14:textId="77777777">
        <w:trPr>
          <w:cantSplit/>
        </w:trPr>
        <w:tc>
          <w:tcPr>
            <w:tcW w:w="735" w:type="dxa"/>
            <w:vMerge/>
            <w:tcBorders>
              <w:top w:val="single" w:sz="8" w:space="0" w:color="152935"/>
              <w:left w:val="nil"/>
              <w:bottom w:val="single" w:sz="8" w:space="0" w:color="152935"/>
              <w:right w:val="nil"/>
            </w:tcBorders>
            <w:vAlign w:val="center"/>
          </w:tcPr>
          <w:p w14:paraId="47FAF9EE" w14:textId="77777777" w:rsidR="00DC7C22" w:rsidRDefault="00DC7C22">
            <w:pPr>
              <w:widowControl/>
              <w:spacing w:beforeAutospacing="1" w:afterAutospacing="1"/>
              <w:jc w:val="center"/>
              <w:rPr>
                <w:rFonts w:ascii="MingLiU" w:eastAsia="MingLiU" w:hAnsi="MingLiU" w:cs="Times New Roman"/>
                <w:color w:val="000000" w:themeColor="text1"/>
                <w:sz w:val="18"/>
                <w:szCs w:val="18"/>
              </w:rPr>
            </w:pPr>
          </w:p>
        </w:tc>
        <w:tc>
          <w:tcPr>
            <w:tcW w:w="735" w:type="dxa"/>
            <w:tcBorders>
              <w:top w:val="single" w:sz="8" w:space="0" w:color="AEAEAE"/>
              <w:left w:val="nil"/>
              <w:bottom w:val="single" w:sz="8" w:space="0" w:color="152935"/>
              <w:right w:val="nil"/>
            </w:tcBorders>
            <w:shd w:val="clear" w:color="auto" w:fill="E0E0E0"/>
          </w:tcPr>
          <w:p w14:paraId="02530AB0"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4</w:t>
            </w:r>
          </w:p>
        </w:tc>
        <w:tc>
          <w:tcPr>
            <w:tcW w:w="1059" w:type="dxa"/>
            <w:tcBorders>
              <w:top w:val="single" w:sz="8" w:space="0" w:color="AEAEAE"/>
              <w:left w:val="nil"/>
              <w:bottom w:val="single" w:sz="8" w:space="0" w:color="152935"/>
              <w:right w:val="single" w:sz="8" w:space="0" w:color="E0E0E0"/>
            </w:tcBorders>
            <w:shd w:val="clear" w:color="auto" w:fill="FFFFFF"/>
          </w:tcPr>
          <w:p w14:paraId="46CDB2A4"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6.762E-7</w:t>
            </w:r>
          </w:p>
        </w:tc>
        <w:tc>
          <w:tcPr>
            <w:tcW w:w="1090" w:type="dxa"/>
            <w:tcBorders>
              <w:top w:val="single" w:sz="8" w:space="0" w:color="AEAEAE"/>
              <w:left w:val="nil"/>
              <w:bottom w:val="single" w:sz="8" w:space="0" w:color="152935"/>
              <w:right w:val="single" w:sz="8" w:space="0" w:color="E0E0E0"/>
            </w:tcBorders>
            <w:shd w:val="clear" w:color="auto" w:fill="FFFFFF"/>
          </w:tcPr>
          <w:p w14:paraId="5C4B19F7"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2380.846</w:t>
            </w:r>
          </w:p>
        </w:tc>
        <w:tc>
          <w:tcPr>
            <w:tcW w:w="1028" w:type="dxa"/>
            <w:tcBorders>
              <w:top w:val="single" w:sz="8" w:space="0" w:color="AEAEAE"/>
              <w:left w:val="nil"/>
              <w:bottom w:val="single" w:sz="8" w:space="0" w:color="152935"/>
              <w:right w:val="single" w:sz="8" w:space="0" w:color="E0E0E0"/>
            </w:tcBorders>
            <w:shd w:val="clear" w:color="auto" w:fill="FFFFFF"/>
          </w:tcPr>
          <w:p w14:paraId="48300826"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1.00</w:t>
            </w:r>
          </w:p>
        </w:tc>
        <w:tc>
          <w:tcPr>
            <w:tcW w:w="1028" w:type="dxa"/>
            <w:tcBorders>
              <w:top w:val="single" w:sz="8" w:space="0" w:color="AEAEAE"/>
              <w:left w:val="nil"/>
              <w:bottom w:val="single" w:sz="8" w:space="0" w:color="152935"/>
              <w:right w:val="single" w:sz="8" w:space="0" w:color="E0E0E0"/>
            </w:tcBorders>
            <w:shd w:val="clear" w:color="auto" w:fill="FFFFFF"/>
          </w:tcPr>
          <w:p w14:paraId="75B57776"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1.00</w:t>
            </w:r>
          </w:p>
        </w:tc>
        <w:tc>
          <w:tcPr>
            <w:tcW w:w="1028" w:type="dxa"/>
            <w:gridSpan w:val="2"/>
            <w:tcBorders>
              <w:top w:val="single" w:sz="8" w:space="0" w:color="AEAEAE"/>
              <w:left w:val="nil"/>
              <w:bottom w:val="single" w:sz="8" w:space="0" w:color="152935"/>
              <w:right w:val="single" w:sz="8" w:space="0" w:color="E0E0E0"/>
            </w:tcBorders>
            <w:shd w:val="clear" w:color="auto" w:fill="FFFFFF"/>
          </w:tcPr>
          <w:p w14:paraId="4DB4EC04"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.00</w:t>
            </w:r>
          </w:p>
        </w:tc>
        <w:tc>
          <w:tcPr>
            <w:tcW w:w="1028" w:type="dxa"/>
            <w:tcBorders>
              <w:top w:val="single" w:sz="8" w:space="0" w:color="AEAEAE"/>
              <w:left w:val="nil"/>
              <w:bottom w:val="single" w:sz="8" w:space="0" w:color="152935"/>
              <w:right w:val="nil"/>
            </w:tcBorders>
            <w:shd w:val="clear" w:color="auto" w:fill="FFFFFF"/>
          </w:tcPr>
          <w:p w14:paraId="30CF42ED"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.00</w:t>
            </w:r>
          </w:p>
        </w:tc>
      </w:tr>
    </w:tbl>
    <w:p w14:paraId="3A706D1D" w14:textId="77777777" w:rsidR="00DC7C22" w:rsidRDefault="00DC7C22">
      <w:pPr>
        <w:jc w:val="center"/>
        <w:rPr>
          <w:rFonts w:ascii="MingLiU" w:eastAsia="MingLiU" w:hAnsi="MingLiU" w:cs="宋体"/>
          <w:color w:val="000000" w:themeColor="text1"/>
          <w:sz w:val="18"/>
          <w:szCs w:val="18"/>
        </w:rPr>
      </w:pPr>
    </w:p>
    <w:tbl>
      <w:tblPr>
        <w:tblW w:w="773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731"/>
      </w:tblGrid>
      <w:tr w:rsidR="00DC7C22" w14:paraId="34FD829B" w14:textId="77777777">
        <w:trPr>
          <w:cantSplit/>
        </w:trPr>
        <w:tc>
          <w:tcPr>
            <w:tcW w:w="7727" w:type="dxa"/>
            <w:tcBorders>
              <w:top w:val="nil"/>
              <w:left w:val="nil"/>
              <w:bottom w:val="nil"/>
              <w:right w:val="nil"/>
            </w:tcBorders>
            <w:shd w:val="clear" w:color="auto" w:fill="FFFFFF"/>
          </w:tcPr>
          <w:p w14:paraId="0616D532"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a. 因变量：相对湿度</w:t>
            </w:r>
          </w:p>
        </w:tc>
      </w:tr>
    </w:tbl>
    <w:p w14:paraId="7C884AEC" w14:textId="77777777" w:rsidR="00DC7C22" w:rsidRDefault="00DC7C22">
      <w:pPr>
        <w:spacing w:line="400" w:lineRule="atLeast"/>
        <w:jc w:val="center"/>
        <w:rPr>
          <w:rFonts w:ascii="Times New Roman" w:eastAsia="MingLiU" w:hAnsi="Times New Roman" w:cs="Times New Roman"/>
          <w:color w:val="000000" w:themeColor="text1"/>
          <w:sz w:val="24"/>
          <w:szCs w:val="24"/>
        </w:rPr>
      </w:pPr>
    </w:p>
    <w:p w14:paraId="13AF3F0A" w14:textId="77777777" w:rsidR="00DC7C22" w:rsidRDefault="00DC7C22">
      <w:pPr>
        <w:spacing w:line="400" w:lineRule="atLeast"/>
        <w:jc w:val="center"/>
        <w:rPr>
          <w:rFonts w:ascii="Times New Roman" w:hAnsi="Times New Roman" w:cs="Times New Roman"/>
          <w:color w:val="000000" w:themeColor="text1"/>
          <w:sz w:val="24"/>
          <w:szCs w:val="24"/>
        </w:rPr>
      </w:pPr>
    </w:p>
    <w:tbl>
      <w:tblPr>
        <w:tblW w:w="6367"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16"/>
        <w:gridCol w:w="1031"/>
        <w:gridCol w:w="1030"/>
        <w:gridCol w:w="1030"/>
        <w:gridCol w:w="1030"/>
        <w:gridCol w:w="1030"/>
      </w:tblGrid>
      <w:tr w:rsidR="00DC7C22" w14:paraId="6567D97E" w14:textId="77777777">
        <w:trPr>
          <w:cantSplit/>
        </w:trPr>
        <w:tc>
          <w:tcPr>
            <w:tcW w:w="6364" w:type="dxa"/>
            <w:gridSpan w:val="6"/>
            <w:tcBorders>
              <w:top w:val="nil"/>
              <w:left w:val="nil"/>
              <w:bottom w:val="nil"/>
              <w:right w:val="nil"/>
            </w:tcBorders>
            <w:shd w:val="clear" w:color="auto" w:fill="FFFFFF"/>
            <w:vAlign w:val="center"/>
          </w:tcPr>
          <w:p w14:paraId="45122D7C" w14:textId="77777777" w:rsidR="00DC7C22" w:rsidRDefault="00303FD4">
            <w:pPr>
              <w:spacing w:line="320" w:lineRule="atLeast"/>
              <w:ind w:left="60" w:right="60"/>
              <w:jc w:val="center"/>
              <w:rPr>
                <w:rFonts w:ascii="MingLiU" w:hAnsi="MingLiU" w:cs="Times New Roman"/>
                <w:color w:val="000000" w:themeColor="text1"/>
                <w:sz w:val="22"/>
              </w:rPr>
            </w:pPr>
            <w:r>
              <w:rPr>
                <w:rFonts w:cs="Times New Roman" w:hint="eastAsia"/>
                <w:b/>
                <w:color w:val="000000" w:themeColor="text1"/>
                <w:sz w:val="22"/>
              </w:rPr>
              <w:t>残差统计</w:t>
            </w:r>
            <w:r>
              <w:rPr>
                <w:rFonts w:cs="Times New Roman" w:hint="eastAsia"/>
                <w:b/>
                <w:color w:val="000000" w:themeColor="text1"/>
                <w:sz w:val="22"/>
                <w:vertAlign w:val="superscript"/>
              </w:rPr>
              <w:t>a</w:t>
            </w:r>
          </w:p>
        </w:tc>
      </w:tr>
      <w:tr w:rsidR="00DC7C22" w14:paraId="66093CD3" w14:textId="77777777">
        <w:trPr>
          <w:cantSplit/>
        </w:trPr>
        <w:tc>
          <w:tcPr>
            <w:tcW w:w="1214" w:type="dxa"/>
            <w:tcBorders>
              <w:top w:val="nil"/>
              <w:left w:val="nil"/>
              <w:bottom w:val="single" w:sz="8" w:space="0" w:color="152935"/>
              <w:right w:val="nil"/>
            </w:tcBorders>
            <w:shd w:val="clear" w:color="auto" w:fill="FFFFFF"/>
            <w:vAlign w:val="bottom"/>
          </w:tcPr>
          <w:p w14:paraId="5C0FA2BE" w14:textId="77777777" w:rsidR="00DC7C22" w:rsidRDefault="00DC7C22">
            <w:pPr>
              <w:jc w:val="center"/>
              <w:rPr>
                <w:rFonts w:cs="Times New Roman"/>
                <w:color w:val="000000" w:themeColor="text1"/>
                <w:sz w:val="24"/>
                <w:szCs w:val="24"/>
              </w:rPr>
            </w:pPr>
          </w:p>
        </w:tc>
        <w:tc>
          <w:tcPr>
            <w:tcW w:w="1030" w:type="dxa"/>
            <w:tcBorders>
              <w:top w:val="nil"/>
              <w:left w:val="nil"/>
              <w:bottom w:val="single" w:sz="8" w:space="0" w:color="152935"/>
              <w:right w:val="single" w:sz="8" w:space="0" w:color="E0E0E0"/>
            </w:tcBorders>
            <w:shd w:val="clear" w:color="auto" w:fill="FFFFFF"/>
            <w:vAlign w:val="bottom"/>
          </w:tcPr>
          <w:p w14:paraId="5EE34969"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最小值</w:t>
            </w:r>
          </w:p>
        </w:tc>
        <w:tc>
          <w:tcPr>
            <w:tcW w:w="1030" w:type="dxa"/>
            <w:tcBorders>
              <w:top w:val="nil"/>
              <w:left w:val="nil"/>
              <w:bottom w:val="single" w:sz="8" w:space="0" w:color="152935"/>
              <w:right w:val="single" w:sz="8" w:space="0" w:color="E0E0E0"/>
            </w:tcBorders>
            <w:shd w:val="clear" w:color="auto" w:fill="FFFFFF"/>
            <w:vAlign w:val="bottom"/>
          </w:tcPr>
          <w:p w14:paraId="50841AAF"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最大值</w:t>
            </w:r>
          </w:p>
        </w:tc>
        <w:tc>
          <w:tcPr>
            <w:tcW w:w="1030" w:type="dxa"/>
            <w:tcBorders>
              <w:top w:val="nil"/>
              <w:left w:val="nil"/>
              <w:bottom w:val="single" w:sz="8" w:space="0" w:color="152935"/>
              <w:right w:val="single" w:sz="8" w:space="0" w:color="E0E0E0"/>
            </w:tcBorders>
            <w:shd w:val="clear" w:color="auto" w:fill="FFFFFF"/>
            <w:vAlign w:val="bottom"/>
          </w:tcPr>
          <w:p w14:paraId="770087BC"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平均值</w:t>
            </w:r>
          </w:p>
        </w:tc>
        <w:tc>
          <w:tcPr>
            <w:tcW w:w="1030" w:type="dxa"/>
            <w:tcBorders>
              <w:top w:val="nil"/>
              <w:left w:val="nil"/>
              <w:bottom w:val="single" w:sz="8" w:space="0" w:color="152935"/>
              <w:right w:val="single" w:sz="8" w:space="0" w:color="E0E0E0"/>
            </w:tcBorders>
            <w:shd w:val="clear" w:color="auto" w:fill="FFFFFF"/>
            <w:vAlign w:val="bottom"/>
          </w:tcPr>
          <w:p w14:paraId="6A64212B"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标准偏差</w:t>
            </w:r>
          </w:p>
        </w:tc>
        <w:tc>
          <w:tcPr>
            <w:tcW w:w="1030" w:type="dxa"/>
            <w:tcBorders>
              <w:top w:val="nil"/>
              <w:left w:val="nil"/>
              <w:bottom w:val="single" w:sz="8" w:space="0" w:color="152935"/>
              <w:right w:val="nil"/>
            </w:tcBorders>
            <w:shd w:val="clear" w:color="auto" w:fill="FFFFFF"/>
            <w:vAlign w:val="bottom"/>
          </w:tcPr>
          <w:p w14:paraId="1E5961CA" w14:textId="77777777" w:rsidR="00DC7C22" w:rsidRDefault="00303FD4">
            <w:pPr>
              <w:spacing w:line="320" w:lineRule="atLeast"/>
              <w:ind w:left="60" w:right="60"/>
              <w:jc w:val="center"/>
              <w:rPr>
                <w:rFonts w:cs="Times New Roman"/>
                <w:color w:val="000000" w:themeColor="text1"/>
                <w:sz w:val="18"/>
                <w:szCs w:val="18"/>
              </w:rPr>
            </w:pPr>
            <w:proofErr w:type="gramStart"/>
            <w:r>
              <w:rPr>
                <w:rFonts w:cs="Times New Roman" w:hint="eastAsia"/>
                <w:color w:val="000000" w:themeColor="text1"/>
                <w:sz w:val="18"/>
                <w:szCs w:val="18"/>
              </w:rPr>
              <w:t>个案数</w:t>
            </w:r>
            <w:proofErr w:type="gramEnd"/>
          </w:p>
        </w:tc>
      </w:tr>
      <w:tr w:rsidR="00DC7C22" w14:paraId="7F024E4C" w14:textId="77777777">
        <w:trPr>
          <w:cantSplit/>
        </w:trPr>
        <w:tc>
          <w:tcPr>
            <w:tcW w:w="1214" w:type="dxa"/>
            <w:tcBorders>
              <w:top w:val="single" w:sz="8" w:space="0" w:color="152935"/>
              <w:left w:val="nil"/>
              <w:bottom w:val="single" w:sz="8" w:space="0" w:color="AEAEAE"/>
              <w:right w:val="nil"/>
            </w:tcBorders>
            <w:shd w:val="clear" w:color="auto" w:fill="E0E0E0"/>
          </w:tcPr>
          <w:p w14:paraId="0B6F5E92"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预测值</w:t>
            </w:r>
          </w:p>
        </w:tc>
        <w:tc>
          <w:tcPr>
            <w:tcW w:w="1030" w:type="dxa"/>
            <w:tcBorders>
              <w:top w:val="single" w:sz="8" w:space="0" w:color="152935"/>
              <w:left w:val="nil"/>
              <w:bottom w:val="single" w:sz="8" w:space="0" w:color="AEAEAE"/>
              <w:right w:val="single" w:sz="8" w:space="0" w:color="E0E0E0"/>
            </w:tcBorders>
            <w:shd w:val="clear" w:color="auto" w:fill="FFFFFF"/>
          </w:tcPr>
          <w:p w14:paraId="4A8BBA71"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47.23</w:t>
            </w:r>
          </w:p>
        </w:tc>
        <w:tc>
          <w:tcPr>
            <w:tcW w:w="1030" w:type="dxa"/>
            <w:tcBorders>
              <w:top w:val="single" w:sz="8" w:space="0" w:color="152935"/>
              <w:left w:val="nil"/>
              <w:bottom w:val="single" w:sz="8" w:space="0" w:color="AEAEAE"/>
              <w:right w:val="single" w:sz="8" w:space="0" w:color="E0E0E0"/>
            </w:tcBorders>
            <w:shd w:val="clear" w:color="auto" w:fill="FFFFFF"/>
          </w:tcPr>
          <w:p w14:paraId="6D7C4BC0"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56.03</w:t>
            </w:r>
          </w:p>
        </w:tc>
        <w:tc>
          <w:tcPr>
            <w:tcW w:w="1030" w:type="dxa"/>
            <w:tcBorders>
              <w:top w:val="single" w:sz="8" w:space="0" w:color="152935"/>
              <w:left w:val="nil"/>
              <w:bottom w:val="single" w:sz="8" w:space="0" w:color="AEAEAE"/>
              <w:right w:val="single" w:sz="8" w:space="0" w:color="E0E0E0"/>
            </w:tcBorders>
            <w:shd w:val="clear" w:color="auto" w:fill="FFFFFF"/>
          </w:tcPr>
          <w:p w14:paraId="5473089F"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51.59</w:t>
            </w:r>
          </w:p>
        </w:tc>
        <w:tc>
          <w:tcPr>
            <w:tcW w:w="1030" w:type="dxa"/>
            <w:tcBorders>
              <w:top w:val="single" w:sz="8" w:space="0" w:color="152935"/>
              <w:left w:val="nil"/>
              <w:bottom w:val="single" w:sz="8" w:space="0" w:color="AEAEAE"/>
              <w:right w:val="single" w:sz="8" w:space="0" w:color="E0E0E0"/>
            </w:tcBorders>
            <w:shd w:val="clear" w:color="auto" w:fill="FFFFFF"/>
          </w:tcPr>
          <w:p w14:paraId="5C1EAFF9"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2.166</w:t>
            </w:r>
          </w:p>
        </w:tc>
        <w:tc>
          <w:tcPr>
            <w:tcW w:w="1030" w:type="dxa"/>
            <w:tcBorders>
              <w:top w:val="single" w:sz="8" w:space="0" w:color="152935"/>
              <w:left w:val="nil"/>
              <w:bottom w:val="single" w:sz="8" w:space="0" w:color="AEAEAE"/>
              <w:right w:val="nil"/>
            </w:tcBorders>
            <w:shd w:val="clear" w:color="auto" w:fill="FFFFFF"/>
          </w:tcPr>
          <w:p w14:paraId="2051D919"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78</w:t>
            </w:r>
          </w:p>
        </w:tc>
      </w:tr>
      <w:tr w:rsidR="00DC7C22" w14:paraId="797E621A" w14:textId="77777777">
        <w:trPr>
          <w:cantSplit/>
        </w:trPr>
        <w:tc>
          <w:tcPr>
            <w:tcW w:w="1214" w:type="dxa"/>
            <w:tcBorders>
              <w:top w:val="single" w:sz="8" w:space="0" w:color="AEAEAE"/>
              <w:left w:val="nil"/>
              <w:bottom w:val="single" w:sz="8" w:space="0" w:color="AEAEAE"/>
              <w:right w:val="nil"/>
            </w:tcBorders>
            <w:shd w:val="clear" w:color="auto" w:fill="E0E0E0"/>
          </w:tcPr>
          <w:p w14:paraId="1682BEFC"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残差</w:t>
            </w:r>
          </w:p>
        </w:tc>
        <w:tc>
          <w:tcPr>
            <w:tcW w:w="1030" w:type="dxa"/>
            <w:tcBorders>
              <w:top w:val="single" w:sz="8" w:space="0" w:color="AEAEAE"/>
              <w:left w:val="nil"/>
              <w:bottom w:val="single" w:sz="8" w:space="0" w:color="AEAEAE"/>
              <w:right w:val="single" w:sz="8" w:space="0" w:color="E0E0E0"/>
            </w:tcBorders>
            <w:shd w:val="clear" w:color="auto" w:fill="FFFFFF"/>
          </w:tcPr>
          <w:p w14:paraId="30E58950"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-19.507</w:t>
            </w:r>
          </w:p>
        </w:tc>
        <w:tc>
          <w:tcPr>
            <w:tcW w:w="1030" w:type="dxa"/>
            <w:tcBorders>
              <w:top w:val="single" w:sz="8" w:space="0" w:color="AEAEAE"/>
              <w:left w:val="nil"/>
              <w:bottom w:val="single" w:sz="8" w:space="0" w:color="AEAEAE"/>
              <w:right w:val="single" w:sz="8" w:space="0" w:color="E0E0E0"/>
            </w:tcBorders>
            <w:shd w:val="clear" w:color="auto" w:fill="FFFFFF"/>
          </w:tcPr>
          <w:p w14:paraId="70D18BA4"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13.108</w:t>
            </w:r>
          </w:p>
        </w:tc>
        <w:tc>
          <w:tcPr>
            <w:tcW w:w="1030" w:type="dxa"/>
            <w:tcBorders>
              <w:top w:val="single" w:sz="8" w:space="0" w:color="AEAEAE"/>
              <w:left w:val="nil"/>
              <w:bottom w:val="single" w:sz="8" w:space="0" w:color="AEAEAE"/>
              <w:right w:val="single" w:sz="8" w:space="0" w:color="E0E0E0"/>
            </w:tcBorders>
            <w:shd w:val="clear" w:color="auto" w:fill="FFFFFF"/>
          </w:tcPr>
          <w:p w14:paraId="31E6FAA8"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.000</w:t>
            </w:r>
          </w:p>
        </w:tc>
        <w:tc>
          <w:tcPr>
            <w:tcW w:w="1030" w:type="dxa"/>
            <w:tcBorders>
              <w:top w:val="single" w:sz="8" w:space="0" w:color="AEAEAE"/>
              <w:left w:val="nil"/>
              <w:bottom w:val="single" w:sz="8" w:space="0" w:color="AEAEAE"/>
              <w:right w:val="single" w:sz="8" w:space="0" w:color="E0E0E0"/>
            </w:tcBorders>
            <w:shd w:val="clear" w:color="auto" w:fill="FFFFFF"/>
          </w:tcPr>
          <w:p w14:paraId="052ABE0D"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7.403</w:t>
            </w:r>
          </w:p>
        </w:tc>
        <w:tc>
          <w:tcPr>
            <w:tcW w:w="1030" w:type="dxa"/>
            <w:tcBorders>
              <w:top w:val="single" w:sz="8" w:space="0" w:color="AEAEAE"/>
              <w:left w:val="nil"/>
              <w:bottom w:val="single" w:sz="8" w:space="0" w:color="AEAEAE"/>
              <w:right w:val="nil"/>
            </w:tcBorders>
            <w:shd w:val="clear" w:color="auto" w:fill="FFFFFF"/>
          </w:tcPr>
          <w:p w14:paraId="53C9A2FB"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78</w:t>
            </w:r>
          </w:p>
        </w:tc>
      </w:tr>
      <w:tr w:rsidR="00DC7C22" w14:paraId="28AC2434" w14:textId="77777777">
        <w:trPr>
          <w:cantSplit/>
        </w:trPr>
        <w:tc>
          <w:tcPr>
            <w:tcW w:w="1214" w:type="dxa"/>
            <w:tcBorders>
              <w:top w:val="single" w:sz="8" w:space="0" w:color="AEAEAE"/>
              <w:left w:val="nil"/>
              <w:bottom w:val="single" w:sz="8" w:space="0" w:color="AEAEAE"/>
              <w:right w:val="nil"/>
            </w:tcBorders>
            <w:shd w:val="clear" w:color="auto" w:fill="E0E0E0"/>
          </w:tcPr>
          <w:p w14:paraId="0086875F"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标准预测值</w:t>
            </w:r>
          </w:p>
        </w:tc>
        <w:tc>
          <w:tcPr>
            <w:tcW w:w="1030" w:type="dxa"/>
            <w:tcBorders>
              <w:top w:val="single" w:sz="8" w:space="0" w:color="AEAEAE"/>
              <w:left w:val="nil"/>
              <w:bottom w:val="single" w:sz="8" w:space="0" w:color="AEAEAE"/>
              <w:right w:val="single" w:sz="8" w:space="0" w:color="E0E0E0"/>
            </w:tcBorders>
            <w:shd w:val="clear" w:color="auto" w:fill="FFFFFF"/>
          </w:tcPr>
          <w:p w14:paraId="4403E7CE"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-2.011</w:t>
            </w:r>
          </w:p>
        </w:tc>
        <w:tc>
          <w:tcPr>
            <w:tcW w:w="1030" w:type="dxa"/>
            <w:tcBorders>
              <w:top w:val="single" w:sz="8" w:space="0" w:color="AEAEAE"/>
              <w:left w:val="nil"/>
              <w:bottom w:val="single" w:sz="8" w:space="0" w:color="AEAEAE"/>
              <w:right w:val="single" w:sz="8" w:space="0" w:color="E0E0E0"/>
            </w:tcBorders>
            <w:shd w:val="clear" w:color="auto" w:fill="FFFFFF"/>
          </w:tcPr>
          <w:p w14:paraId="64E0AEB0"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2.050</w:t>
            </w:r>
          </w:p>
        </w:tc>
        <w:tc>
          <w:tcPr>
            <w:tcW w:w="1030" w:type="dxa"/>
            <w:tcBorders>
              <w:top w:val="single" w:sz="8" w:space="0" w:color="AEAEAE"/>
              <w:left w:val="nil"/>
              <w:bottom w:val="single" w:sz="8" w:space="0" w:color="AEAEAE"/>
              <w:right w:val="single" w:sz="8" w:space="0" w:color="E0E0E0"/>
            </w:tcBorders>
            <w:shd w:val="clear" w:color="auto" w:fill="FFFFFF"/>
          </w:tcPr>
          <w:p w14:paraId="1A9A8DFA"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.000</w:t>
            </w:r>
          </w:p>
        </w:tc>
        <w:tc>
          <w:tcPr>
            <w:tcW w:w="1030" w:type="dxa"/>
            <w:tcBorders>
              <w:top w:val="single" w:sz="8" w:space="0" w:color="AEAEAE"/>
              <w:left w:val="nil"/>
              <w:bottom w:val="single" w:sz="8" w:space="0" w:color="AEAEAE"/>
              <w:right w:val="single" w:sz="8" w:space="0" w:color="E0E0E0"/>
            </w:tcBorders>
            <w:shd w:val="clear" w:color="auto" w:fill="FFFFFF"/>
          </w:tcPr>
          <w:p w14:paraId="364562D9"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1.000</w:t>
            </w:r>
          </w:p>
        </w:tc>
        <w:tc>
          <w:tcPr>
            <w:tcW w:w="1030" w:type="dxa"/>
            <w:tcBorders>
              <w:top w:val="single" w:sz="8" w:space="0" w:color="AEAEAE"/>
              <w:left w:val="nil"/>
              <w:bottom w:val="single" w:sz="8" w:space="0" w:color="AEAEAE"/>
              <w:right w:val="nil"/>
            </w:tcBorders>
            <w:shd w:val="clear" w:color="auto" w:fill="FFFFFF"/>
          </w:tcPr>
          <w:p w14:paraId="1EEDED0F"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78</w:t>
            </w:r>
          </w:p>
        </w:tc>
      </w:tr>
      <w:tr w:rsidR="00DC7C22" w14:paraId="39B2FD4D" w14:textId="77777777">
        <w:trPr>
          <w:cantSplit/>
        </w:trPr>
        <w:tc>
          <w:tcPr>
            <w:tcW w:w="1214" w:type="dxa"/>
            <w:tcBorders>
              <w:top w:val="single" w:sz="8" w:space="0" w:color="AEAEAE"/>
              <w:left w:val="nil"/>
              <w:bottom w:val="single" w:sz="8" w:space="0" w:color="152935"/>
              <w:right w:val="nil"/>
            </w:tcBorders>
            <w:shd w:val="clear" w:color="auto" w:fill="E0E0E0"/>
          </w:tcPr>
          <w:p w14:paraId="6EF5AADE"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标准残差</w:t>
            </w:r>
          </w:p>
        </w:tc>
        <w:tc>
          <w:tcPr>
            <w:tcW w:w="1030" w:type="dxa"/>
            <w:tcBorders>
              <w:top w:val="single" w:sz="8" w:space="0" w:color="AEAEAE"/>
              <w:left w:val="nil"/>
              <w:bottom w:val="single" w:sz="8" w:space="0" w:color="152935"/>
              <w:right w:val="single" w:sz="8" w:space="0" w:color="E0E0E0"/>
            </w:tcBorders>
            <w:shd w:val="clear" w:color="auto" w:fill="FFFFFF"/>
          </w:tcPr>
          <w:p w14:paraId="61A8E787"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-2.583</w:t>
            </w:r>
          </w:p>
        </w:tc>
        <w:tc>
          <w:tcPr>
            <w:tcW w:w="1030" w:type="dxa"/>
            <w:tcBorders>
              <w:top w:val="single" w:sz="8" w:space="0" w:color="AEAEAE"/>
              <w:left w:val="nil"/>
              <w:bottom w:val="single" w:sz="8" w:space="0" w:color="152935"/>
              <w:right w:val="single" w:sz="8" w:space="0" w:color="E0E0E0"/>
            </w:tcBorders>
            <w:shd w:val="clear" w:color="auto" w:fill="FFFFFF"/>
          </w:tcPr>
          <w:p w14:paraId="27C72101"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1.736</w:t>
            </w:r>
          </w:p>
        </w:tc>
        <w:tc>
          <w:tcPr>
            <w:tcW w:w="1030" w:type="dxa"/>
            <w:tcBorders>
              <w:top w:val="single" w:sz="8" w:space="0" w:color="AEAEAE"/>
              <w:left w:val="nil"/>
              <w:bottom w:val="single" w:sz="8" w:space="0" w:color="152935"/>
              <w:right w:val="single" w:sz="8" w:space="0" w:color="E0E0E0"/>
            </w:tcBorders>
            <w:shd w:val="clear" w:color="auto" w:fill="FFFFFF"/>
          </w:tcPr>
          <w:p w14:paraId="1D49D99D"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.000</w:t>
            </w:r>
          </w:p>
        </w:tc>
        <w:tc>
          <w:tcPr>
            <w:tcW w:w="1030" w:type="dxa"/>
            <w:tcBorders>
              <w:top w:val="single" w:sz="8" w:space="0" w:color="AEAEAE"/>
              <w:left w:val="nil"/>
              <w:bottom w:val="single" w:sz="8" w:space="0" w:color="152935"/>
              <w:right w:val="single" w:sz="8" w:space="0" w:color="E0E0E0"/>
            </w:tcBorders>
            <w:shd w:val="clear" w:color="auto" w:fill="FFFFFF"/>
          </w:tcPr>
          <w:p w14:paraId="352E22FE"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.980</w:t>
            </w:r>
          </w:p>
        </w:tc>
        <w:tc>
          <w:tcPr>
            <w:tcW w:w="1030" w:type="dxa"/>
            <w:tcBorders>
              <w:top w:val="single" w:sz="8" w:space="0" w:color="AEAEAE"/>
              <w:left w:val="nil"/>
              <w:bottom w:val="single" w:sz="8" w:space="0" w:color="152935"/>
              <w:right w:val="nil"/>
            </w:tcBorders>
            <w:shd w:val="clear" w:color="auto" w:fill="FFFFFF"/>
          </w:tcPr>
          <w:p w14:paraId="460144A3" w14:textId="77777777" w:rsidR="00DC7C22" w:rsidRDefault="00303FD4">
            <w:pPr>
              <w:spacing w:line="320" w:lineRule="atLeast"/>
              <w:ind w:left="60" w:right="60"/>
              <w:jc w:val="center"/>
              <w:rPr>
                <w:rFonts w:cs="Times New Roman"/>
                <w:color w:val="000000" w:themeColor="text1"/>
                <w:sz w:val="18"/>
                <w:szCs w:val="18"/>
              </w:rPr>
            </w:pPr>
            <w:r>
              <w:rPr>
                <w:rFonts w:cs="Times New Roman" w:hint="eastAsia"/>
                <w:color w:val="000000" w:themeColor="text1"/>
                <w:sz w:val="18"/>
                <w:szCs w:val="18"/>
              </w:rPr>
              <w:t>78</w:t>
            </w:r>
          </w:p>
        </w:tc>
      </w:tr>
    </w:tbl>
    <w:p w14:paraId="22AC55E1" w14:textId="77777777" w:rsidR="00DC7C22" w:rsidRDefault="00DC7C22">
      <w:pPr>
        <w:jc w:val="center"/>
        <w:rPr>
          <w:rFonts w:ascii="MingLiU" w:eastAsia="MingLiU" w:hAnsi="MingLiU" w:cs="宋体"/>
          <w:color w:val="010205"/>
          <w:sz w:val="18"/>
          <w:szCs w:val="18"/>
        </w:rPr>
      </w:pPr>
    </w:p>
    <w:tbl>
      <w:tblPr>
        <w:tblW w:w="6367"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367"/>
      </w:tblGrid>
      <w:tr w:rsidR="00DC7C22" w14:paraId="424A78F5" w14:textId="77777777">
        <w:trPr>
          <w:cantSplit/>
        </w:trPr>
        <w:tc>
          <w:tcPr>
            <w:tcW w:w="6364" w:type="dxa"/>
            <w:tcBorders>
              <w:top w:val="nil"/>
              <w:left w:val="nil"/>
              <w:bottom w:val="nil"/>
              <w:right w:val="nil"/>
            </w:tcBorders>
            <w:shd w:val="clear" w:color="auto" w:fill="FFFFFF"/>
          </w:tcPr>
          <w:p w14:paraId="48676996" w14:textId="77777777" w:rsidR="00DC7C22" w:rsidRDefault="00303FD4">
            <w:pPr>
              <w:spacing w:line="320" w:lineRule="atLeast"/>
              <w:ind w:left="60" w:right="60"/>
              <w:jc w:val="center"/>
              <w:rPr>
                <w:rFonts w:cs="Times New Roman"/>
                <w:color w:val="010205"/>
                <w:sz w:val="18"/>
                <w:szCs w:val="18"/>
              </w:rPr>
            </w:pPr>
            <w:r>
              <w:rPr>
                <w:rFonts w:cs="Times New Roman" w:hint="eastAsia"/>
                <w:color w:val="010205"/>
                <w:sz w:val="18"/>
                <w:szCs w:val="18"/>
              </w:rPr>
              <w:t>a. 因变量：相对湿度</w:t>
            </w:r>
          </w:p>
        </w:tc>
      </w:tr>
    </w:tbl>
    <w:p w14:paraId="3E0F2433" w14:textId="77777777" w:rsidR="00DC7C22" w:rsidRDefault="00DC7C22">
      <w:pPr>
        <w:rPr>
          <w:sz w:val="18"/>
          <w:szCs w:val="18"/>
        </w:rPr>
      </w:pPr>
    </w:p>
    <w:p w14:paraId="65EC8028" w14:textId="77777777" w:rsidR="00DC7C22" w:rsidRDefault="00DC7C22">
      <w:pPr>
        <w:spacing w:line="400" w:lineRule="atLeast"/>
        <w:rPr>
          <w:rFonts w:ascii="Times New Roman" w:hAnsi="Times New Roman" w:cs="Times New Roman"/>
          <w:sz w:val="24"/>
          <w:szCs w:val="24"/>
        </w:rPr>
      </w:pPr>
    </w:p>
    <w:p w14:paraId="3CFD713F" w14:textId="77777777" w:rsidR="00DC7C22" w:rsidRDefault="00303FD4">
      <w:pPr>
        <w:jc w:val="center"/>
        <w:rPr>
          <w:rFonts w:ascii="Times New Roman" w:hAnsi="Times New Roman" w:cs="Times New Roman"/>
          <w:sz w:val="24"/>
          <w:szCs w:val="24"/>
        </w:rPr>
      </w:pPr>
      <w:r>
        <w:rPr>
          <w:noProof/>
        </w:rPr>
        <w:drawing>
          <wp:inline distT="0" distB="0" distL="0" distR="0" wp14:anchorId="1690905B" wp14:editId="42FEC062">
            <wp:extent cx="5274310" cy="3101340"/>
            <wp:effectExtent l="0" t="0" r="2540" b="3810"/>
            <wp:docPr id="21018445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4453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101340"/>
                    </a:xfrm>
                    <a:prstGeom prst="rect">
                      <a:avLst/>
                    </a:prstGeom>
                    <a:noFill/>
                    <a:ln>
                      <a:noFill/>
                    </a:ln>
                  </pic:spPr>
                </pic:pic>
              </a:graphicData>
            </a:graphic>
          </wp:inline>
        </w:drawing>
      </w:r>
    </w:p>
    <w:p w14:paraId="61EE5B3F" w14:textId="77777777" w:rsidR="00DC7C22" w:rsidRDefault="00DC7C22">
      <w:pPr>
        <w:jc w:val="center"/>
        <w:rPr>
          <w:rFonts w:ascii="Times New Roman" w:hAnsi="Times New Roman" w:cs="Times New Roman"/>
          <w:sz w:val="24"/>
          <w:szCs w:val="24"/>
        </w:rPr>
      </w:pPr>
    </w:p>
    <w:p w14:paraId="102F662B" w14:textId="77777777" w:rsidR="00DC7C22" w:rsidRDefault="00DC7C22">
      <w:pPr>
        <w:spacing w:line="400" w:lineRule="atLeast"/>
        <w:jc w:val="center"/>
        <w:rPr>
          <w:rFonts w:ascii="Times New Roman" w:hAnsi="Times New Roman" w:cs="Times New Roman"/>
          <w:sz w:val="24"/>
          <w:szCs w:val="24"/>
        </w:rPr>
      </w:pPr>
    </w:p>
    <w:p w14:paraId="056F30C7" w14:textId="77777777" w:rsidR="00DC7C22" w:rsidRDefault="00303FD4">
      <w:pPr>
        <w:jc w:val="center"/>
        <w:rPr>
          <w:rFonts w:ascii="MingLiU" w:hAnsi="MingLiU" w:cs="宋体"/>
          <w:sz w:val="20"/>
          <w:szCs w:val="20"/>
        </w:rPr>
      </w:pPr>
      <w:r>
        <w:rPr>
          <w:noProof/>
        </w:rPr>
        <w:drawing>
          <wp:inline distT="0" distB="0" distL="0" distR="0" wp14:anchorId="42275AD3" wp14:editId="7AD427B7">
            <wp:extent cx="5274310" cy="3101340"/>
            <wp:effectExtent l="0" t="0" r="2540" b="3810"/>
            <wp:docPr id="381319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19537"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101340"/>
                    </a:xfrm>
                    <a:prstGeom prst="rect">
                      <a:avLst/>
                    </a:prstGeom>
                    <a:noFill/>
                    <a:ln>
                      <a:noFill/>
                    </a:ln>
                  </pic:spPr>
                </pic:pic>
              </a:graphicData>
            </a:graphic>
          </wp:inline>
        </w:drawing>
      </w:r>
    </w:p>
    <w:p w14:paraId="15AEFBC4" w14:textId="77777777" w:rsidR="00DC7C22" w:rsidRDefault="00DC7C22">
      <w:pPr>
        <w:ind w:firstLineChars="200" w:firstLine="420"/>
        <w:rPr>
          <w:rFonts w:asciiTheme="minorEastAsia" w:hAnsiTheme="minorEastAsia" w:cstheme="minorEastAsia"/>
          <w:i/>
          <w:iCs/>
          <w:szCs w:val="21"/>
        </w:rPr>
      </w:pPr>
    </w:p>
    <w:p w14:paraId="74FD4DE4" w14:textId="77777777" w:rsidR="00DC7C22" w:rsidRDefault="00DC7C22">
      <w:pPr>
        <w:ind w:firstLineChars="200" w:firstLine="420"/>
        <w:rPr>
          <w:rFonts w:asciiTheme="minorEastAsia" w:hAnsiTheme="minorEastAsia" w:cstheme="minorEastAsia"/>
          <w:iCs/>
          <w:szCs w:val="21"/>
        </w:rPr>
      </w:pPr>
    </w:p>
    <w:p w14:paraId="34A20CCE" w14:textId="77777777" w:rsidR="00DC7C22" w:rsidRDefault="00303FD4">
      <w:pPr>
        <w:ind w:firstLine="420"/>
        <w:rPr>
          <w:rFonts w:asciiTheme="minorEastAsia" w:hAnsiTheme="minorEastAsia" w:cstheme="minorEastAsia"/>
          <w:iCs/>
          <w:szCs w:val="21"/>
        </w:rPr>
      </w:pPr>
      <w:r>
        <w:rPr>
          <w:rFonts w:asciiTheme="minorEastAsia" w:hAnsiTheme="minorEastAsia" w:cstheme="minorEastAsia" w:hint="eastAsia"/>
          <w:iCs/>
          <w:szCs w:val="21"/>
        </w:rPr>
        <w:t>通过此模型，本文得到了沈阳、长春、哈尔滨、大连四个城市三个指标在</w:t>
      </w:r>
      <w:r>
        <w:rPr>
          <w:rFonts w:asciiTheme="minorEastAsia" w:hAnsiTheme="minorEastAsia" w:cstheme="minorEastAsia"/>
          <w:iCs/>
          <w:szCs w:val="21"/>
        </w:rPr>
        <w:t>2019年的预测数值，结果如下：</w:t>
      </w:r>
    </w:p>
    <w:p w14:paraId="47D200BE" w14:textId="77777777" w:rsidR="00DC7C22" w:rsidRDefault="00303FD4">
      <w:pPr>
        <w:ind w:firstLineChars="200" w:firstLine="420"/>
        <w:rPr>
          <w:rFonts w:asciiTheme="minorEastAsia" w:hAnsiTheme="minorEastAsia" w:cstheme="minorEastAsia"/>
          <w:iCs/>
          <w:szCs w:val="21"/>
        </w:rPr>
      </w:pPr>
      <w:r>
        <w:rPr>
          <w:rFonts w:asciiTheme="minorEastAsia" w:hAnsiTheme="minorEastAsia" w:cstheme="minorEastAsia"/>
          <w:iCs/>
          <w:szCs w:val="21"/>
        </w:rPr>
        <w:t>- 沈阳：</w:t>
      </w:r>
      <w:r>
        <w:rPr>
          <w:rFonts w:asciiTheme="minorEastAsia" w:hAnsiTheme="minorEastAsia" w:cstheme="minorEastAsia" w:hint="eastAsia"/>
          <w:iCs/>
          <w:szCs w:val="21"/>
        </w:rPr>
        <w:t>三月相对湿度</w:t>
      </w:r>
      <w:r>
        <w:rPr>
          <w:rFonts w:asciiTheme="minorEastAsia" w:hAnsiTheme="minorEastAsia" w:cstheme="minorEastAsia"/>
          <w:iCs/>
          <w:szCs w:val="21"/>
        </w:rPr>
        <w:t>的预测值为 49.08，</w:t>
      </w:r>
      <w:r>
        <w:rPr>
          <w:rFonts w:asciiTheme="minorEastAsia" w:hAnsiTheme="minorEastAsia" w:cstheme="minorEastAsia" w:hint="eastAsia"/>
          <w:iCs/>
          <w:szCs w:val="21"/>
        </w:rPr>
        <w:t>四月相对湿度</w:t>
      </w:r>
      <w:r>
        <w:rPr>
          <w:rFonts w:asciiTheme="minorEastAsia" w:hAnsiTheme="minorEastAsia" w:cstheme="minorEastAsia"/>
          <w:iCs/>
          <w:szCs w:val="21"/>
        </w:rPr>
        <w:t>的预测值为 43.38，</w:t>
      </w:r>
      <w:r>
        <w:rPr>
          <w:rFonts w:asciiTheme="minorEastAsia" w:hAnsiTheme="minorEastAsia" w:cstheme="minorEastAsia" w:hint="eastAsia"/>
          <w:iCs/>
          <w:szCs w:val="21"/>
        </w:rPr>
        <w:t>五月相对湿度</w:t>
      </w:r>
      <w:r>
        <w:rPr>
          <w:rFonts w:asciiTheme="minorEastAsia" w:hAnsiTheme="minorEastAsia" w:cstheme="minorEastAsia"/>
          <w:iCs/>
          <w:szCs w:val="21"/>
        </w:rPr>
        <w:t>的预测值为 54.47。</w:t>
      </w:r>
    </w:p>
    <w:p w14:paraId="5E7364EB" w14:textId="77777777" w:rsidR="00DC7C22" w:rsidRDefault="00303FD4">
      <w:pPr>
        <w:ind w:firstLineChars="200" w:firstLine="420"/>
        <w:rPr>
          <w:rFonts w:asciiTheme="minorEastAsia" w:hAnsiTheme="minorEastAsia" w:cstheme="minorEastAsia"/>
          <w:iCs/>
          <w:szCs w:val="21"/>
        </w:rPr>
      </w:pPr>
      <w:r>
        <w:rPr>
          <w:rFonts w:asciiTheme="minorEastAsia" w:hAnsiTheme="minorEastAsia" w:cstheme="minorEastAsia"/>
          <w:iCs/>
          <w:szCs w:val="21"/>
        </w:rPr>
        <w:t>- 长春：</w:t>
      </w:r>
      <w:r>
        <w:rPr>
          <w:rFonts w:asciiTheme="minorEastAsia" w:hAnsiTheme="minorEastAsia" w:cstheme="minorEastAsia" w:hint="eastAsia"/>
          <w:iCs/>
          <w:szCs w:val="21"/>
        </w:rPr>
        <w:t>三月相对湿度</w:t>
      </w:r>
      <w:r>
        <w:rPr>
          <w:rFonts w:asciiTheme="minorEastAsia" w:hAnsiTheme="minorEastAsia" w:cstheme="minorEastAsia"/>
          <w:iCs/>
          <w:szCs w:val="21"/>
        </w:rPr>
        <w:t>的预测值为 54.61，</w:t>
      </w:r>
      <w:r>
        <w:rPr>
          <w:rFonts w:asciiTheme="minorEastAsia" w:hAnsiTheme="minorEastAsia" w:cstheme="minorEastAsia" w:hint="eastAsia"/>
          <w:iCs/>
          <w:szCs w:val="21"/>
        </w:rPr>
        <w:t>四月相对湿度</w:t>
      </w:r>
      <w:r>
        <w:rPr>
          <w:rFonts w:asciiTheme="minorEastAsia" w:hAnsiTheme="minorEastAsia" w:cstheme="minorEastAsia"/>
          <w:iCs/>
          <w:szCs w:val="21"/>
        </w:rPr>
        <w:t>的预测值为 45.23，</w:t>
      </w:r>
      <w:r>
        <w:rPr>
          <w:rFonts w:asciiTheme="minorEastAsia" w:hAnsiTheme="minorEastAsia" w:cstheme="minorEastAsia" w:hint="eastAsia"/>
          <w:iCs/>
          <w:szCs w:val="21"/>
        </w:rPr>
        <w:t>五月相对湿度</w:t>
      </w:r>
      <w:r>
        <w:rPr>
          <w:rFonts w:asciiTheme="minorEastAsia" w:hAnsiTheme="minorEastAsia" w:cstheme="minorEastAsia"/>
          <w:iCs/>
          <w:szCs w:val="21"/>
        </w:rPr>
        <w:t>的预测值为 50.47。</w:t>
      </w:r>
    </w:p>
    <w:p w14:paraId="0BF37ACB" w14:textId="77777777" w:rsidR="00DC7C22" w:rsidRDefault="00303FD4">
      <w:pPr>
        <w:ind w:firstLineChars="200" w:firstLine="420"/>
        <w:rPr>
          <w:rFonts w:asciiTheme="minorEastAsia" w:hAnsiTheme="minorEastAsia" w:cstheme="minorEastAsia"/>
          <w:iCs/>
          <w:szCs w:val="21"/>
        </w:rPr>
      </w:pPr>
      <w:r>
        <w:rPr>
          <w:rFonts w:asciiTheme="minorEastAsia" w:hAnsiTheme="minorEastAsia" w:cstheme="minorEastAsia"/>
          <w:iCs/>
          <w:szCs w:val="21"/>
        </w:rPr>
        <w:t>- 哈尔滨：</w:t>
      </w:r>
      <w:r>
        <w:rPr>
          <w:rFonts w:asciiTheme="minorEastAsia" w:hAnsiTheme="minorEastAsia" w:cstheme="minorEastAsia" w:hint="eastAsia"/>
          <w:iCs/>
          <w:szCs w:val="21"/>
        </w:rPr>
        <w:t>三月相对湿度</w:t>
      </w:r>
      <w:r>
        <w:rPr>
          <w:rFonts w:asciiTheme="minorEastAsia" w:hAnsiTheme="minorEastAsia" w:cstheme="minorEastAsia"/>
          <w:iCs/>
          <w:szCs w:val="21"/>
        </w:rPr>
        <w:t>的预测值为 62.60，</w:t>
      </w:r>
      <w:r>
        <w:rPr>
          <w:rFonts w:asciiTheme="minorEastAsia" w:hAnsiTheme="minorEastAsia" w:cstheme="minorEastAsia" w:hint="eastAsia"/>
          <w:iCs/>
          <w:szCs w:val="21"/>
        </w:rPr>
        <w:t>四月相对湿度</w:t>
      </w:r>
      <w:r>
        <w:rPr>
          <w:rFonts w:asciiTheme="minorEastAsia" w:hAnsiTheme="minorEastAsia" w:cstheme="minorEastAsia"/>
          <w:iCs/>
          <w:szCs w:val="21"/>
        </w:rPr>
        <w:t>的预测值为 50.76，</w:t>
      </w:r>
      <w:r>
        <w:rPr>
          <w:rFonts w:asciiTheme="minorEastAsia" w:hAnsiTheme="minorEastAsia" w:cstheme="minorEastAsia" w:hint="eastAsia"/>
          <w:iCs/>
          <w:szCs w:val="21"/>
        </w:rPr>
        <w:t>五月相对湿度</w:t>
      </w:r>
      <w:r>
        <w:rPr>
          <w:rFonts w:asciiTheme="minorEastAsia" w:hAnsiTheme="minorEastAsia" w:cstheme="minorEastAsia"/>
          <w:iCs/>
          <w:szCs w:val="21"/>
        </w:rPr>
        <w:t>的预测值为 52.22。</w:t>
      </w:r>
    </w:p>
    <w:p w14:paraId="16BA750C" w14:textId="77777777" w:rsidR="00DC7C22" w:rsidRDefault="00303FD4">
      <w:pPr>
        <w:ind w:firstLineChars="200" w:firstLine="420"/>
        <w:rPr>
          <w:rFonts w:asciiTheme="minorEastAsia" w:hAnsiTheme="minorEastAsia" w:cstheme="minorEastAsia"/>
          <w:iCs/>
          <w:szCs w:val="21"/>
        </w:rPr>
      </w:pPr>
      <w:r>
        <w:rPr>
          <w:rFonts w:asciiTheme="minorEastAsia" w:hAnsiTheme="minorEastAsia" w:cstheme="minorEastAsia"/>
          <w:iCs/>
          <w:szCs w:val="21"/>
        </w:rPr>
        <w:t>- 大连：</w:t>
      </w:r>
      <w:r>
        <w:rPr>
          <w:rFonts w:asciiTheme="minorEastAsia" w:hAnsiTheme="minorEastAsia" w:cstheme="minorEastAsia" w:hint="eastAsia"/>
          <w:iCs/>
          <w:szCs w:val="21"/>
        </w:rPr>
        <w:t>三月相对湿度</w:t>
      </w:r>
      <w:r>
        <w:rPr>
          <w:rFonts w:asciiTheme="minorEastAsia" w:hAnsiTheme="minorEastAsia" w:cstheme="minorEastAsia"/>
          <w:iCs/>
          <w:szCs w:val="21"/>
        </w:rPr>
        <w:t>的预测值为 48.44，</w:t>
      </w:r>
      <w:r>
        <w:rPr>
          <w:rFonts w:asciiTheme="minorEastAsia" w:hAnsiTheme="minorEastAsia" w:cstheme="minorEastAsia" w:hint="eastAsia"/>
          <w:iCs/>
          <w:szCs w:val="21"/>
        </w:rPr>
        <w:t>四月相对湿度</w:t>
      </w:r>
      <w:r>
        <w:rPr>
          <w:rFonts w:asciiTheme="minorEastAsia" w:hAnsiTheme="minorEastAsia" w:cstheme="minorEastAsia"/>
          <w:iCs/>
          <w:szCs w:val="21"/>
        </w:rPr>
        <w:t>的预测值为 43.05，</w:t>
      </w:r>
      <w:r>
        <w:rPr>
          <w:rFonts w:asciiTheme="minorEastAsia" w:hAnsiTheme="minorEastAsia" w:cstheme="minorEastAsia" w:hint="eastAsia"/>
          <w:iCs/>
          <w:szCs w:val="21"/>
        </w:rPr>
        <w:t>五月相对湿度</w:t>
      </w:r>
      <w:r>
        <w:rPr>
          <w:rFonts w:asciiTheme="minorEastAsia" w:hAnsiTheme="minorEastAsia" w:cstheme="minorEastAsia"/>
          <w:iCs/>
          <w:szCs w:val="21"/>
        </w:rPr>
        <w:t>的预测值为 55.24。</w:t>
      </w:r>
    </w:p>
    <w:p w14:paraId="0A2902C9" w14:textId="77777777" w:rsidR="00DC7C22" w:rsidRDefault="00303FD4">
      <w:pPr>
        <w:ind w:firstLine="420"/>
        <w:rPr>
          <w:rFonts w:asciiTheme="minorEastAsia" w:hAnsiTheme="minorEastAsia" w:cstheme="minorEastAsia"/>
          <w:iCs/>
          <w:szCs w:val="21"/>
        </w:rPr>
      </w:pPr>
      <w:r>
        <w:rPr>
          <w:rFonts w:asciiTheme="minorEastAsia" w:hAnsiTheme="minorEastAsia" w:cstheme="minorEastAsia" w:hint="eastAsia"/>
          <w:iCs/>
          <w:szCs w:val="21"/>
        </w:rPr>
        <w:t>通过建立多元线性回归模型，针对沈阳、长春、哈尔滨、大连四个城市在</w:t>
      </w:r>
      <w:r>
        <w:rPr>
          <w:rFonts w:asciiTheme="minorEastAsia" w:hAnsiTheme="minorEastAsia" w:cstheme="minorEastAsia"/>
          <w:iCs/>
          <w:szCs w:val="21"/>
        </w:rPr>
        <w:t>2019年的相对湿度指标进行了预测，并得到了这些城市三个月份的相对湿度预测结果。根据预测结果，我们可以发现预测值与实际数据有所不同，但误差在可接受范围内。</w:t>
      </w:r>
    </w:p>
    <w:p w14:paraId="625CA00D" w14:textId="77777777" w:rsidR="00DC7C22" w:rsidRDefault="00303FD4">
      <w:pPr>
        <w:ind w:firstLine="420"/>
        <w:rPr>
          <w:rFonts w:asciiTheme="minorEastAsia" w:hAnsiTheme="minorEastAsia" w:cstheme="minorEastAsia"/>
          <w:iCs/>
          <w:szCs w:val="21"/>
        </w:rPr>
      </w:pPr>
      <w:r>
        <w:rPr>
          <w:rFonts w:asciiTheme="minorEastAsia" w:hAnsiTheme="minorEastAsia" w:cstheme="minorEastAsia" w:hint="eastAsia"/>
          <w:iCs/>
          <w:szCs w:val="21"/>
        </w:rPr>
        <w:t>需要注意的是，误差可能源于多方面因素的复杂交互影响。例如，天气模式的改变、城市建设和环境基础设施的变化、气象监测设备的质量等等，这些因素都可能对相对湿度产生影响。因此，在进行预测和决策过程中，需要结合更多的因素进行综合分析和评估。</w:t>
      </w:r>
    </w:p>
    <w:p w14:paraId="1674F40F" w14:textId="77777777" w:rsidR="00DC7C22" w:rsidRDefault="00303FD4">
      <w:pPr>
        <w:ind w:firstLineChars="200" w:firstLine="420"/>
        <w:rPr>
          <w:rFonts w:asciiTheme="minorEastAsia" w:hAnsiTheme="minorEastAsia" w:cstheme="minorEastAsia"/>
          <w:iCs/>
          <w:szCs w:val="21"/>
        </w:rPr>
      </w:pPr>
      <w:r>
        <w:rPr>
          <w:rFonts w:asciiTheme="minorEastAsia" w:hAnsiTheme="minorEastAsia" w:cstheme="minorEastAsia" w:hint="eastAsia"/>
          <w:iCs/>
          <w:szCs w:val="21"/>
        </w:rPr>
        <w:t>此外，对于预测模型的精度评估，本文介绍了多元线性回归模型的几项重要指标，如调整</w:t>
      </w:r>
      <w:r>
        <w:rPr>
          <w:rFonts w:asciiTheme="minorEastAsia" w:hAnsiTheme="minorEastAsia" w:cstheme="minorEastAsia"/>
          <w:iCs/>
          <w:szCs w:val="21"/>
        </w:rPr>
        <w:t>R平方、DW值、VIF指数等，用于检验模型的拟合程度和自变量之间的共线性等问题。通过这些方法，本文建立的多元线性回归模型表现出较好的预测能力和准确性。然而，需要注意的是，该模型预测结果仅代表一种可能性，真实的情况可能会发生变化。因此，在实际预测和决策过程中，需要对模型的结果进行综合分析，并且结合其他因素和数据进行细致的评估和决策</w:t>
      </w:r>
      <w:r>
        <w:rPr>
          <w:rFonts w:asciiTheme="minorEastAsia" w:hAnsiTheme="minorEastAsia" w:cstheme="minorEastAsia" w:hint="eastAsia"/>
          <w:iCs/>
          <w:szCs w:val="21"/>
        </w:rPr>
        <w:t>。</w:t>
      </w:r>
    </w:p>
    <w:p w14:paraId="1FC3950E" w14:textId="1A2A64B2" w:rsidR="00DC7C22" w:rsidRDefault="00303FD4" w:rsidP="00926D5E">
      <w:pPr>
        <w:pStyle w:val="2"/>
      </w:pPr>
      <w:bookmarkStart w:id="16" w:name="_Toc136199450"/>
      <w:r>
        <w:rPr>
          <w:rFonts w:hint="eastAsia"/>
        </w:rPr>
        <w:lastRenderedPageBreak/>
        <w:t>6</w:t>
      </w:r>
      <w:r>
        <w:t>.2</w:t>
      </w:r>
      <w:r>
        <w:rPr>
          <w:rFonts w:hint="eastAsia"/>
        </w:rPr>
        <w:t>根据蒙特卡罗方法进行相关预测</w:t>
      </w:r>
      <w:bookmarkEnd w:id="16"/>
    </w:p>
    <w:p w14:paraId="6765AD9E" w14:textId="7543FDC8" w:rsidR="00F70695" w:rsidRDefault="00F70695">
      <w:pPr>
        <w:jc w:val="center"/>
        <w:rPr>
          <w:b/>
          <w:bCs/>
          <w:szCs w:val="21"/>
        </w:rPr>
      </w:pPr>
      <w:r w:rsidRPr="00F70695">
        <w:rPr>
          <w:rFonts w:hint="eastAsia"/>
          <w:b/>
          <w:bCs/>
          <w:szCs w:val="21"/>
        </w:rPr>
        <w:t>模型摘要</w:t>
      </w:r>
    </w:p>
    <w:p w14:paraId="7E59DED1" w14:textId="01BAFE05" w:rsidR="00B46337" w:rsidRDefault="00F70695" w:rsidP="00F70695">
      <w:pPr>
        <w:ind w:firstLineChars="200" w:firstLine="420"/>
        <w:jc w:val="left"/>
        <w:rPr>
          <w:szCs w:val="21"/>
        </w:rPr>
      </w:pPr>
      <w:r w:rsidRPr="00F70695">
        <w:rPr>
          <w:rFonts w:hint="eastAsia"/>
          <w:szCs w:val="21"/>
        </w:rPr>
        <w:t>蒙特卡洛法</w:t>
      </w:r>
      <w:r w:rsidRPr="00F70695">
        <w:rPr>
          <w:szCs w:val="21"/>
        </w:rPr>
        <w:t>(Monte Carlo)是根据概率论对随机变量进行概率模拟、统计试验,从而近似求解出预测值的一种方法,又称概率统计法</w:t>
      </w:r>
      <w:r>
        <w:rPr>
          <w:rFonts w:hint="eastAsia"/>
          <w:szCs w:val="21"/>
        </w:rPr>
        <w:t>。</w:t>
      </w:r>
      <w:r w:rsidRPr="00F70695">
        <w:rPr>
          <w:szCs w:val="21"/>
        </w:rPr>
        <w:t>它是根据现有数据,建立适当的概率模型,通过对模型的抽样试验得出参数的统计特征,最后求出具有特定期望值的近似解</w:t>
      </w:r>
      <w:r w:rsidRPr="00F70695">
        <w:rPr>
          <w:rFonts w:hint="eastAsia"/>
          <w:szCs w:val="21"/>
        </w:rPr>
        <w:t>。</w:t>
      </w:r>
      <w:r w:rsidRPr="00F70695">
        <w:rPr>
          <w:szCs w:val="21"/>
        </w:rPr>
        <w:t xml:space="preserve">只要能构建出适当的模型,蒙特卡洛方法可以用来模拟任何问题, 包括确定性的数学问题和随机问题两方面,目前广泛应用于工业,农业和社会科学等各个领域。 </w:t>
      </w:r>
      <w:r w:rsidR="008A35BB">
        <w:rPr>
          <w:szCs w:val="21"/>
        </w:rPr>
        <w:fldChar w:fldCharType="begin"/>
      </w:r>
      <w:r w:rsidR="008A35BB">
        <w:rPr>
          <w:szCs w:val="21"/>
        </w:rPr>
        <w:instrText xml:space="preserve"> REF _Ref136192739 \r \h </w:instrText>
      </w:r>
      <w:r w:rsidR="008A35BB">
        <w:rPr>
          <w:szCs w:val="21"/>
        </w:rPr>
      </w:r>
      <w:r w:rsidR="008A35BB">
        <w:rPr>
          <w:szCs w:val="21"/>
        </w:rPr>
        <w:fldChar w:fldCharType="separate"/>
      </w:r>
      <w:r w:rsidR="008A35BB">
        <w:rPr>
          <w:szCs w:val="21"/>
        </w:rPr>
        <w:t>[1]</w:t>
      </w:r>
      <w:r w:rsidR="008A35BB">
        <w:rPr>
          <w:szCs w:val="21"/>
        </w:rPr>
        <w:fldChar w:fldCharType="end"/>
      </w:r>
    </w:p>
    <w:p w14:paraId="3C994980" w14:textId="77777777" w:rsidR="00B46337" w:rsidRDefault="00F70695" w:rsidP="00F70695">
      <w:pPr>
        <w:ind w:firstLineChars="200" w:firstLine="420"/>
        <w:jc w:val="left"/>
        <w:rPr>
          <w:szCs w:val="21"/>
        </w:rPr>
      </w:pPr>
      <w:r w:rsidRPr="00F70695">
        <w:rPr>
          <w:szCs w:val="21"/>
        </w:rPr>
        <w:t>其原理为:</w:t>
      </w:r>
    </w:p>
    <w:p w14:paraId="6A32568C" w14:textId="6C81F78E" w:rsidR="00B46337" w:rsidRDefault="00F70695" w:rsidP="00F70695">
      <w:pPr>
        <w:ind w:firstLineChars="200" w:firstLine="420"/>
        <w:jc w:val="left"/>
        <w:rPr>
          <w:szCs w:val="21"/>
        </w:rPr>
      </w:pPr>
      <w:r w:rsidRPr="00F70695">
        <w:rPr>
          <w:szCs w:val="21"/>
        </w:rPr>
        <w:t>(1)假设变量X服从某一概率分布</w:t>
      </w:r>
      <w:r w:rsidR="00B46337">
        <w:rPr>
          <w:rFonts w:hint="eastAsia"/>
          <w:szCs w:val="21"/>
        </w:rPr>
        <w:t>,</w:t>
      </w:r>
      <m:oMath>
        <m:r>
          <w:rPr>
            <w:rFonts w:ascii="Cambria Math" w:hAnsi="Cambria Math" w:hint="eastAsia"/>
            <w:szCs w:val="21"/>
          </w:rPr>
          <m:t>Y</m:t>
        </m:r>
        <m:r>
          <w:rPr>
            <w:rFonts w:ascii="Cambria Math" w:hAnsi="Cambria Math"/>
            <w:szCs w:val="21"/>
          </w:rPr>
          <m:t>=f(X)</m:t>
        </m:r>
      </m:oMath>
      <w:r w:rsidR="00B46337">
        <w:rPr>
          <w:rFonts w:hint="eastAsia"/>
          <w:szCs w:val="21"/>
        </w:rPr>
        <w:t>为未知函数式。</w:t>
      </w:r>
    </w:p>
    <w:p w14:paraId="338AF091" w14:textId="77777777" w:rsidR="00B46337" w:rsidRDefault="00B46337" w:rsidP="00F70695">
      <w:pPr>
        <w:ind w:firstLineChars="200" w:firstLine="420"/>
        <w:jc w:val="left"/>
        <w:rPr>
          <w:szCs w:val="21"/>
        </w:rPr>
      </w:pPr>
      <w:r>
        <w:rPr>
          <w:rFonts w:hint="eastAsia"/>
          <w:szCs w:val="21"/>
        </w:rPr>
        <w:t>(2)随机抽取自变量</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1</m:t>
            </m:r>
          </m:sub>
        </m:sSub>
      </m:oMath>
      <w:r>
        <w:rPr>
          <w:rFonts w:hint="eastAsia"/>
          <w:szCs w:val="21"/>
        </w:rPr>
        <w:t>带入函数式，求出函数值</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1</m:t>
            </m:r>
          </m:sub>
        </m:sSub>
      </m:oMath>
      <w:r>
        <w:rPr>
          <w:rFonts w:hint="eastAsia"/>
          <w:szCs w:val="21"/>
        </w:rPr>
        <w:t>。</w:t>
      </w:r>
    </w:p>
    <w:p w14:paraId="4C6BE468" w14:textId="33B27058" w:rsidR="00F70695" w:rsidRDefault="00B46337" w:rsidP="00F70695">
      <w:pPr>
        <w:ind w:firstLineChars="200" w:firstLine="420"/>
        <w:jc w:val="left"/>
        <w:rPr>
          <w:szCs w:val="21"/>
        </w:rPr>
      </w:pPr>
      <w:r>
        <w:rPr>
          <w:rFonts w:hint="eastAsia"/>
          <w:szCs w:val="21"/>
        </w:rPr>
        <w:t>(</w:t>
      </w:r>
      <w:r>
        <w:rPr>
          <w:szCs w:val="21"/>
        </w:rPr>
        <w:t>3)</w:t>
      </w:r>
      <w:r w:rsidRPr="00B46337">
        <w:rPr>
          <w:rFonts w:hint="eastAsia"/>
          <w:szCs w:val="21"/>
        </w:rPr>
        <w:t>反复抽样多次</w:t>
      </w:r>
      <w:r w:rsidRPr="00B46337">
        <w:rPr>
          <w:szCs w:val="21"/>
        </w:rPr>
        <w:t>,计算出函数Y的数据,</w:t>
      </w:r>
      <w:r w:rsidRPr="00B46337">
        <w:rPr>
          <w:rFonts w:ascii="Cambria Math" w:hAnsi="Cambria Math"/>
          <w:i/>
          <w:szCs w:val="21"/>
        </w:rPr>
        <w:t xml:space="preserve"> </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m</m:t>
            </m:r>
          </m:sub>
        </m:sSub>
      </m:oMath>
      <w:r w:rsidRPr="00B46337">
        <w:rPr>
          <w:szCs w:val="21"/>
        </w:rPr>
        <w:t>。</w:t>
      </w:r>
      <w:r w:rsidRPr="00B46337">
        <w:rPr>
          <w:rFonts w:hint="eastAsia"/>
          <w:szCs w:val="21"/>
        </w:rPr>
        <w:t>当模拟次数足够</w:t>
      </w:r>
      <w:proofErr w:type="gramStart"/>
      <w:r w:rsidRPr="00B46337">
        <w:rPr>
          <w:rFonts w:hint="eastAsia"/>
          <w:szCs w:val="21"/>
        </w:rPr>
        <w:t>多时</w:t>
      </w:r>
      <w:r w:rsidRPr="00B46337">
        <w:rPr>
          <w:szCs w:val="21"/>
        </w:rPr>
        <w:t>,</w:t>
      </w:r>
      <w:proofErr w:type="gramEnd"/>
      <w:r w:rsidRPr="00B46337">
        <w:rPr>
          <w:szCs w:val="21"/>
        </w:rPr>
        <w:t>即可得出函数Y的概率特征。</w:t>
      </w:r>
    </w:p>
    <w:p w14:paraId="5F8C9CE2" w14:textId="5C339D5F" w:rsidR="00B46337" w:rsidRDefault="00B46337" w:rsidP="00F70695">
      <w:pPr>
        <w:ind w:firstLineChars="200" w:firstLine="420"/>
        <w:jc w:val="left"/>
        <w:rPr>
          <w:szCs w:val="21"/>
        </w:rPr>
      </w:pPr>
      <w:r w:rsidRPr="00B46337">
        <w:rPr>
          <w:szCs w:val="21"/>
        </w:rPr>
        <w:t>(4)函数Y的期望值即样本均值,</w:t>
      </w:r>
      <m:oMath>
        <m:acc>
          <m:accPr>
            <m:chr m:val="̅"/>
            <m:ctrlPr>
              <w:rPr>
                <w:rFonts w:ascii="Cambria Math" w:hAnsi="Cambria Math"/>
                <w:i/>
                <w:szCs w:val="21"/>
              </w:rPr>
            </m:ctrlPr>
          </m:accPr>
          <m:e>
            <m:r>
              <w:rPr>
                <w:rFonts w:ascii="Cambria Math" w:hAnsi="Cambria Math"/>
                <w:szCs w:val="21"/>
              </w:rPr>
              <m:t>Y</m:t>
            </m:r>
          </m:e>
        </m:acc>
      </m:oMath>
      <w:r>
        <w:rPr>
          <w:rFonts w:hint="eastAsia"/>
          <w:szCs w:val="21"/>
        </w:rPr>
        <w:t>精度的统计估计为样本标准差。</w:t>
      </w:r>
    </w:p>
    <w:p w14:paraId="43292ABD" w14:textId="5102E4AB" w:rsidR="00B46337" w:rsidRDefault="00B46337" w:rsidP="00F70695">
      <w:pPr>
        <w:ind w:firstLineChars="200" w:firstLine="420"/>
        <w:jc w:val="left"/>
        <w:rPr>
          <w:szCs w:val="21"/>
        </w:rPr>
      </w:pPr>
      <w:r>
        <w:rPr>
          <w:rFonts w:hint="eastAsia"/>
          <w:szCs w:val="21"/>
        </w:rPr>
        <w:t>相对湿度</w:t>
      </w:r>
      <w:r w:rsidRPr="00B46337">
        <w:rPr>
          <w:rFonts w:hint="eastAsia"/>
          <w:szCs w:val="21"/>
        </w:rPr>
        <w:t>序列呈现随机性</w:t>
      </w:r>
      <w:r w:rsidRPr="00B46337">
        <w:rPr>
          <w:szCs w:val="21"/>
        </w:rPr>
        <w:t>,根据多年实践经验,本研究选用P-Ⅲ型分布函数,其表达式为:</w:t>
      </w:r>
    </w:p>
    <w:p w14:paraId="770B451E" w14:textId="06C787DE" w:rsidR="009C4B01" w:rsidRPr="009C4B01" w:rsidRDefault="009C4B01" w:rsidP="00F70695">
      <w:pPr>
        <w:ind w:firstLineChars="200" w:firstLine="420"/>
        <w:jc w:val="left"/>
        <w:rPr>
          <w:szCs w:val="21"/>
        </w:rPr>
      </w:pPr>
      <m:oMathPara>
        <m:oMath>
          <m:r>
            <w:rPr>
              <w:rFonts w:ascii="Cambria Math" w:hAnsi="Cambria Math"/>
              <w:szCs w:val="21"/>
            </w:rPr>
            <m:t>p=p</m:t>
          </m:r>
          <m:d>
            <m:dPr>
              <m:ctrlPr>
                <w:rPr>
                  <w:rFonts w:ascii="Cambria Math" w:hAnsi="Cambria Math"/>
                  <w:i/>
                  <w:szCs w:val="21"/>
                </w:rPr>
              </m:ctrlPr>
            </m:dPr>
            <m:e>
              <m:r>
                <w:rPr>
                  <w:rFonts w:ascii="Cambria Math" w:hAnsi="Cambria Math"/>
                  <w:szCs w:val="21"/>
                </w:rPr>
                <m:t>x≥</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p</m:t>
                  </m:r>
                </m:sub>
              </m:sSub>
            </m:e>
          </m:d>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β</m:t>
                  </m:r>
                </m:e>
                <m:sup>
                  <m:r>
                    <w:rPr>
                      <w:rFonts w:ascii="Cambria Math" w:hAnsi="Cambria Math"/>
                      <w:szCs w:val="21"/>
                    </w:rPr>
                    <m:t>α</m:t>
                  </m:r>
                </m:sup>
              </m:sSup>
            </m:num>
            <m:den>
              <m:sSub>
                <m:sSubPr>
                  <m:ctrlPr>
                    <w:rPr>
                      <w:rFonts w:ascii="Cambria Math" w:hAnsi="Cambria Math"/>
                      <w:i/>
                      <w:szCs w:val="21"/>
                    </w:rPr>
                  </m:ctrlPr>
                </m:sSubPr>
                <m:e>
                  <m:r>
                    <w:rPr>
                      <w:rFonts w:ascii="Cambria Math" w:hAnsi="Cambria Math"/>
                      <w:szCs w:val="21"/>
                    </w:rPr>
                    <m:t>τ</m:t>
                  </m:r>
                </m:e>
                <m:sub>
                  <m:r>
                    <w:rPr>
                      <w:rFonts w:ascii="Cambria Math" w:hAnsi="Cambria Math"/>
                      <w:szCs w:val="21"/>
                    </w:rPr>
                    <m:t>(α)</m:t>
                  </m:r>
                </m:sub>
              </m:sSub>
            </m:den>
          </m:f>
          <m:nary>
            <m:naryPr>
              <m:limLoc m:val="subSup"/>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p</m:t>
                  </m:r>
                </m:sub>
              </m:sSub>
            </m:sub>
            <m:sup>
              <m:r>
                <w:rPr>
                  <w:rFonts w:ascii="Cambria Math" w:hAnsi="Cambria Math"/>
                  <w:szCs w:val="21"/>
                </w:rPr>
                <m:t>∞</m:t>
              </m:r>
            </m:sup>
            <m:e>
              <m:sSup>
                <m:sSupPr>
                  <m:ctrlPr>
                    <w:rPr>
                      <w:rFonts w:ascii="Cambria Math" w:hAnsi="Cambria Math"/>
                      <w:i/>
                      <w:szCs w:val="21"/>
                    </w:rPr>
                  </m:ctrlPr>
                </m:sSupPr>
                <m:e>
                  <m:r>
                    <w:rPr>
                      <w:rFonts w:ascii="Cambria Math" w:hAnsi="Cambria Math"/>
                      <w:szCs w:val="21"/>
                    </w:rPr>
                    <m:t>(x-</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0</m:t>
                      </m:r>
                    </m:sub>
                  </m:sSub>
                  <m:r>
                    <w:rPr>
                      <w:rFonts w:ascii="Cambria Math" w:hAnsi="Cambria Math"/>
                      <w:szCs w:val="21"/>
                    </w:rPr>
                    <m:t>)</m:t>
                  </m:r>
                </m:e>
                <m:sup>
                  <m:r>
                    <w:rPr>
                      <w:rFonts w:ascii="Cambria Math" w:hAnsi="Cambria Math"/>
                      <w:szCs w:val="21"/>
                    </w:rPr>
                    <m:t>α-1</m:t>
                  </m:r>
                </m:sup>
              </m:sSup>
            </m:e>
          </m:nary>
          <m:sSup>
            <m:sSupPr>
              <m:ctrlPr>
                <w:rPr>
                  <w:rFonts w:ascii="Cambria Math" w:hAnsi="Cambria Math"/>
                  <w:i/>
                  <w:szCs w:val="21"/>
                </w:rPr>
              </m:ctrlPr>
            </m:sSupPr>
            <m:e>
              <m:r>
                <w:rPr>
                  <w:rFonts w:ascii="Cambria Math" w:hAnsi="Cambria Math"/>
                  <w:szCs w:val="21"/>
                </w:rPr>
                <m:t>e</m:t>
              </m:r>
            </m:e>
            <m:sup>
              <m:r>
                <w:rPr>
                  <w:rFonts w:ascii="Cambria Math" w:hAnsi="Cambria Math"/>
                  <w:szCs w:val="21"/>
                </w:rPr>
                <m:t>-β(x-</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0</m:t>
                  </m:r>
                </m:sub>
              </m:sSub>
              <m:r>
                <w:rPr>
                  <w:rFonts w:ascii="Cambria Math" w:hAnsi="Cambria Math"/>
                  <w:szCs w:val="21"/>
                </w:rPr>
                <m:t>)</m:t>
              </m:r>
            </m:sup>
          </m:sSup>
          <m:r>
            <w:rPr>
              <w:rFonts w:ascii="Cambria Math" w:hAnsi="Cambria Math"/>
              <w:szCs w:val="21"/>
            </w:rPr>
            <m:t>dx (1)</m:t>
          </m:r>
        </m:oMath>
      </m:oMathPara>
    </w:p>
    <w:p w14:paraId="473EB750" w14:textId="6F2D35DC" w:rsidR="009C4B01" w:rsidRPr="004268D5" w:rsidRDefault="009C4B01" w:rsidP="00F70695">
      <w:pPr>
        <w:ind w:firstLineChars="200" w:firstLine="420"/>
        <w:jc w:val="left"/>
        <w:rPr>
          <w:szCs w:val="21"/>
        </w:rPr>
      </w:pPr>
      <m:oMathPara>
        <m:oMath>
          <m:r>
            <w:rPr>
              <w:rFonts w:ascii="Cambria Math" w:hAnsi="Cambria Math"/>
              <w:szCs w:val="21"/>
            </w:rPr>
            <m:t>α=</m:t>
          </m:r>
          <m:f>
            <m:fPr>
              <m:ctrlPr>
                <w:rPr>
                  <w:rFonts w:ascii="Cambria Math" w:hAnsi="Cambria Math"/>
                  <w:i/>
                  <w:szCs w:val="21"/>
                </w:rPr>
              </m:ctrlPr>
            </m:fPr>
            <m:num>
              <m:r>
                <w:rPr>
                  <w:rFonts w:ascii="Cambria Math" w:hAnsi="Cambria Math"/>
                  <w:szCs w:val="21"/>
                </w:rPr>
                <m:t>4</m:t>
              </m:r>
            </m:num>
            <m:den>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s</m:t>
                  </m:r>
                </m:sub>
                <m:sup>
                  <m:r>
                    <w:rPr>
                      <w:rFonts w:ascii="Cambria Math" w:hAnsi="Cambria Math"/>
                      <w:szCs w:val="21"/>
                    </w:rPr>
                    <m:t>2</m:t>
                  </m:r>
                </m:sup>
              </m:sSubSup>
            </m:den>
          </m:f>
          <m:r>
            <w:rPr>
              <w:rFonts w:ascii="Cambria Math" w:hAnsi="Cambria Math"/>
              <w:szCs w:val="21"/>
            </w:rPr>
            <m:t>……………………………………………………(2)</m:t>
          </m:r>
        </m:oMath>
      </m:oMathPara>
    </w:p>
    <w:p w14:paraId="34782173" w14:textId="1D0AF09C" w:rsidR="004268D5" w:rsidRPr="004268D5" w:rsidRDefault="004268D5" w:rsidP="00F70695">
      <w:pPr>
        <w:ind w:firstLineChars="200" w:firstLine="420"/>
        <w:jc w:val="left"/>
        <w:rPr>
          <w:szCs w:val="21"/>
        </w:rPr>
      </w:pPr>
      <m:oMathPara>
        <m:oMath>
          <m:r>
            <w:rPr>
              <w:rFonts w:ascii="Cambria Math" w:hAnsi="Cambria Math"/>
              <w:szCs w:val="21"/>
            </w:rPr>
            <m:t>β=</m:t>
          </m:r>
          <m:f>
            <m:fPr>
              <m:ctrlPr>
                <w:rPr>
                  <w:rFonts w:ascii="Cambria Math" w:hAnsi="Cambria Math"/>
                  <w:i/>
                  <w:szCs w:val="21"/>
                </w:rPr>
              </m:ctrlPr>
            </m:fPr>
            <m:num>
              <m:r>
                <w:rPr>
                  <w:rFonts w:ascii="Cambria Math" w:hAnsi="Cambria Math"/>
                  <w:szCs w:val="21"/>
                </w:rPr>
                <m:t>2</m:t>
              </m:r>
            </m:num>
            <m:den>
              <m:acc>
                <m:accPr>
                  <m:chr m:val="̅"/>
                  <m:ctrlPr>
                    <w:rPr>
                      <w:rFonts w:ascii="Cambria Math" w:hAnsi="Cambria Math"/>
                      <w:i/>
                      <w:szCs w:val="21"/>
                    </w:rPr>
                  </m:ctrlPr>
                </m:accPr>
                <m:e>
                  <m:r>
                    <w:rPr>
                      <w:rFonts w:ascii="Cambria Math" w:hAnsi="Cambria Math"/>
                      <w:szCs w:val="21"/>
                    </w:rPr>
                    <m:t>x</m:t>
                  </m:r>
                </m:e>
              </m:acc>
              <m:sSub>
                <m:sSubPr>
                  <m:ctrlPr>
                    <w:rPr>
                      <w:rFonts w:ascii="Cambria Math" w:hAnsi="Cambria Math"/>
                      <w:i/>
                      <w:szCs w:val="21"/>
                    </w:rPr>
                  </m:ctrlPr>
                </m:sSubPr>
                <m:e>
                  <m:r>
                    <w:rPr>
                      <w:rFonts w:ascii="Cambria Math" w:hAnsi="Cambria Math"/>
                      <w:szCs w:val="21"/>
                    </w:rPr>
                    <m:t>C</m:t>
                  </m:r>
                </m:e>
                <m:sub>
                  <m:r>
                    <w:rPr>
                      <w:rFonts w:ascii="Cambria Math" w:hAnsi="Cambria Math"/>
                      <w:szCs w:val="21"/>
                    </w:rPr>
                    <m:t>v</m:t>
                  </m:r>
                </m:sub>
              </m:sSub>
              <m:sSub>
                <m:sSubPr>
                  <m:ctrlPr>
                    <w:rPr>
                      <w:rFonts w:ascii="Cambria Math" w:hAnsi="Cambria Math"/>
                      <w:i/>
                      <w:szCs w:val="21"/>
                    </w:rPr>
                  </m:ctrlPr>
                </m:sSubPr>
                <m:e>
                  <m:r>
                    <w:rPr>
                      <w:rFonts w:ascii="Cambria Math" w:hAnsi="Cambria Math"/>
                      <w:szCs w:val="21"/>
                    </w:rPr>
                    <m:t>C</m:t>
                  </m:r>
                </m:e>
                <m:sub>
                  <m:r>
                    <w:rPr>
                      <w:rFonts w:ascii="Cambria Math" w:hAnsi="Cambria Math"/>
                      <w:szCs w:val="21"/>
                    </w:rPr>
                    <m:t>s</m:t>
                  </m:r>
                </m:sub>
              </m:sSub>
            </m:den>
          </m:f>
          <m:r>
            <w:rPr>
              <w:rFonts w:ascii="Cambria Math" w:hAnsi="Cambria Math"/>
              <w:szCs w:val="21"/>
            </w:rPr>
            <m:t>……………………………………………….(3)</m:t>
          </m:r>
        </m:oMath>
      </m:oMathPara>
    </w:p>
    <w:p w14:paraId="47BD4559" w14:textId="67061819" w:rsidR="004268D5" w:rsidRPr="004268D5" w:rsidRDefault="00556415" w:rsidP="00F70695">
      <w:pPr>
        <w:ind w:firstLineChars="200" w:firstLine="420"/>
        <w:jc w:val="left"/>
        <w:rPr>
          <w:szCs w:val="21"/>
        </w:rPr>
      </w:pPr>
      <m:oMathPara>
        <m:oMath>
          <m:sSub>
            <m:sSubPr>
              <m:ctrlPr>
                <w:rPr>
                  <w:rFonts w:ascii="Cambria Math" w:hAnsi="Cambria Math"/>
                  <w:i/>
                  <w:szCs w:val="21"/>
                </w:rPr>
              </m:ctrlPr>
            </m:sSubPr>
            <m:e>
              <m:r>
                <w:rPr>
                  <w:rFonts w:ascii="Cambria Math" w:hAnsi="Cambria Math"/>
                  <w:szCs w:val="21"/>
                </w:rPr>
                <m:t>α</m:t>
              </m:r>
            </m:e>
            <m:sub>
              <m:r>
                <w:rPr>
                  <w:rFonts w:ascii="Cambria Math" w:hAnsi="Cambria Math"/>
                  <w:szCs w:val="21"/>
                </w:rPr>
                <m:t>0</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x</m:t>
              </m:r>
            </m:e>
          </m:acc>
          <m:d>
            <m:dPr>
              <m:ctrlPr>
                <w:rPr>
                  <w:rFonts w:ascii="Cambria Math" w:hAnsi="Cambria Math"/>
                  <w:i/>
                  <w:szCs w:val="21"/>
                </w:rPr>
              </m:ctrlPr>
            </m:dPr>
            <m:e>
              <m:r>
                <w:rPr>
                  <w:rFonts w:ascii="Cambria Math" w:hAnsi="Cambria Math"/>
                  <w:szCs w:val="21"/>
                </w:rPr>
                <m:t>1-</m:t>
              </m:r>
              <m:f>
                <m:fPr>
                  <m:ctrlPr>
                    <w:rPr>
                      <w:rFonts w:ascii="Cambria Math" w:hAnsi="Cambria Math"/>
                      <w:i/>
                      <w:szCs w:val="21"/>
                    </w:rPr>
                  </m:ctrlPr>
                </m:fPr>
                <m:num>
                  <m:r>
                    <w:rPr>
                      <w:rFonts w:ascii="Cambria Math" w:hAnsi="Cambria Math"/>
                      <w:szCs w:val="21"/>
                    </w:rPr>
                    <m:t>2</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v</m:t>
                      </m:r>
                    </m:sub>
                  </m:sSub>
                </m:num>
                <m:den>
                  <m:sSub>
                    <m:sSubPr>
                      <m:ctrlPr>
                        <w:rPr>
                          <w:rFonts w:ascii="Cambria Math" w:hAnsi="Cambria Math"/>
                          <w:i/>
                          <w:szCs w:val="21"/>
                        </w:rPr>
                      </m:ctrlPr>
                    </m:sSubPr>
                    <m:e>
                      <m:r>
                        <w:rPr>
                          <w:rFonts w:ascii="Cambria Math" w:hAnsi="Cambria Math"/>
                          <w:szCs w:val="21"/>
                        </w:rPr>
                        <m:t>C</m:t>
                      </m:r>
                    </m:e>
                    <m:sub>
                      <m:r>
                        <w:rPr>
                          <w:rFonts w:ascii="Cambria Math" w:hAnsi="Cambria Math"/>
                          <w:szCs w:val="21"/>
                        </w:rPr>
                        <m:t>s</m:t>
                      </m:r>
                    </m:sub>
                  </m:sSub>
                </m:den>
              </m:f>
            </m:e>
          </m:d>
          <m:r>
            <w:rPr>
              <w:rFonts w:ascii="Cambria Math" w:hAnsi="Cambria Math"/>
              <w:szCs w:val="21"/>
            </w:rPr>
            <m:t>……………………………………..(4)</m:t>
          </m:r>
        </m:oMath>
      </m:oMathPara>
    </w:p>
    <w:p w14:paraId="6FD7647A" w14:textId="75888682" w:rsidR="004268D5" w:rsidRPr="00C059A6" w:rsidRDefault="00556415" w:rsidP="00F70695">
      <w:pPr>
        <w:ind w:firstLineChars="200" w:firstLine="420"/>
        <w:jc w:val="left"/>
        <w:rPr>
          <w:szCs w:val="21"/>
        </w:rPr>
      </w:pPr>
      <m:oMathPara>
        <m:oMath>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n</m:t>
              </m:r>
            </m:den>
          </m:f>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nary>
          <m:r>
            <w:rPr>
              <w:rFonts w:ascii="Cambria Math" w:hAnsi="Cambria Math"/>
              <w:szCs w:val="21"/>
            </w:rPr>
            <m:t>………………………………………….(5)</m:t>
          </m:r>
        </m:oMath>
      </m:oMathPara>
    </w:p>
    <w:p w14:paraId="119D289C" w14:textId="5CA8BAD7" w:rsidR="00C059A6" w:rsidRDefault="00C059A6" w:rsidP="00C059A6">
      <w:pPr>
        <w:ind w:firstLineChars="200" w:firstLine="420"/>
        <w:jc w:val="left"/>
        <w:rPr>
          <w:szCs w:val="21"/>
        </w:rPr>
      </w:pPr>
      <w:r w:rsidRPr="00C059A6">
        <w:rPr>
          <w:rFonts w:hint="eastAsia"/>
          <w:szCs w:val="21"/>
        </w:rPr>
        <w:t>故若确定出系数</w:t>
      </w:r>
      <w:proofErr w:type="spellStart"/>
      <w:r w:rsidRPr="00C059A6">
        <w:rPr>
          <w:szCs w:val="21"/>
        </w:rPr>
        <w:t>Cs,Cv</w:t>
      </w:r>
      <w:proofErr w:type="spellEnd"/>
      <w:r w:rsidRPr="00C059A6">
        <w:rPr>
          <w:szCs w:val="21"/>
        </w:rPr>
        <w:t>,则可通过计算得到各个参数,从而确定分布函数。 其中 Γ 为标准的 Γ 分布,利用</w:t>
      </w:r>
      <w:proofErr w:type="spellStart"/>
      <w:r w:rsidRPr="00C059A6">
        <w:rPr>
          <w:szCs w:val="21"/>
        </w:rPr>
        <w:t>matlab</w:t>
      </w:r>
      <w:proofErr w:type="spellEnd"/>
      <w:r w:rsidRPr="00C059A6">
        <w:rPr>
          <w:szCs w:val="21"/>
        </w:rPr>
        <w:t>函数x=</w:t>
      </w:r>
      <w:proofErr w:type="spellStart"/>
      <w:r w:rsidRPr="00C059A6">
        <w:rPr>
          <w:szCs w:val="21"/>
        </w:rPr>
        <w:t>gaminv</w:t>
      </w:r>
      <w:proofErr w:type="spellEnd"/>
      <w:r w:rsidRPr="00C059A6">
        <w:rPr>
          <w:szCs w:val="21"/>
        </w:rPr>
        <w:t>(P,A,B),其中A=</w:t>
      </w:r>
      <m:oMath>
        <m:f>
          <m:fPr>
            <m:ctrlPr>
              <w:rPr>
                <w:rFonts w:ascii="Cambria Math" w:hAnsi="Cambria Math"/>
                <w:i/>
                <w:szCs w:val="21"/>
              </w:rPr>
            </m:ctrlPr>
          </m:fPr>
          <m:num>
            <m:r>
              <w:rPr>
                <w:rFonts w:ascii="Cambria Math" w:hAnsi="Cambria Math"/>
                <w:szCs w:val="21"/>
              </w:rPr>
              <m:t>4</m:t>
            </m:r>
          </m:num>
          <m:den>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s</m:t>
                </m:r>
              </m:sub>
              <m:sup>
                <m:r>
                  <w:rPr>
                    <w:rFonts w:ascii="Cambria Math" w:hAnsi="Cambria Math"/>
                    <w:szCs w:val="21"/>
                  </w:rPr>
                  <m:t>2</m:t>
                </m:r>
              </m:sup>
            </m:sSubSup>
          </m:den>
        </m:f>
      </m:oMath>
      <w:r>
        <w:rPr>
          <w:szCs w:val="21"/>
        </w:rPr>
        <w:t xml:space="preserve"> </w:t>
      </w:r>
      <w:r>
        <w:rPr>
          <w:rFonts w:hint="eastAsia"/>
          <w:szCs w:val="21"/>
        </w:rPr>
        <w:t>，</w:t>
      </w:r>
      <w:r w:rsidRPr="00C059A6">
        <w:rPr>
          <w:szCs w:val="21"/>
        </w:rPr>
        <w:t>B=1。 通过变量替换,求</w:t>
      </w:r>
      <w:r>
        <w:rPr>
          <w:rFonts w:hint="eastAsia"/>
          <w:szCs w:val="21"/>
        </w:rPr>
        <w:t>得不同</w:t>
      </w:r>
      <w:r w:rsidR="001D6916">
        <w:rPr>
          <w:rFonts w:hint="eastAsia"/>
          <w:szCs w:val="21"/>
        </w:rPr>
        <w:t>相对湿度</w:t>
      </w:r>
      <w:r>
        <w:rPr>
          <w:rFonts w:hint="eastAsia"/>
          <w:szCs w:val="21"/>
        </w:rPr>
        <w:t>所对应的概率：</w:t>
      </w:r>
    </w:p>
    <w:p w14:paraId="1952A639" w14:textId="7022F09B" w:rsidR="00C059A6" w:rsidRPr="004268D5" w:rsidRDefault="00556415" w:rsidP="00C059A6">
      <w:pPr>
        <w:ind w:firstLineChars="200" w:firstLine="420"/>
        <w:jc w:val="left"/>
        <w:rPr>
          <w:szCs w:val="21"/>
        </w:rPr>
      </w:pPr>
      <m:oMathPara>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p</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x</m:t>
              </m:r>
            </m:e>
          </m:acc>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v</m:t>
                  </m:r>
                </m:sub>
              </m:sSub>
              <m:r>
                <w:rPr>
                  <w:rFonts w:ascii="Cambria Math" w:hAnsi="Cambria Math"/>
                  <w:szCs w:val="21"/>
                </w:rPr>
                <m:t>+1</m:t>
              </m:r>
            </m:e>
          </m:d>
          <m:r>
            <w:rPr>
              <w:rFonts w:ascii="Cambria Math" w:hAnsi="Cambria Math"/>
              <w:szCs w:val="21"/>
            </w:rPr>
            <m:t>………………………………………...(6)</m:t>
          </m:r>
        </m:oMath>
      </m:oMathPara>
    </w:p>
    <w:p w14:paraId="7371BDA3" w14:textId="08A7AAB8" w:rsidR="004268D5" w:rsidRPr="00B46337" w:rsidRDefault="004268D5" w:rsidP="00F70695">
      <w:pPr>
        <w:ind w:firstLineChars="200" w:firstLine="420"/>
        <w:jc w:val="left"/>
        <w:rPr>
          <w:szCs w:val="21"/>
        </w:rPr>
      </w:pPr>
    </w:p>
    <w:p w14:paraId="675FA485" w14:textId="4EF20537" w:rsidR="00F70695" w:rsidRDefault="00F70695" w:rsidP="00F70695">
      <w:pPr>
        <w:ind w:firstLine="420"/>
        <w:jc w:val="left"/>
        <w:rPr>
          <w:rFonts w:asciiTheme="minorEastAsia" w:hAnsiTheme="minorEastAsia"/>
          <w:szCs w:val="21"/>
        </w:rPr>
      </w:pPr>
      <w:r w:rsidRPr="00F70695">
        <w:rPr>
          <w:rFonts w:asciiTheme="minorEastAsia" w:hAnsiTheme="minorEastAsia" w:hint="eastAsia"/>
          <w:szCs w:val="21"/>
        </w:rPr>
        <w:t>本研究利用</w:t>
      </w:r>
      <w:r w:rsidR="004F1765">
        <w:rPr>
          <w:rFonts w:asciiTheme="minorEastAsia" w:hAnsiTheme="minorEastAsia" w:hint="eastAsia"/>
          <w:szCs w:val="21"/>
        </w:rPr>
        <w:t>东北地区</w:t>
      </w:r>
      <w:r w:rsidRPr="00F70695">
        <w:rPr>
          <w:rFonts w:asciiTheme="minorEastAsia" w:hAnsiTheme="minorEastAsia" w:cstheme="minorEastAsia" w:hint="eastAsia"/>
          <w:iCs/>
          <w:szCs w:val="21"/>
        </w:rPr>
        <w:t>沈阳、长春、哈尔滨、大连</w:t>
      </w:r>
      <w:r w:rsidRPr="00F70695">
        <w:rPr>
          <w:rFonts w:asciiTheme="minorEastAsia" w:hAnsiTheme="minorEastAsia"/>
          <w:szCs w:val="21"/>
        </w:rPr>
        <w:t>4个气站</w:t>
      </w:r>
      <w:r>
        <w:rPr>
          <w:rFonts w:asciiTheme="minorEastAsia" w:hAnsiTheme="minorEastAsia" w:hint="eastAsia"/>
          <w:szCs w:val="21"/>
        </w:rPr>
        <w:t>9</w:t>
      </w:r>
      <w:r w:rsidRPr="00F70695">
        <w:rPr>
          <w:rFonts w:asciiTheme="minorEastAsia" w:hAnsiTheme="minorEastAsia"/>
          <w:szCs w:val="21"/>
        </w:rPr>
        <w:t>年(</w:t>
      </w:r>
      <w:r>
        <w:rPr>
          <w:rFonts w:asciiTheme="minorEastAsia" w:hAnsiTheme="minorEastAsia"/>
          <w:szCs w:val="21"/>
        </w:rPr>
        <w:t>2011</w:t>
      </w:r>
      <w:r w:rsidRPr="00F70695">
        <w:rPr>
          <w:rFonts w:asciiTheme="minorEastAsia" w:hAnsiTheme="minorEastAsia"/>
          <w:szCs w:val="21"/>
        </w:rPr>
        <w:t>~201</w:t>
      </w:r>
      <w:r>
        <w:rPr>
          <w:rFonts w:asciiTheme="minorEastAsia" w:hAnsiTheme="minorEastAsia"/>
          <w:szCs w:val="21"/>
        </w:rPr>
        <w:t>9</w:t>
      </w:r>
      <w:r w:rsidRPr="00F70695">
        <w:rPr>
          <w:rFonts w:asciiTheme="minorEastAsia" w:hAnsiTheme="minorEastAsia"/>
          <w:szCs w:val="21"/>
        </w:rPr>
        <w:t>年)的</w:t>
      </w:r>
      <w:r>
        <w:rPr>
          <w:rFonts w:asciiTheme="minorEastAsia" w:hAnsiTheme="minorEastAsia" w:hint="eastAsia"/>
          <w:szCs w:val="21"/>
        </w:rPr>
        <w:t>春季平均相对湿度</w:t>
      </w:r>
      <w:r w:rsidRPr="00F70695">
        <w:rPr>
          <w:rFonts w:asciiTheme="minorEastAsia" w:hAnsiTheme="minorEastAsia"/>
          <w:szCs w:val="21"/>
        </w:rPr>
        <w:t>数据, 将</w:t>
      </w:r>
      <w:r>
        <w:rPr>
          <w:rFonts w:asciiTheme="minorEastAsia" w:hAnsiTheme="minorEastAsia"/>
          <w:szCs w:val="21"/>
        </w:rPr>
        <w:t>2011</w:t>
      </w:r>
      <w:r w:rsidRPr="00F70695">
        <w:rPr>
          <w:rFonts w:asciiTheme="minorEastAsia" w:hAnsiTheme="minorEastAsia"/>
          <w:szCs w:val="21"/>
        </w:rPr>
        <w:t>~201</w:t>
      </w:r>
      <w:r>
        <w:rPr>
          <w:rFonts w:asciiTheme="minorEastAsia" w:hAnsiTheme="minorEastAsia"/>
          <w:szCs w:val="21"/>
        </w:rPr>
        <w:t>8</w:t>
      </w:r>
      <w:r w:rsidRPr="00F70695">
        <w:rPr>
          <w:rFonts w:asciiTheme="minorEastAsia" w:hAnsiTheme="minorEastAsia"/>
          <w:szCs w:val="21"/>
        </w:rPr>
        <w:t>年的数据作为建模序列,201</w:t>
      </w:r>
      <w:r>
        <w:rPr>
          <w:rFonts w:asciiTheme="minorEastAsia" w:hAnsiTheme="minorEastAsia"/>
          <w:szCs w:val="21"/>
        </w:rPr>
        <w:t>9</w:t>
      </w:r>
      <w:r w:rsidRPr="00F70695">
        <w:rPr>
          <w:rFonts w:asciiTheme="minorEastAsia" w:hAnsiTheme="minorEastAsia"/>
          <w:szCs w:val="21"/>
        </w:rPr>
        <w:t>年</w:t>
      </w:r>
      <w:r>
        <w:rPr>
          <w:rFonts w:asciiTheme="minorEastAsia" w:hAnsiTheme="minorEastAsia" w:hint="eastAsia"/>
          <w:szCs w:val="21"/>
        </w:rPr>
        <w:t>春季</w:t>
      </w:r>
      <w:r w:rsidRPr="00F70695">
        <w:rPr>
          <w:rFonts w:asciiTheme="minorEastAsia" w:hAnsiTheme="minorEastAsia"/>
          <w:szCs w:val="21"/>
        </w:rPr>
        <w:t>的数据为模型检验序列, 采用</w:t>
      </w:r>
      <w:proofErr w:type="spellStart"/>
      <w:r>
        <w:rPr>
          <w:rFonts w:asciiTheme="minorEastAsia" w:hAnsiTheme="minorEastAsia" w:hint="eastAsia"/>
          <w:szCs w:val="21"/>
        </w:rPr>
        <w:t>Matlab</w:t>
      </w:r>
      <w:proofErr w:type="spellEnd"/>
      <w:r w:rsidRPr="00F70695">
        <w:rPr>
          <w:rFonts w:asciiTheme="minorEastAsia" w:hAnsiTheme="minorEastAsia"/>
          <w:szCs w:val="21"/>
        </w:rPr>
        <w:t>中的x=</w:t>
      </w:r>
      <w:proofErr w:type="spellStart"/>
      <w:r w:rsidRPr="00F70695">
        <w:rPr>
          <w:rFonts w:asciiTheme="minorEastAsia" w:hAnsiTheme="minorEastAsia"/>
          <w:szCs w:val="21"/>
        </w:rPr>
        <w:t>gaminv</w:t>
      </w:r>
      <w:proofErr w:type="spellEnd"/>
      <w:r w:rsidRPr="00F70695">
        <w:rPr>
          <w:rFonts w:asciiTheme="minorEastAsia" w:hAnsiTheme="minorEastAsia"/>
          <w:szCs w:val="21"/>
        </w:rPr>
        <w:t xml:space="preserve"> (P,A,B)函数,根据</w:t>
      </w:r>
      <w:r w:rsidR="00B46337">
        <w:rPr>
          <w:rFonts w:asciiTheme="minorEastAsia" w:hAnsiTheme="minorEastAsia" w:hint="eastAsia"/>
          <w:szCs w:val="21"/>
        </w:rPr>
        <w:t>相对湿度</w:t>
      </w:r>
      <w:r w:rsidRPr="00F70695">
        <w:rPr>
          <w:rFonts w:asciiTheme="minorEastAsia" w:hAnsiTheme="minorEastAsia"/>
          <w:szCs w:val="21"/>
        </w:rPr>
        <w:t>时间序列特征选取参数值k=6、p=12,应用</w:t>
      </w:r>
      <w:proofErr w:type="spellStart"/>
      <w:r w:rsidRPr="00F70695">
        <w:rPr>
          <w:rFonts w:asciiTheme="minorEastAsia" w:hAnsiTheme="minorEastAsia"/>
          <w:szCs w:val="21"/>
        </w:rPr>
        <w:t>Matlab</w:t>
      </w:r>
      <w:proofErr w:type="spellEnd"/>
      <w:r w:rsidRPr="00F70695">
        <w:rPr>
          <w:rFonts w:asciiTheme="minorEastAsia" w:hAnsiTheme="minorEastAsia"/>
          <w:szCs w:val="21"/>
        </w:rPr>
        <w:t>软件编程完成蒙特卡洛法预测。</w:t>
      </w:r>
      <w:r w:rsidR="00303FD4">
        <w:rPr>
          <w:rFonts w:asciiTheme="minorEastAsia" w:hAnsiTheme="minorEastAsia"/>
          <w:szCs w:val="21"/>
        </w:rPr>
        <w:fldChar w:fldCharType="begin"/>
      </w:r>
      <w:r w:rsidR="00303FD4">
        <w:rPr>
          <w:rFonts w:asciiTheme="minorEastAsia" w:hAnsiTheme="minorEastAsia"/>
          <w:szCs w:val="21"/>
        </w:rPr>
        <w:instrText xml:space="preserve"> REF _Ref136192783 \r \h </w:instrText>
      </w:r>
      <w:r w:rsidR="00303FD4">
        <w:rPr>
          <w:rFonts w:asciiTheme="minorEastAsia" w:hAnsiTheme="minorEastAsia"/>
          <w:szCs w:val="21"/>
        </w:rPr>
      </w:r>
      <w:r w:rsidR="00303FD4">
        <w:rPr>
          <w:rFonts w:asciiTheme="minorEastAsia" w:hAnsiTheme="minorEastAsia"/>
          <w:szCs w:val="21"/>
        </w:rPr>
        <w:fldChar w:fldCharType="separate"/>
      </w:r>
      <w:r w:rsidR="00303FD4">
        <w:rPr>
          <w:rFonts w:asciiTheme="minorEastAsia" w:hAnsiTheme="minorEastAsia"/>
          <w:szCs w:val="21"/>
        </w:rPr>
        <w:t>[2]</w:t>
      </w:r>
      <w:r w:rsidR="00303FD4">
        <w:rPr>
          <w:rFonts w:asciiTheme="minorEastAsia" w:hAnsiTheme="minorEastAsia"/>
          <w:szCs w:val="21"/>
        </w:rPr>
        <w:fldChar w:fldCharType="end"/>
      </w:r>
    </w:p>
    <w:p w14:paraId="35BEECF1" w14:textId="7894AAD8" w:rsidR="00556415" w:rsidRDefault="00556415" w:rsidP="00F70695">
      <w:pPr>
        <w:ind w:firstLine="420"/>
        <w:jc w:val="left"/>
        <w:rPr>
          <w:rFonts w:asciiTheme="minorEastAsia" w:hAnsiTheme="minorEastAsia"/>
          <w:szCs w:val="21"/>
        </w:rPr>
      </w:pPr>
    </w:p>
    <w:p w14:paraId="7A6B23BD" w14:textId="7B4712DA" w:rsidR="00556415" w:rsidRDefault="00556415" w:rsidP="00F70695">
      <w:pPr>
        <w:ind w:firstLine="420"/>
        <w:jc w:val="left"/>
        <w:rPr>
          <w:rFonts w:asciiTheme="minorEastAsia" w:hAnsiTheme="minorEastAsia"/>
          <w:szCs w:val="21"/>
        </w:rPr>
      </w:pPr>
    </w:p>
    <w:p w14:paraId="70AB2583" w14:textId="70CAF737" w:rsidR="00556415" w:rsidRDefault="00556415" w:rsidP="00F70695">
      <w:pPr>
        <w:ind w:firstLine="420"/>
        <w:jc w:val="left"/>
        <w:rPr>
          <w:rFonts w:asciiTheme="minorEastAsia" w:hAnsiTheme="minorEastAsia"/>
          <w:szCs w:val="21"/>
        </w:rPr>
      </w:pPr>
    </w:p>
    <w:p w14:paraId="357AF716" w14:textId="4965D571" w:rsidR="00556415" w:rsidRDefault="00556415" w:rsidP="00F70695">
      <w:pPr>
        <w:ind w:firstLine="420"/>
        <w:jc w:val="left"/>
        <w:rPr>
          <w:rFonts w:asciiTheme="minorEastAsia" w:hAnsiTheme="minorEastAsia"/>
          <w:szCs w:val="21"/>
        </w:rPr>
      </w:pPr>
    </w:p>
    <w:p w14:paraId="62BA30B5" w14:textId="1BEB75BC" w:rsidR="00556415" w:rsidRDefault="00556415" w:rsidP="00F70695">
      <w:pPr>
        <w:ind w:firstLine="420"/>
        <w:jc w:val="left"/>
        <w:rPr>
          <w:rFonts w:asciiTheme="minorEastAsia" w:hAnsiTheme="minorEastAsia"/>
          <w:szCs w:val="21"/>
        </w:rPr>
      </w:pPr>
    </w:p>
    <w:p w14:paraId="331068F1" w14:textId="1796AF82" w:rsidR="00556415" w:rsidRDefault="00556415" w:rsidP="00F70695">
      <w:pPr>
        <w:ind w:firstLine="420"/>
        <w:jc w:val="left"/>
        <w:rPr>
          <w:rFonts w:asciiTheme="minorEastAsia" w:hAnsiTheme="minorEastAsia"/>
          <w:szCs w:val="21"/>
        </w:rPr>
      </w:pPr>
    </w:p>
    <w:p w14:paraId="0AD7CC6C" w14:textId="13C9F592" w:rsidR="00556415" w:rsidRDefault="00556415" w:rsidP="00F70695">
      <w:pPr>
        <w:ind w:firstLine="420"/>
        <w:jc w:val="left"/>
        <w:rPr>
          <w:rFonts w:asciiTheme="minorEastAsia" w:hAnsiTheme="minorEastAsia"/>
          <w:szCs w:val="21"/>
        </w:rPr>
      </w:pPr>
    </w:p>
    <w:p w14:paraId="45DEAD91" w14:textId="77777777" w:rsidR="00556415" w:rsidRDefault="00556415" w:rsidP="00F70695">
      <w:pPr>
        <w:ind w:firstLine="420"/>
        <w:jc w:val="left"/>
        <w:rPr>
          <w:rFonts w:asciiTheme="minorEastAsia" w:hAnsiTheme="minorEastAsia" w:hint="eastAsia"/>
          <w:szCs w:val="21"/>
        </w:rPr>
      </w:pPr>
    </w:p>
    <w:p w14:paraId="58F83651" w14:textId="4637197F" w:rsidR="004F1765" w:rsidRPr="004F1765" w:rsidRDefault="004F1765" w:rsidP="004F1765">
      <w:pPr>
        <w:ind w:firstLine="420"/>
        <w:jc w:val="center"/>
        <w:rPr>
          <w:rFonts w:asciiTheme="minorEastAsia" w:hAnsiTheme="minorEastAsia"/>
          <w:b/>
          <w:bCs/>
          <w:szCs w:val="21"/>
        </w:rPr>
      </w:pPr>
      <w:r w:rsidRPr="004F1765">
        <w:rPr>
          <w:rFonts w:asciiTheme="minorEastAsia" w:hAnsiTheme="minorEastAsia" w:hint="eastAsia"/>
          <w:b/>
          <w:bCs/>
          <w:szCs w:val="21"/>
        </w:rPr>
        <w:lastRenderedPageBreak/>
        <w:t>数据处理</w:t>
      </w:r>
    </w:p>
    <w:p w14:paraId="5E4801E6" w14:textId="794A0649" w:rsidR="00C04CF8" w:rsidRDefault="004F1765" w:rsidP="004F1765">
      <w:pPr>
        <w:ind w:firstLine="420"/>
        <w:jc w:val="left"/>
        <w:rPr>
          <w:rFonts w:asciiTheme="minorEastAsia" w:hAnsiTheme="minorEastAsia"/>
          <w:szCs w:val="21"/>
        </w:rPr>
      </w:pPr>
      <w:r w:rsidRPr="004F1765">
        <w:rPr>
          <w:rFonts w:asciiTheme="minorEastAsia" w:hAnsiTheme="minorEastAsia" w:hint="eastAsia"/>
          <w:szCs w:val="21"/>
        </w:rPr>
        <w:t>首先对收集的连续</w:t>
      </w:r>
      <w:r w:rsidR="00C04CF8">
        <w:rPr>
          <w:rFonts w:asciiTheme="minorEastAsia" w:hAnsiTheme="minorEastAsia"/>
          <w:szCs w:val="21"/>
        </w:rPr>
        <w:t>9</w:t>
      </w:r>
      <w:r w:rsidRPr="004F1765">
        <w:rPr>
          <w:rFonts w:asciiTheme="minorEastAsia" w:hAnsiTheme="minorEastAsia"/>
          <w:szCs w:val="21"/>
        </w:rPr>
        <w:t>年的</w:t>
      </w:r>
      <w:r w:rsidR="00C04CF8">
        <w:rPr>
          <w:rFonts w:asciiTheme="minorEastAsia" w:hAnsiTheme="minorEastAsia" w:hint="eastAsia"/>
          <w:szCs w:val="21"/>
        </w:rPr>
        <w:t>相对湿度</w:t>
      </w:r>
      <w:r w:rsidRPr="004F1765">
        <w:rPr>
          <w:rFonts w:asciiTheme="minorEastAsia" w:hAnsiTheme="minorEastAsia"/>
          <w:szCs w:val="21"/>
        </w:rPr>
        <w:t>数据进行处理</w:t>
      </w:r>
      <w:r w:rsidR="00C04CF8">
        <w:rPr>
          <w:rFonts w:asciiTheme="minorEastAsia" w:hAnsiTheme="minorEastAsia" w:hint="eastAsia"/>
          <w:szCs w:val="21"/>
        </w:rPr>
        <w:t>得到以下表格：</w:t>
      </w:r>
    </w:p>
    <w:p w14:paraId="27E024F1" w14:textId="77777777" w:rsidR="00C04CF8" w:rsidRDefault="00C04CF8" w:rsidP="004F1765">
      <w:pPr>
        <w:ind w:firstLine="420"/>
        <w:jc w:val="left"/>
        <w:rPr>
          <w:rFonts w:asciiTheme="minorEastAsia" w:hAnsiTheme="minorEastAsia"/>
          <w:szCs w:val="21"/>
        </w:rPr>
      </w:pPr>
    </w:p>
    <w:p w14:paraId="1011554D" w14:textId="75405229" w:rsidR="004F1765" w:rsidRDefault="003D2286" w:rsidP="004F1765">
      <w:pPr>
        <w:ind w:firstLine="420"/>
        <w:jc w:val="center"/>
        <w:rPr>
          <w:rFonts w:asciiTheme="minorEastAsia" w:hAnsiTheme="minorEastAsia"/>
          <w:szCs w:val="21"/>
        </w:rPr>
      </w:pPr>
      <w:r>
        <w:rPr>
          <w:rFonts w:asciiTheme="minorEastAsia" w:hAnsiTheme="minorEastAsia" w:hint="eastAsia"/>
          <w:szCs w:val="21"/>
        </w:rPr>
        <w:t>相对湿度</w:t>
      </w:r>
      <w:r w:rsidR="004F1765" w:rsidRPr="004F1765">
        <w:rPr>
          <w:rFonts w:asciiTheme="minorEastAsia" w:hAnsiTheme="minorEastAsia" w:hint="eastAsia"/>
          <w:szCs w:val="21"/>
        </w:rPr>
        <w:t>样品值及其相对频率</w:t>
      </w:r>
    </w:p>
    <w:p w14:paraId="2837D73C" w14:textId="04022F50" w:rsidR="004F1765" w:rsidRDefault="004F1765" w:rsidP="004F1765">
      <w:pPr>
        <w:ind w:firstLine="420"/>
        <w:jc w:val="center"/>
        <w:rPr>
          <w:rFonts w:asciiTheme="minorEastAsia" w:hAnsiTheme="minorEastAsia"/>
          <w:szCs w:val="21"/>
        </w:rPr>
      </w:pPr>
      <w:r w:rsidRPr="004F1765">
        <w:rPr>
          <w:rFonts w:asciiTheme="minorEastAsia" w:hAnsiTheme="minorEastAsia"/>
          <w:szCs w:val="21"/>
        </w:rPr>
        <w:t>The precipitation specimens and their relative frequencies</w:t>
      </w:r>
    </w:p>
    <w:tbl>
      <w:tblPr>
        <w:tblW w:w="6640" w:type="dxa"/>
        <w:tblLook w:val="04A0" w:firstRow="1" w:lastRow="0" w:firstColumn="1" w:lastColumn="0" w:noHBand="0" w:noVBand="1"/>
      </w:tblPr>
      <w:tblGrid>
        <w:gridCol w:w="1080"/>
        <w:gridCol w:w="1400"/>
        <w:gridCol w:w="1400"/>
        <w:gridCol w:w="2760"/>
      </w:tblGrid>
      <w:tr w:rsidR="00C04CF8" w:rsidRPr="00C04CF8" w14:paraId="506E1F7C" w14:textId="77777777" w:rsidTr="00C04CF8">
        <w:trPr>
          <w:trHeight w:val="285"/>
        </w:trPr>
        <w:tc>
          <w:tcPr>
            <w:tcW w:w="1080" w:type="dxa"/>
            <w:tcBorders>
              <w:top w:val="nil"/>
              <w:left w:val="nil"/>
              <w:bottom w:val="nil"/>
              <w:right w:val="nil"/>
            </w:tcBorders>
            <w:shd w:val="clear" w:color="auto" w:fill="auto"/>
            <w:noWrap/>
            <w:vAlign w:val="center"/>
            <w:hideMark/>
          </w:tcPr>
          <w:p w14:paraId="59FE81EA"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等级</w:t>
            </w:r>
          </w:p>
        </w:tc>
        <w:tc>
          <w:tcPr>
            <w:tcW w:w="1400" w:type="dxa"/>
            <w:tcBorders>
              <w:top w:val="nil"/>
              <w:left w:val="nil"/>
              <w:bottom w:val="nil"/>
              <w:right w:val="nil"/>
            </w:tcBorders>
            <w:shd w:val="clear" w:color="auto" w:fill="auto"/>
            <w:noWrap/>
            <w:vAlign w:val="center"/>
            <w:hideMark/>
          </w:tcPr>
          <w:p w14:paraId="13CAC3A7" w14:textId="77777777" w:rsidR="00C04CF8" w:rsidRPr="00C04CF8" w:rsidRDefault="00C04CF8" w:rsidP="00C04CF8">
            <w:pPr>
              <w:widowControl/>
              <w:jc w:val="left"/>
              <w:rPr>
                <w:rFonts w:ascii="等线" w:eastAsia="等线" w:hAnsi="等线" w:cs="宋体"/>
                <w:color w:val="000000"/>
                <w:kern w:val="0"/>
                <w:sz w:val="22"/>
              </w:rPr>
            </w:pPr>
            <w:r w:rsidRPr="00C04CF8">
              <w:rPr>
                <w:rFonts w:ascii="等线" w:eastAsia="等线" w:hAnsi="等线" w:cs="宋体" w:hint="eastAsia"/>
                <w:color w:val="000000"/>
                <w:kern w:val="0"/>
                <w:sz w:val="22"/>
              </w:rPr>
              <w:t>样品相对概率</w:t>
            </w:r>
          </w:p>
        </w:tc>
        <w:tc>
          <w:tcPr>
            <w:tcW w:w="1400" w:type="dxa"/>
            <w:tcBorders>
              <w:top w:val="nil"/>
              <w:left w:val="nil"/>
              <w:bottom w:val="nil"/>
              <w:right w:val="nil"/>
            </w:tcBorders>
            <w:shd w:val="clear" w:color="auto" w:fill="auto"/>
            <w:noWrap/>
            <w:vAlign w:val="center"/>
            <w:hideMark/>
          </w:tcPr>
          <w:p w14:paraId="64C0A8BF" w14:textId="77777777" w:rsidR="00C04CF8" w:rsidRPr="00C04CF8" w:rsidRDefault="00C04CF8" w:rsidP="00C04CF8">
            <w:pPr>
              <w:widowControl/>
              <w:jc w:val="left"/>
              <w:rPr>
                <w:rFonts w:ascii="等线" w:eastAsia="等线" w:hAnsi="等线" w:cs="宋体"/>
                <w:color w:val="000000"/>
                <w:kern w:val="0"/>
                <w:sz w:val="22"/>
              </w:rPr>
            </w:pPr>
            <w:r w:rsidRPr="00C04CF8">
              <w:rPr>
                <w:rFonts w:ascii="等线" w:eastAsia="等线" w:hAnsi="等线" w:cs="宋体" w:hint="eastAsia"/>
                <w:color w:val="000000"/>
                <w:kern w:val="0"/>
                <w:sz w:val="22"/>
              </w:rPr>
              <w:t>伪随机数区间</w:t>
            </w:r>
          </w:p>
        </w:tc>
        <w:tc>
          <w:tcPr>
            <w:tcW w:w="2760" w:type="dxa"/>
            <w:tcBorders>
              <w:top w:val="nil"/>
              <w:left w:val="nil"/>
              <w:bottom w:val="nil"/>
              <w:right w:val="nil"/>
            </w:tcBorders>
            <w:shd w:val="clear" w:color="auto" w:fill="auto"/>
            <w:noWrap/>
            <w:vAlign w:val="center"/>
            <w:hideMark/>
          </w:tcPr>
          <w:p w14:paraId="4E168160" w14:textId="77777777" w:rsidR="00C04CF8" w:rsidRPr="00C04CF8" w:rsidRDefault="00C04CF8" w:rsidP="00C04CF8">
            <w:pPr>
              <w:widowControl/>
              <w:jc w:val="left"/>
              <w:rPr>
                <w:rFonts w:ascii="等线" w:eastAsia="等线" w:hAnsi="等线" w:cs="宋体"/>
                <w:color w:val="000000"/>
                <w:kern w:val="0"/>
                <w:sz w:val="22"/>
              </w:rPr>
            </w:pPr>
            <w:r w:rsidRPr="00C04CF8">
              <w:rPr>
                <w:rFonts w:ascii="等线" w:eastAsia="等线" w:hAnsi="等线" w:cs="宋体" w:hint="eastAsia"/>
                <w:color w:val="000000"/>
                <w:kern w:val="0"/>
                <w:sz w:val="22"/>
              </w:rPr>
              <w:t>区间内产生伪随机数的概率</w:t>
            </w:r>
          </w:p>
        </w:tc>
      </w:tr>
      <w:tr w:rsidR="00C04CF8" w:rsidRPr="00C04CF8" w14:paraId="66504737" w14:textId="77777777" w:rsidTr="00C04CF8">
        <w:trPr>
          <w:trHeight w:val="285"/>
        </w:trPr>
        <w:tc>
          <w:tcPr>
            <w:tcW w:w="1080" w:type="dxa"/>
            <w:tcBorders>
              <w:top w:val="nil"/>
              <w:left w:val="nil"/>
              <w:bottom w:val="nil"/>
              <w:right w:val="nil"/>
            </w:tcBorders>
            <w:shd w:val="clear" w:color="auto" w:fill="auto"/>
            <w:noWrap/>
            <w:vAlign w:val="center"/>
            <w:hideMark/>
          </w:tcPr>
          <w:p w14:paraId="2BBAA932"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1</w:t>
            </w:r>
          </w:p>
        </w:tc>
        <w:tc>
          <w:tcPr>
            <w:tcW w:w="1400" w:type="dxa"/>
            <w:tcBorders>
              <w:top w:val="nil"/>
              <w:left w:val="nil"/>
              <w:bottom w:val="nil"/>
              <w:right w:val="nil"/>
            </w:tcBorders>
            <w:shd w:val="clear" w:color="auto" w:fill="auto"/>
            <w:noWrap/>
            <w:vAlign w:val="center"/>
            <w:hideMark/>
          </w:tcPr>
          <w:p w14:paraId="32F9B224"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0.0556</w:t>
            </w:r>
          </w:p>
        </w:tc>
        <w:tc>
          <w:tcPr>
            <w:tcW w:w="1400" w:type="dxa"/>
            <w:tcBorders>
              <w:top w:val="nil"/>
              <w:left w:val="nil"/>
              <w:bottom w:val="nil"/>
              <w:right w:val="nil"/>
            </w:tcBorders>
            <w:shd w:val="clear" w:color="auto" w:fill="auto"/>
            <w:noWrap/>
            <w:vAlign w:val="center"/>
            <w:hideMark/>
          </w:tcPr>
          <w:p w14:paraId="3033D3CA"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[33, 40]</w:t>
            </w:r>
          </w:p>
        </w:tc>
        <w:tc>
          <w:tcPr>
            <w:tcW w:w="2760" w:type="dxa"/>
            <w:tcBorders>
              <w:top w:val="nil"/>
              <w:left w:val="nil"/>
              <w:bottom w:val="nil"/>
              <w:right w:val="nil"/>
            </w:tcBorders>
            <w:shd w:val="clear" w:color="auto" w:fill="auto"/>
            <w:noWrap/>
            <w:vAlign w:val="center"/>
            <w:hideMark/>
          </w:tcPr>
          <w:p w14:paraId="4F50B583"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0.0556</w:t>
            </w:r>
          </w:p>
        </w:tc>
      </w:tr>
      <w:tr w:rsidR="00C04CF8" w:rsidRPr="00C04CF8" w14:paraId="3C4E515E" w14:textId="77777777" w:rsidTr="00C04CF8">
        <w:trPr>
          <w:trHeight w:val="285"/>
        </w:trPr>
        <w:tc>
          <w:tcPr>
            <w:tcW w:w="1080" w:type="dxa"/>
            <w:tcBorders>
              <w:top w:val="nil"/>
              <w:left w:val="nil"/>
              <w:bottom w:val="nil"/>
              <w:right w:val="nil"/>
            </w:tcBorders>
            <w:shd w:val="clear" w:color="auto" w:fill="auto"/>
            <w:noWrap/>
            <w:vAlign w:val="center"/>
            <w:hideMark/>
          </w:tcPr>
          <w:p w14:paraId="30C90703"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2</w:t>
            </w:r>
          </w:p>
        </w:tc>
        <w:tc>
          <w:tcPr>
            <w:tcW w:w="1400" w:type="dxa"/>
            <w:tcBorders>
              <w:top w:val="nil"/>
              <w:left w:val="nil"/>
              <w:bottom w:val="nil"/>
              <w:right w:val="nil"/>
            </w:tcBorders>
            <w:shd w:val="clear" w:color="auto" w:fill="auto"/>
            <w:noWrap/>
            <w:vAlign w:val="center"/>
            <w:hideMark/>
          </w:tcPr>
          <w:p w14:paraId="2B1EC580"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0.0556</w:t>
            </w:r>
          </w:p>
        </w:tc>
        <w:tc>
          <w:tcPr>
            <w:tcW w:w="1400" w:type="dxa"/>
            <w:tcBorders>
              <w:top w:val="nil"/>
              <w:left w:val="nil"/>
              <w:bottom w:val="nil"/>
              <w:right w:val="nil"/>
            </w:tcBorders>
            <w:shd w:val="clear" w:color="auto" w:fill="auto"/>
            <w:noWrap/>
            <w:vAlign w:val="center"/>
            <w:hideMark/>
          </w:tcPr>
          <w:p w14:paraId="568B76F2"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(40, 44]</w:t>
            </w:r>
          </w:p>
        </w:tc>
        <w:tc>
          <w:tcPr>
            <w:tcW w:w="2760" w:type="dxa"/>
            <w:tcBorders>
              <w:top w:val="nil"/>
              <w:left w:val="nil"/>
              <w:bottom w:val="nil"/>
              <w:right w:val="nil"/>
            </w:tcBorders>
            <w:shd w:val="clear" w:color="auto" w:fill="auto"/>
            <w:noWrap/>
            <w:vAlign w:val="center"/>
            <w:hideMark/>
          </w:tcPr>
          <w:p w14:paraId="3F5F0BA3"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0.0556</w:t>
            </w:r>
          </w:p>
        </w:tc>
      </w:tr>
      <w:tr w:rsidR="00C04CF8" w:rsidRPr="00C04CF8" w14:paraId="0D1A8ED8" w14:textId="77777777" w:rsidTr="00C04CF8">
        <w:trPr>
          <w:trHeight w:val="285"/>
        </w:trPr>
        <w:tc>
          <w:tcPr>
            <w:tcW w:w="1080" w:type="dxa"/>
            <w:tcBorders>
              <w:top w:val="nil"/>
              <w:left w:val="nil"/>
              <w:bottom w:val="nil"/>
              <w:right w:val="nil"/>
            </w:tcBorders>
            <w:shd w:val="clear" w:color="auto" w:fill="auto"/>
            <w:noWrap/>
            <w:vAlign w:val="center"/>
            <w:hideMark/>
          </w:tcPr>
          <w:p w14:paraId="2394653B"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3</w:t>
            </w:r>
          </w:p>
        </w:tc>
        <w:tc>
          <w:tcPr>
            <w:tcW w:w="1400" w:type="dxa"/>
            <w:tcBorders>
              <w:top w:val="nil"/>
              <w:left w:val="nil"/>
              <w:bottom w:val="nil"/>
              <w:right w:val="nil"/>
            </w:tcBorders>
            <w:shd w:val="clear" w:color="auto" w:fill="auto"/>
            <w:noWrap/>
            <w:vAlign w:val="center"/>
            <w:hideMark/>
          </w:tcPr>
          <w:p w14:paraId="0EFC595C"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0.0556</w:t>
            </w:r>
          </w:p>
        </w:tc>
        <w:tc>
          <w:tcPr>
            <w:tcW w:w="1400" w:type="dxa"/>
            <w:tcBorders>
              <w:top w:val="nil"/>
              <w:left w:val="nil"/>
              <w:bottom w:val="nil"/>
              <w:right w:val="nil"/>
            </w:tcBorders>
            <w:shd w:val="clear" w:color="auto" w:fill="auto"/>
            <w:noWrap/>
            <w:vAlign w:val="center"/>
            <w:hideMark/>
          </w:tcPr>
          <w:p w14:paraId="01FCD87F"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(44, 47]</w:t>
            </w:r>
          </w:p>
        </w:tc>
        <w:tc>
          <w:tcPr>
            <w:tcW w:w="2760" w:type="dxa"/>
            <w:tcBorders>
              <w:top w:val="nil"/>
              <w:left w:val="nil"/>
              <w:bottom w:val="nil"/>
              <w:right w:val="nil"/>
            </w:tcBorders>
            <w:shd w:val="clear" w:color="auto" w:fill="auto"/>
            <w:noWrap/>
            <w:vAlign w:val="center"/>
            <w:hideMark/>
          </w:tcPr>
          <w:p w14:paraId="5C0A2AD8"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0.0556</w:t>
            </w:r>
          </w:p>
        </w:tc>
      </w:tr>
      <w:tr w:rsidR="00C04CF8" w:rsidRPr="00C04CF8" w14:paraId="11B92DCB" w14:textId="77777777" w:rsidTr="00C04CF8">
        <w:trPr>
          <w:trHeight w:val="285"/>
        </w:trPr>
        <w:tc>
          <w:tcPr>
            <w:tcW w:w="1080" w:type="dxa"/>
            <w:tcBorders>
              <w:top w:val="nil"/>
              <w:left w:val="nil"/>
              <w:bottom w:val="nil"/>
              <w:right w:val="nil"/>
            </w:tcBorders>
            <w:shd w:val="clear" w:color="auto" w:fill="auto"/>
            <w:noWrap/>
            <w:vAlign w:val="center"/>
            <w:hideMark/>
          </w:tcPr>
          <w:p w14:paraId="4EE6ADF0"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4</w:t>
            </w:r>
          </w:p>
        </w:tc>
        <w:tc>
          <w:tcPr>
            <w:tcW w:w="1400" w:type="dxa"/>
            <w:tcBorders>
              <w:top w:val="nil"/>
              <w:left w:val="nil"/>
              <w:bottom w:val="nil"/>
              <w:right w:val="nil"/>
            </w:tcBorders>
            <w:shd w:val="clear" w:color="auto" w:fill="auto"/>
            <w:noWrap/>
            <w:vAlign w:val="center"/>
            <w:hideMark/>
          </w:tcPr>
          <w:p w14:paraId="02ABB63E"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0.0556</w:t>
            </w:r>
          </w:p>
        </w:tc>
        <w:tc>
          <w:tcPr>
            <w:tcW w:w="1400" w:type="dxa"/>
            <w:tcBorders>
              <w:top w:val="nil"/>
              <w:left w:val="nil"/>
              <w:bottom w:val="nil"/>
              <w:right w:val="nil"/>
            </w:tcBorders>
            <w:shd w:val="clear" w:color="auto" w:fill="auto"/>
            <w:noWrap/>
            <w:vAlign w:val="center"/>
            <w:hideMark/>
          </w:tcPr>
          <w:p w14:paraId="107B2B23"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(47, 50]</w:t>
            </w:r>
          </w:p>
        </w:tc>
        <w:tc>
          <w:tcPr>
            <w:tcW w:w="2760" w:type="dxa"/>
            <w:tcBorders>
              <w:top w:val="nil"/>
              <w:left w:val="nil"/>
              <w:bottom w:val="nil"/>
              <w:right w:val="nil"/>
            </w:tcBorders>
            <w:shd w:val="clear" w:color="auto" w:fill="auto"/>
            <w:noWrap/>
            <w:vAlign w:val="center"/>
            <w:hideMark/>
          </w:tcPr>
          <w:p w14:paraId="6032A38C"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0.0556</w:t>
            </w:r>
          </w:p>
        </w:tc>
      </w:tr>
      <w:tr w:rsidR="00C04CF8" w:rsidRPr="00C04CF8" w14:paraId="3EAE2827" w14:textId="77777777" w:rsidTr="00C04CF8">
        <w:trPr>
          <w:trHeight w:val="285"/>
        </w:trPr>
        <w:tc>
          <w:tcPr>
            <w:tcW w:w="1080" w:type="dxa"/>
            <w:tcBorders>
              <w:top w:val="nil"/>
              <w:left w:val="nil"/>
              <w:bottom w:val="nil"/>
              <w:right w:val="nil"/>
            </w:tcBorders>
            <w:shd w:val="clear" w:color="auto" w:fill="auto"/>
            <w:noWrap/>
            <w:vAlign w:val="center"/>
            <w:hideMark/>
          </w:tcPr>
          <w:p w14:paraId="081E88DC"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5</w:t>
            </w:r>
          </w:p>
        </w:tc>
        <w:tc>
          <w:tcPr>
            <w:tcW w:w="1400" w:type="dxa"/>
            <w:tcBorders>
              <w:top w:val="nil"/>
              <w:left w:val="nil"/>
              <w:bottom w:val="nil"/>
              <w:right w:val="nil"/>
            </w:tcBorders>
            <w:shd w:val="clear" w:color="auto" w:fill="auto"/>
            <w:noWrap/>
            <w:vAlign w:val="center"/>
            <w:hideMark/>
          </w:tcPr>
          <w:p w14:paraId="167517AC"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0.0556</w:t>
            </w:r>
          </w:p>
        </w:tc>
        <w:tc>
          <w:tcPr>
            <w:tcW w:w="1400" w:type="dxa"/>
            <w:tcBorders>
              <w:top w:val="nil"/>
              <w:left w:val="nil"/>
              <w:bottom w:val="nil"/>
              <w:right w:val="nil"/>
            </w:tcBorders>
            <w:shd w:val="clear" w:color="auto" w:fill="auto"/>
            <w:noWrap/>
            <w:vAlign w:val="center"/>
            <w:hideMark/>
          </w:tcPr>
          <w:p w14:paraId="2519DA5B"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(50, 52]</w:t>
            </w:r>
          </w:p>
        </w:tc>
        <w:tc>
          <w:tcPr>
            <w:tcW w:w="2760" w:type="dxa"/>
            <w:tcBorders>
              <w:top w:val="nil"/>
              <w:left w:val="nil"/>
              <w:bottom w:val="nil"/>
              <w:right w:val="nil"/>
            </w:tcBorders>
            <w:shd w:val="clear" w:color="auto" w:fill="auto"/>
            <w:noWrap/>
            <w:vAlign w:val="center"/>
            <w:hideMark/>
          </w:tcPr>
          <w:p w14:paraId="6BDAA9BA"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0.0556</w:t>
            </w:r>
          </w:p>
        </w:tc>
      </w:tr>
      <w:tr w:rsidR="00C04CF8" w:rsidRPr="00C04CF8" w14:paraId="61D0096B" w14:textId="77777777" w:rsidTr="00C04CF8">
        <w:trPr>
          <w:trHeight w:val="285"/>
        </w:trPr>
        <w:tc>
          <w:tcPr>
            <w:tcW w:w="1080" w:type="dxa"/>
            <w:tcBorders>
              <w:top w:val="nil"/>
              <w:left w:val="nil"/>
              <w:bottom w:val="nil"/>
              <w:right w:val="nil"/>
            </w:tcBorders>
            <w:shd w:val="clear" w:color="auto" w:fill="auto"/>
            <w:noWrap/>
            <w:vAlign w:val="center"/>
            <w:hideMark/>
          </w:tcPr>
          <w:p w14:paraId="3A472314"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6</w:t>
            </w:r>
          </w:p>
        </w:tc>
        <w:tc>
          <w:tcPr>
            <w:tcW w:w="1400" w:type="dxa"/>
            <w:tcBorders>
              <w:top w:val="nil"/>
              <w:left w:val="nil"/>
              <w:bottom w:val="nil"/>
              <w:right w:val="nil"/>
            </w:tcBorders>
            <w:shd w:val="clear" w:color="auto" w:fill="auto"/>
            <w:noWrap/>
            <w:vAlign w:val="center"/>
            <w:hideMark/>
          </w:tcPr>
          <w:p w14:paraId="561997F9"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0.1111</w:t>
            </w:r>
          </w:p>
        </w:tc>
        <w:tc>
          <w:tcPr>
            <w:tcW w:w="1400" w:type="dxa"/>
            <w:tcBorders>
              <w:top w:val="nil"/>
              <w:left w:val="nil"/>
              <w:bottom w:val="nil"/>
              <w:right w:val="nil"/>
            </w:tcBorders>
            <w:shd w:val="clear" w:color="auto" w:fill="auto"/>
            <w:noWrap/>
            <w:vAlign w:val="center"/>
            <w:hideMark/>
          </w:tcPr>
          <w:p w14:paraId="2EE7FFE7"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(52, 54]</w:t>
            </w:r>
          </w:p>
        </w:tc>
        <w:tc>
          <w:tcPr>
            <w:tcW w:w="2760" w:type="dxa"/>
            <w:tcBorders>
              <w:top w:val="nil"/>
              <w:left w:val="nil"/>
              <w:bottom w:val="nil"/>
              <w:right w:val="nil"/>
            </w:tcBorders>
            <w:shd w:val="clear" w:color="auto" w:fill="auto"/>
            <w:noWrap/>
            <w:vAlign w:val="center"/>
            <w:hideMark/>
          </w:tcPr>
          <w:p w14:paraId="15510F98"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0.1111</w:t>
            </w:r>
          </w:p>
        </w:tc>
      </w:tr>
      <w:tr w:rsidR="00C04CF8" w:rsidRPr="00C04CF8" w14:paraId="02326E2E" w14:textId="77777777" w:rsidTr="00C04CF8">
        <w:trPr>
          <w:trHeight w:val="285"/>
        </w:trPr>
        <w:tc>
          <w:tcPr>
            <w:tcW w:w="1080" w:type="dxa"/>
            <w:tcBorders>
              <w:top w:val="nil"/>
              <w:left w:val="nil"/>
              <w:bottom w:val="nil"/>
              <w:right w:val="nil"/>
            </w:tcBorders>
            <w:shd w:val="clear" w:color="auto" w:fill="auto"/>
            <w:noWrap/>
            <w:vAlign w:val="center"/>
            <w:hideMark/>
          </w:tcPr>
          <w:p w14:paraId="0506277D"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7</w:t>
            </w:r>
          </w:p>
        </w:tc>
        <w:tc>
          <w:tcPr>
            <w:tcW w:w="1400" w:type="dxa"/>
            <w:tcBorders>
              <w:top w:val="nil"/>
              <w:left w:val="nil"/>
              <w:bottom w:val="nil"/>
              <w:right w:val="nil"/>
            </w:tcBorders>
            <w:shd w:val="clear" w:color="auto" w:fill="auto"/>
            <w:noWrap/>
            <w:vAlign w:val="center"/>
            <w:hideMark/>
          </w:tcPr>
          <w:p w14:paraId="5825A32D"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0.1111</w:t>
            </w:r>
          </w:p>
        </w:tc>
        <w:tc>
          <w:tcPr>
            <w:tcW w:w="1400" w:type="dxa"/>
            <w:tcBorders>
              <w:top w:val="nil"/>
              <w:left w:val="nil"/>
              <w:bottom w:val="nil"/>
              <w:right w:val="nil"/>
            </w:tcBorders>
            <w:shd w:val="clear" w:color="auto" w:fill="auto"/>
            <w:noWrap/>
            <w:vAlign w:val="center"/>
            <w:hideMark/>
          </w:tcPr>
          <w:p w14:paraId="36F1DB1A"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(54, 58]</w:t>
            </w:r>
          </w:p>
        </w:tc>
        <w:tc>
          <w:tcPr>
            <w:tcW w:w="2760" w:type="dxa"/>
            <w:tcBorders>
              <w:top w:val="nil"/>
              <w:left w:val="nil"/>
              <w:bottom w:val="nil"/>
              <w:right w:val="nil"/>
            </w:tcBorders>
            <w:shd w:val="clear" w:color="auto" w:fill="auto"/>
            <w:noWrap/>
            <w:vAlign w:val="center"/>
            <w:hideMark/>
          </w:tcPr>
          <w:p w14:paraId="776F418B"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0.1111</w:t>
            </w:r>
          </w:p>
        </w:tc>
      </w:tr>
      <w:tr w:rsidR="00C04CF8" w:rsidRPr="00C04CF8" w14:paraId="1FE35F8D" w14:textId="77777777" w:rsidTr="00C04CF8">
        <w:trPr>
          <w:trHeight w:val="285"/>
        </w:trPr>
        <w:tc>
          <w:tcPr>
            <w:tcW w:w="1080" w:type="dxa"/>
            <w:tcBorders>
              <w:top w:val="nil"/>
              <w:left w:val="nil"/>
              <w:bottom w:val="nil"/>
              <w:right w:val="nil"/>
            </w:tcBorders>
            <w:shd w:val="clear" w:color="auto" w:fill="auto"/>
            <w:noWrap/>
            <w:vAlign w:val="center"/>
            <w:hideMark/>
          </w:tcPr>
          <w:p w14:paraId="63B997C7"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8</w:t>
            </w:r>
          </w:p>
        </w:tc>
        <w:tc>
          <w:tcPr>
            <w:tcW w:w="1400" w:type="dxa"/>
            <w:tcBorders>
              <w:top w:val="nil"/>
              <w:left w:val="nil"/>
              <w:bottom w:val="nil"/>
              <w:right w:val="nil"/>
            </w:tcBorders>
            <w:shd w:val="clear" w:color="auto" w:fill="auto"/>
            <w:noWrap/>
            <w:vAlign w:val="center"/>
            <w:hideMark/>
          </w:tcPr>
          <w:p w14:paraId="6200888E"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0.1111</w:t>
            </w:r>
          </w:p>
        </w:tc>
        <w:tc>
          <w:tcPr>
            <w:tcW w:w="1400" w:type="dxa"/>
            <w:tcBorders>
              <w:top w:val="nil"/>
              <w:left w:val="nil"/>
              <w:bottom w:val="nil"/>
              <w:right w:val="nil"/>
            </w:tcBorders>
            <w:shd w:val="clear" w:color="auto" w:fill="auto"/>
            <w:noWrap/>
            <w:vAlign w:val="center"/>
            <w:hideMark/>
          </w:tcPr>
          <w:p w14:paraId="4983A992"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(58, 59]</w:t>
            </w:r>
          </w:p>
        </w:tc>
        <w:tc>
          <w:tcPr>
            <w:tcW w:w="2760" w:type="dxa"/>
            <w:tcBorders>
              <w:top w:val="nil"/>
              <w:left w:val="nil"/>
              <w:bottom w:val="nil"/>
              <w:right w:val="nil"/>
            </w:tcBorders>
            <w:shd w:val="clear" w:color="auto" w:fill="auto"/>
            <w:noWrap/>
            <w:vAlign w:val="center"/>
            <w:hideMark/>
          </w:tcPr>
          <w:p w14:paraId="5B0D14CA"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0.1111</w:t>
            </w:r>
          </w:p>
        </w:tc>
      </w:tr>
      <w:tr w:rsidR="00C04CF8" w:rsidRPr="00C04CF8" w14:paraId="6DE7DE82" w14:textId="77777777" w:rsidTr="00C04CF8">
        <w:trPr>
          <w:trHeight w:val="285"/>
        </w:trPr>
        <w:tc>
          <w:tcPr>
            <w:tcW w:w="1080" w:type="dxa"/>
            <w:tcBorders>
              <w:top w:val="nil"/>
              <w:left w:val="nil"/>
              <w:bottom w:val="nil"/>
              <w:right w:val="nil"/>
            </w:tcBorders>
            <w:shd w:val="clear" w:color="auto" w:fill="auto"/>
            <w:noWrap/>
            <w:vAlign w:val="center"/>
            <w:hideMark/>
          </w:tcPr>
          <w:p w14:paraId="70D579B7"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9</w:t>
            </w:r>
          </w:p>
        </w:tc>
        <w:tc>
          <w:tcPr>
            <w:tcW w:w="1400" w:type="dxa"/>
            <w:tcBorders>
              <w:top w:val="nil"/>
              <w:left w:val="nil"/>
              <w:bottom w:val="nil"/>
              <w:right w:val="nil"/>
            </w:tcBorders>
            <w:shd w:val="clear" w:color="auto" w:fill="auto"/>
            <w:noWrap/>
            <w:vAlign w:val="center"/>
            <w:hideMark/>
          </w:tcPr>
          <w:p w14:paraId="48AB44FC"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0.1667</w:t>
            </w:r>
          </w:p>
        </w:tc>
        <w:tc>
          <w:tcPr>
            <w:tcW w:w="1400" w:type="dxa"/>
            <w:tcBorders>
              <w:top w:val="nil"/>
              <w:left w:val="nil"/>
              <w:bottom w:val="nil"/>
              <w:right w:val="nil"/>
            </w:tcBorders>
            <w:shd w:val="clear" w:color="auto" w:fill="auto"/>
            <w:noWrap/>
            <w:vAlign w:val="center"/>
            <w:hideMark/>
          </w:tcPr>
          <w:p w14:paraId="6D8259C7"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(59, 61]</w:t>
            </w:r>
          </w:p>
        </w:tc>
        <w:tc>
          <w:tcPr>
            <w:tcW w:w="2760" w:type="dxa"/>
            <w:tcBorders>
              <w:top w:val="nil"/>
              <w:left w:val="nil"/>
              <w:bottom w:val="nil"/>
              <w:right w:val="nil"/>
            </w:tcBorders>
            <w:shd w:val="clear" w:color="auto" w:fill="auto"/>
            <w:noWrap/>
            <w:vAlign w:val="center"/>
            <w:hideMark/>
          </w:tcPr>
          <w:p w14:paraId="3CBB0627"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0.1667</w:t>
            </w:r>
          </w:p>
        </w:tc>
      </w:tr>
      <w:tr w:rsidR="00C04CF8" w:rsidRPr="00C04CF8" w14:paraId="75C59F05" w14:textId="77777777" w:rsidTr="00C04CF8">
        <w:trPr>
          <w:trHeight w:val="285"/>
        </w:trPr>
        <w:tc>
          <w:tcPr>
            <w:tcW w:w="1080" w:type="dxa"/>
            <w:tcBorders>
              <w:top w:val="nil"/>
              <w:left w:val="nil"/>
              <w:bottom w:val="nil"/>
              <w:right w:val="nil"/>
            </w:tcBorders>
            <w:shd w:val="clear" w:color="auto" w:fill="auto"/>
            <w:noWrap/>
            <w:vAlign w:val="center"/>
            <w:hideMark/>
          </w:tcPr>
          <w:p w14:paraId="735000FB"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10</w:t>
            </w:r>
          </w:p>
        </w:tc>
        <w:tc>
          <w:tcPr>
            <w:tcW w:w="1400" w:type="dxa"/>
            <w:tcBorders>
              <w:top w:val="nil"/>
              <w:left w:val="nil"/>
              <w:bottom w:val="nil"/>
              <w:right w:val="nil"/>
            </w:tcBorders>
            <w:shd w:val="clear" w:color="auto" w:fill="auto"/>
            <w:noWrap/>
            <w:vAlign w:val="center"/>
            <w:hideMark/>
          </w:tcPr>
          <w:p w14:paraId="5F42A2C7"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0.2222</w:t>
            </w:r>
          </w:p>
        </w:tc>
        <w:tc>
          <w:tcPr>
            <w:tcW w:w="1400" w:type="dxa"/>
            <w:tcBorders>
              <w:top w:val="nil"/>
              <w:left w:val="nil"/>
              <w:bottom w:val="nil"/>
              <w:right w:val="nil"/>
            </w:tcBorders>
            <w:shd w:val="clear" w:color="auto" w:fill="auto"/>
            <w:noWrap/>
            <w:vAlign w:val="center"/>
            <w:hideMark/>
          </w:tcPr>
          <w:p w14:paraId="1A6BA767"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(61, 67]</w:t>
            </w:r>
          </w:p>
        </w:tc>
        <w:tc>
          <w:tcPr>
            <w:tcW w:w="2760" w:type="dxa"/>
            <w:tcBorders>
              <w:top w:val="nil"/>
              <w:left w:val="nil"/>
              <w:bottom w:val="nil"/>
              <w:right w:val="nil"/>
            </w:tcBorders>
            <w:shd w:val="clear" w:color="auto" w:fill="auto"/>
            <w:noWrap/>
            <w:vAlign w:val="center"/>
            <w:hideMark/>
          </w:tcPr>
          <w:p w14:paraId="2F01DE9B" w14:textId="77777777" w:rsidR="00C04CF8" w:rsidRPr="00C04CF8" w:rsidRDefault="00C04CF8" w:rsidP="00C04CF8">
            <w:pPr>
              <w:widowControl/>
              <w:jc w:val="right"/>
              <w:rPr>
                <w:rFonts w:ascii="等线" w:eastAsia="等线" w:hAnsi="等线" w:cs="宋体"/>
                <w:color w:val="000000"/>
                <w:kern w:val="0"/>
                <w:sz w:val="22"/>
              </w:rPr>
            </w:pPr>
            <w:r w:rsidRPr="00C04CF8">
              <w:rPr>
                <w:rFonts w:ascii="等线" w:eastAsia="等线" w:hAnsi="等线" w:cs="宋体" w:hint="eastAsia"/>
                <w:color w:val="000000"/>
                <w:kern w:val="0"/>
                <w:sz w:val="22"/>
              </w:rPr>
              <w:t>0.2222</w:t>
            </w:r>
          </w:p>
        </w:tc>
      </w:tr>
      <w:tr w:rsidR="00C04CF8" w:rsidRPr="00C04CF8" w14:paraId="6EEEF42C" w14:textId="77777777" w:rsidTr="00C04CF8">
        <w:trPr>
          <w:trHeight w:val="285"/>
        </w:trPr>
        <w:tc>
          <w:tcPr>
            <w:tcW w:w="1080" w:type="dxa"/>
            <w:tcBorders>
              <w:top w:val="nil"/>
              <w:left w:val="nil"/>
              <w:bottom w:val="nil"/>
              <w:right w:val="nil"/>
            </w:tcBorders>
            <w:shd w:val="clear" w:color="auto" w:fill="auto"/>
            <w:noWrap/>
            <w:vAlign w:val="center"/>
          </w:tcPr>
          <w:p w14:paraId="04502AF3" w14:textId="77777777" w:rsidR="00C04CF8" w:rsidRPr="00C04CF8" w:rsidRDefault="00C04CF8" w:rsidP="00C04CF8">
            <w:pPr>
              <w:widowControl/>
              <w:jc w:val="right"/>
              <w:rPr>
                <w:rFonts w:ascii="等线" w:eastAsia="等线" w:hAnsi="等线" w:cs="宋体"/>
                <w:color w:val="000000"/>
                <w:kern w:val="0"/>
                <w:sz w:val="22"/>
              </w:rPr>
            </w:pPr>
          </w:p>
        </w:tc>
        <w:tc>
          <w:tcPr>
            <w:tcW w:w="1400" w:type="dxa"/>
            <w:tcBorders>
              <w:top w:val="nil"/>
              <w:left w:val="nil"/>
              <w:bottom w:val="nil"/>
              <w:right w:val="nil"/>
            </w:tcBorders>
            <w:shd w:val="clear" w:color="auto" w:fill="auto"/>
            <w:noWrap/>
            <w:vAlign w:val="center"/>
          </w:tcPr>
          <w:p w14:paraId="128C5A83" w14:textId="77777777" w:rsidR="00C04CF8" w:rsidRPr="00C04CF8" w:rsidRDefault="00C04CF8" w:rsidP="00C04CF8">
            <w:pPr>
              <w:widowControl/>
              <w:jc w:val="right"/>
              <w:rPr>
                <w:rFonts w:ascii="等线" w:eastAsia="等线" w:hAnsi="等线" w:cs="宋体"/>
                <w:color w:val="000000"/>
                <w:kern w:val="0"/>
                <w:sz w:val="22"/>
              </w:rPr>
            </w:pPr>
          </w:p>
        </w:tc>
        <w:tc>
          <w:tcPr>
            <w:tcW w:w="1400" w:type="dxa"/>
            <w:tcBorders>
              <w:top w:val="nil"/>
              <w:left w:val="nil"/>
              <w:bottom w:val="nil"/>
              <w:right w:val="nil"/>
            </w:tcBorders>
            <w:shd w:val="clear" w:color="auto" w:fill="auto"/>
            <w:noWrap/>
            <w:vAlign w:val="center"/>
          </w:tcPr>
          <w:p w14:paraId="2D7909D7" w14:textId="77777777" w:rsidR="00C04CF8" w:rsidRPr="00C04CF8" w:rsidRDefault="00C04CF8" w:rsidP="00C04CF8">
            <w:pPr>
              <w:widowControl/>
              <w:jc w:val="right"/>
              <w:rPr>
                <w:rFonts w:ascii="等线" w:eastAsia="等线" w:hAnsi="等线" w:cs="宋体"/>
                <w:color w:val="000000"/>
                <w:kern w:val="0"/>
                <w:sz w:val="22"/>
              </w:rPr>
            </w:pPr>
          </w:p>
        </w:tc>
        <w:tc>
          <w:tcPr>
            <w:tcW w:w="2760" w:type="dxa"/>
            <w:tcBorders>
              <w:top w:val="nil"/>
              <w:left w:val="nil"/>
              <w:bottom w:val="nil"/>
              <w:right w:val="nil"/>
            </w:tcBorders>
            <w:shd w:val="clear" w:color="auto" w:fill="auto"/>
            <w:noWrap/>
            <w:vAlign w:val="center"/>
          </w:tcPr>
          <w:p w14:paraId="177B4411" w14:textId="77777777" w:rsidR="00C04CF8" w:rsidRPr="00C04CF8" w:rsidRDefault="00C04CF8" w:rsidP="00C04CF8">
            <w:pPr>
              <w:widowControl/>
              <w:jc w:val="right"/>
              <w:rPr>
                <w:rFonts w:ascii="等线" w:eastAsia="等线" w:hAnsi="等线" w:cs="宋体"/>
                <w:color w:val="000000"/>
                <w:kern w:val="0"/>
                <w:sz w:val="22"/>
              </w:rPr>
            </w:pPr>
          </w:p>
        </w:tc>
      </w:tr>
    </w:tbl>
    <w:p w14:paraId="5CF6064B" w14:textId="601A3E6F" w:rsidR="00C04CF8" w:rsidRDefault="00C04CF8" w:rsidP="00C04CF8">
      <w:pPr>
        <w:ind w:firstLine="420"/>
        <w:jc w:val="left"/>
        <w:rPr>
          <w:rFonts w:asciiTheme="minorEastAsia" w:hAnsiTheme="minorEastAsia"/>
          <w:b/>
          <w:bCs/>
          <w:szCs w:val="21"/>
        </w:rPr>
      </w:pPr>
      <w:r w:rsidRPr="00C04CF8">
        <w:rPr>
          <w:rFonts w:asciiTheme="minorEastAsia" w:hAnsiTheme="minorEastAsia"/>
          <w:b/>
          <w:bCs/>
          <w:szCs w:val="21"/>
        </w:rPr>
        <w:t>某样品值的相对频率=该样品值出现的次数</w:t>
      </w:r>
      <w:r w:rsidRPr="00C04CF8">
        <w:rPr>
          <w:rFonts w:asciiTheme="minorEastAsia" w:hAnsiTheme="minorEastAsia" w:hint="eastAsia"/>
          <w:b/>
          <w:bCs/>
          <w:szCs w:val="21"/>
        </w:rPr>
        <w:t>/</w:t>
      </w:r>
      <w:r w:rsidRPr="00C04CF8">
        <w:rPr>
          <w:rFonts w:asciiTheme="minorEastAsia" w:hAnsiTheme="minorEastAsia"/>
          <w:b/>
          <w:bCs/>
          <w:szCs w:val="21"/>
        </w:rPr>
        <w:t>观测的总次数</w:t>
      </w:r>
    </w:p>
    <w:p w14:paraId="69DA0B4D" w14:textId="6CF08726" w:rsidR="00C04CF8" w:rsidRDefault="00C04CF8" w:rsidP="00C04CF8">
      <w:pPr>
        <w:ind w:firstLine="420"/>
        <w:jc w:val="left"/>
        <w:rPr>
          <w:rFonts w:asciiTheme="minorEastAsia" w:hAnsiTheme="minorEastAsia"/>
          <w:b/>
          <w:bCs/>
          <w:szCs w:val="21"/>
        </w:rPr>
      </w:pPr>
    </w:p>
    <w:p w14:paraId="627DB882" w14:textId="70B406B2" w:rsidR="00C04CF8" w:rsidRDefault="00C04CF8" w:rsidP="00C04CF8">
      <w:pPr>
        <w:ind w:firstLine="420"/>
        <w:jc w:val="left"/>
        <w:rPr>
          <w:rFonts w:asciiTheme="minorEastAsia" w:hAnsiTheme="minorEastAsia"/>
          <w:szCs w:val="21"/>
        </w:rPr>
      </w:pPr>
      <w:r w:rsidRPr="00C04CF8">
        <w:rPr>
          <w:rFonts w:asciiTheme="minorEastAsia" w:hAnsiTheme="minorEastAsia" w:hint="eastAsia"/>
          <w:szCs w:val="21"/>
        </w:rPr>
        <w:t>根据由上述计算得到的相对频率分布及</w:t>
      </w:r>
      <w:r w:rsidR="003D2286">
        <w:rPr>
          <w:rFonts w:asciiTheme="minorEastAsia" w:hAnsiTheme="minorEastAsia" w:hint="eastAsia"/>
          <w:szCs w:val="21"/>
        </w:rPr>
        <w:t>相对湿度</w:t>
      </w:r>
      <w:r w:rsidRPr="00C04CF8">
        <w:rPr>
          <w:rFonts w:asciiTheme="minorEastAsia" w:hAnsiTheme="minorEastAsia" w:hint="eastAsia"/>
          <w:szCs w:val="21"/>
        </w:rPr>
        <w:t>表征了该地区</w:t>
      </w:r>
      <w:r w:rsidR="003D2286">
        <w:rPr>
          <w:rFonts w:asciiTheme="minorEastAsia" w:hAnsiTheme="minorEastAsia" w:hint="eastAsia"/>
          <w:szCs w:val="21"/>
        </w:rPr>
        <w:t>相对湿度</w:t>
      </w:r>
      <w:r w:rsidRPr="00C04CF8">
        <w:rPr>
          <w:rFonts w:asciiTheme="minorEastAsia" w:hAnsiTheme="minorEastAsia" w:hint="eastAsia"/>
          <w:szCs w:val="21"/>
        </w:rPr>
        <w:t>所具有的统计规律性</w:t>
      </w:r>
      <w:r w:rsidRPr="00C04CF8">
        <w:rPr>
          <w:rFonts w:asciiTheme="minorEastAsia" w:hAnsiTheme="minorEastAsia"/>
          <w:szCs w:val="21"/>
        </w:rPr>
        <w:t>,对</w:t>
      </w:r>
      <w:r w:rsidR="003D2286">
        <w:rPr>
          <w:rFonts w:asciiTheme="minorEastAsia" w:hAnsiTheme="minorEastAsia" w:hint="eastAsia"/>
          <w:szCs w:val="21"/>
        </w:rPr>
        <w:t>相对湿度</w:t>
      </w:r>
      <w:r w:rsidRPr="00C04CF8">
        <w:rPr>
          <w:rFonts w:asciiTheme="minorEastAsia" w:hAnsiTheme="minorEastAsia"/>
          <w:szCs w:val="21"/>
        </w:rPr>
        <w:t>变化的未来模式具有代表性,可以用它们作为模拟预报未来</w:t>
      </w:r>
      <w:r w:rsidR="003D2286">
        <w:rPr>
          <w:rFonts w:asciiTheme="minorEastAsia" w:hAnsiTheme="minorEastAsia" w:hint="eastAsia"/>
          <w:szCs w:val="21"/>
        </w:rPr>
        <w:t>相对湿度</w:t>
      </w:r>
      <w:r w:rsidRPr="00C04CF8">
        <w:rPr>
          <w:rFonts w:asciiTheme="minorEastAsia" w:hAnsiTheme="minorEastAsia"/>
          <w:szCs w:val="21"/>
        </w:rPr>
        <w:t>的基础。</w:t>
      </w:r>
      <w:r w:rsidRPr="00C04CF8">
        <w:rPr>
          <w:rFonts w:asciiTheme="minorEastAsia" w:hAnsiTheme="minorEastAsia" w:hint="eastAsia"/>
          <w:szCs w:val="21"/>
        </w:rPr>
        <w:t>根据蒙特卡罗</w:t>
      </w:r>
      <w:r w:rsidRPr="00C04CF8">
        <w:rPr>
          <w:rFonts w:asciiTheme="minorEastAsia" w:hAnsiTheme="minorEastAsia"/>
          <w:szCs w:val="21"/>
        </w:rPr>
        <w:t>(Monte-Carlo)方法,先产生</w:t>
      </w:r>
      <w:r w:rsidR="003D2286">
        <w:rPr>
          <w:rFonts w:asciiTheme="minorEastAsia" w:hAnsiTheme="minorEastAsia" w:hint="eastAsia"/>
          <w:szCs w:val="21"/>
        </w:rPr>
        <w:t>在区间</w:t>
      </w:r>
      <w:r w:rsidR="003D2286" w:rsidRPr="003D2286">
        <w:rPr>
          <w:rFonts w:asciiTheme="minorEastAsia" w:hAnsiTheme="minorEastAsia" w:hint="eastAsia"/>
          <w:b/>
          <w:bCs/>
          <w:szCs w:val="21"/>
        </w:rPr>
        <w:t>[</w:t>
      </w:r>
      <w:r w:rsidR="003D2286" w:rsidRPr="003D2286">
        <w:rPr>
          <w:rFonts w:asciiTheme="minorEastAsia" w:hAnsiTheme="minorEastAsia"/>
          <w:b/>
          <w:bCs/>
          <w:szCs w:val="21"/>
        </w:rPr>
        <w:t>33,67]</w:t>
      </w:r>
      <w:r w:rsidRPr="00C04CF8">
        <w:rPr>
          <w:rFonts w:asciiTheme="minorEastAsia" w:hAnsiTheme="minorEastAsia"/>
          <w:szCs w:val="21"/>
        </w:rPr>
        <w:t>均匀分布的伪随机数。</w:t>
      </w:r>
      <w:r w:rsidR="003D2286">
        <w:rPr>
          <w:rFonts w:asciiTheme="minorEastAsia" w:hAnsiTheme="minorEastAsia" w:hint="eastAsia"/>
          <w:szCs w:val="21"/>
        </w:rPr>
        <w:t>相应伪随机数直接将其作为相对湿度数值</w:t>
      </w:r>
      <w:r w:rsidRPr="00C04CF8">
        <w:rPr>
          <w:rFonts w:asciiTheme="minorEastAsia" w:hAnsiTheme="minorEastAsia"/>
          <w:szCs w:val="21"/>
        </w:rPr>
        <w:t>,</w:t>
      </w:r>
      <w:r w:rsidR="003D2286" w:rsidRPr="003D2286">
        <w:rPr>
          <w:rFonts w:hint="eastAsia"/>
        </w:rPr>
        <w:t xml:space="preserve"> </w:t>
      </w:r>
      <w:r w:rsidR="003D2286">
        <w:rPr>
          <w:rFonts w:hint="eastAsia"/>
        </w:rPr>
        <w:t>同时</w:t>
      </w:r>
      <w:r w:rsidR="003D2286" w:rsidRPr="003D2286">
        <w:rPr>
          <w:rFonts w:asciiTheme="minorEastAsia" w:hAnsiTheme="minorEastAsia" w:hint="eastAsia"/>
          <w:szCs w:val="21"/>
        </w:rPr>
        <w:t>使在此区间产生伪随机数的概率与</w:t>
      </w:r>
      <w:r w:rsidR="003D2286">
        <w:rPr>
          <w:rFonts w:asciiTheme="minorEastAsia" w:hAnsiTheme="minorEastAsia" w:hint="eastAsia"/>
          <w:szCs w:val="21"/>
        </w:rPr>
        <w:t>样本数据中对应数据的出现频率</w:t>
      </w:r>
      <w:r w:rsidR="003D2286" w:rsidRPr="003D2286">
        <w:rPr>
          <w:rFonts w:asciiTheme="minorEastAsia" w:hAnsiTheme="minorEastAsia" w:hint="eastAsia"/>
          <w:szCs w:val="21"/>
        </w:rPr>
        <w:t>完全相同。</w:t>
      </w:r>
      <w:r w:rsidR="003D2286">
        <w:rPr>
          <w:rFonts w:asciiTheme="minorEastAsia" w:hAnsiTheme="minorEastAsia" w:hint="eastAsia"/>
          <w:szCs w:val="21"/>
        </w:rPr>
        <w:t>根据伯努利定理和实际推断原理，将相应样品出现频率视为相应事件的发生概率。</w:t>
      </w:r>
      <w:r w:rsidR="003D2286" w:rsidRPr="003D2286">
        <w:rPr>
          <w:rFonts w:asciiTheme="minorEastAsia" w:hAnsiTheme="minorEastAsia" w:hint="eastAsia"/>
          <w:szCs w:val="21"/>
        </w:rPr>
        <w:t>如对于</w:t>
      </w:r>
      <w:r w:rsidR="003D2286">
        <w:rPr>
          <w:rFonts w:asciiTheme="minorEastAsia" w:hAnsiTheme="minorEastAsia" w:hint="eastAsia"/>
          <w:szCs w:val="21"/>
        </w:rPr>
        <w:t>4</w:t>
      </w:r>
      <w:r w:rsidR="003D2286">
        <w:rPr>
          <w:rFonts w:asciiTheme="minorEastAsia" w:hAnsiTheme="minorEastAsia"/>
          <w:szCs w:val="21"/>
        </w:rPr>
        <w:t>3</w:t>
      </w:r>
      <w:r w:rsidR="003D2286" w:rsidRPr="003D2286">
        <w:rPr>
          <w:rFonts w:asciiTheme="minorEastAsia" w:hAnsiTheme="minorEastAsia"/>
          <w:szCs w:val="21"/>
        </w:rPr>
        <w:t>的</w:t>
      </w:r>
      <w:r w:rsidR="003D2286">
        <w:rPr>
          <w:rFonts w:asciiTheme="minorEastAsia" w:hAnsiTheme="minorEastAsia" w:hint="eastAsia"/>
          <w:szCs w:val="21"/>
        </w:rPr>
        <w:t>这一伪随机数</w:t>
      </w:r>
      <w:r w:rsidR="003D2286" w:rsidRPr="003D2286">
        <w:rPr>
          <w:rFonts w:asciiTheme="minorEastAsia" w:hAnsiTheme="minorEastAsia"/>
          <w:szCs w:val="21"/>
        </w:rPr>
        <w:t>,</w:t>
      </w:r>
      <w:r w:rsidR="003D2286" w:rsidRPr="003D2286">
        <w:rPr>
          <w:rFonts w:hint="eastAsia"/>
        </w:rPr>
        <w:t xml:space="preserve"> </w:t>
      </w:r>
      <w:r w:rsidR="003D2286" w:rsidRPr="003D2286">
        <w:rPr>
          <w:rFonts w:asciiTheme="minorEastAsia" w:hAnsiTheme="minorEastAsia" w:hint="eastAsia"/>
          <w:szCs w:val="21"/>
        </w:rPr>
        <w:t>对应的伪随机数区间为</w:t>
      </w:r>
      <w:r w:rsidR="003D2286" w:rsidRPr="003D2286">
        <w:rPr>
          <w:rFonts w:asciiTheme="minorEastAsia" w:hAnsiTheme="minorEastAsia"/>
          <w:b/>
          <w:bCs/>
          <w:szCs w:val="21"/>
        </w:rPr>
        <w:t>(40,44]</w:t>
      </w:r>
      <w:r w:rsidR="003D2286" w:rsidRPr="003D2286">
        <w:rPr>
          <w:rFonts w:asciiTheme="minorEastAsia" w:hAnsiTheme="minorEastAsia"/>
          <w:szCs w:val="21"/>
        </w:rPr>
        <w:t>,在此区间产生伪随机数的概率为</w:t>
      </w:r>
      <w:r w:rsidR="003D2286" w:rsidRPr="00C04CF8">
        <w:rPr>
          <w:rFonts w:ascii="等线" w:eastAsia="等线" w:hAnsi="等线" w:cs="宋体" w:hint="eastAsia"/>
          <w:color w:val="000000"/>
          <w:kern w:val="0"/>
          <w:sz w:val="22"/>
        </w:rPr>
        <w:t>0.0556</w:t>
      </w:r>
      <w:r w:rsidR="003D2286" w:rsidRPr="003D2286">
        <w:rPr>
          <w:rFonts w:asciiTheme="minorEastAsia" w:hAnsiTheme="minorEastAsia"/>
          <w:szCs w:val="21"/>
        </w:rPr>
        <w:t>正好等于</w:t>
      </w:r>
      <w:r w:rsidR="003D2286">
        <w:rPr>
          <w:rFonts w:asciiTheme="minorEastAsia" w:hAnsiTheme="minorEastAsia" w:hint="eastAsia"/>
          <w:szCs w:val="21"/>
        </w:rPr>
        <w:t>相对湿度</w:t>
      </w:r>
      <w:r w:rsidR="003D2286" w:rsidRPr="003D2286">
        <w:rPr>
          <w:rFonts w:asciiTheme="minorEastAsia" w:hAnsiTheme="minorEastAsia"/>
          <w:szCs w:val="21"/>
        </w:rPr>
        <w:t>在</w:t>
      </w:r>
      <w:r w:rsidR="003D2286" w:rsidRPr="009F4346">
        <w:rPr>
          <w:rFonts w:asciiTheme="minorEastAsia" w:hAnsiTheme="minorEastAsia" w:hint="eastAsia"/>
          <w:b/>
          <w:bCs/>
          <w:szCs w:val="21"/>
        </w:rPr>
        <w:t>(</w:t>
      </w:r>
      <w:r w:rsidR="003D2286" w:rsidRPr="009F4346">
        <w:rPr>
          <w:rFonts w:asciiTheme="minorEastAsia" w:hAnsiTheme="minorEastAsia"/>
          <w:b/>
          <w:bCs/>
          <w:szCs w:val="21"/>
        </w:rPr>
        <w:t>40,44]</w:t>
      </w:r>
      <w:r w:rsidR="003D2286">
        <w:rPr>
          <w:rFonts w:asciiTheme="minorEastAsia" w:hAnsiTheme="minorEastAsia" w:hint="eastAsia"/>
          <w:szCs w:val="21"/>
        </w:rPr>
        <w:t>之间</w:t>
      </w:r>
      <w:r w:rsidR="009F4346">
        <w:rPr>
          <w:rFonts w:asciiTheme="minorEastAsia" w:hAnsiTheme="minorEastAsia" w:hint="eastAsia"/>
          <w:szCs w:val="21"/>
        </w:rPr>
        <w:t>的样品在</w:t>
      </w:r>
      <w:r w:rsidR="003D2286" w:rsidRPr="003D2286">
        <w:rPr>
          <w:rFonts w:asciiTheme="minorEastAsia" w:hAnsiTheme="minorEastAsia"/>
          <w:szCs w:val="21"/>
        </w:rPr>
        <w:t>以往资料中出现的概率。</w:t>
      </w:r>
      <w:r w:rsidR="003D2286" w:rsidRPr="003D2286">
        <w:rPr>
          <w:rFonts w:asciiTheme="minorEastAsia" w:hAnsiTheme="minorEastAsia" w:hint="eastAsia"/>
          <w:szCs w:val="21"/>
        </w:rPr>
        <w:t>由此产生一个</w:t>
      </w:r>
      <w:r w:rsidR="009F4346">
        <w:rPr>
          <w:rFonts w:asciiTheme="minorEastAsia" w:hAnsiTheme="minorEastAsia" w:hint="eastAsia"/>
          <w:szCs w:val="21"/>
        </w:rPr>
        <w:t>规模可观的相对湿度序列模拟蒙特卡洛预测模型的输入</w:t>
      </w:r>
      <w:r w:rsidR="003D2286" w:rsidRPr="003D2286">
        <w:rPr>
          <w:rFonts w:asciiTheme="minorEastAsia" w:hAnsiTheme="minorEastAsia" w:hint="eastAsia"/>
          <w:szCs w:val="21"/>
        </w:rPr>
        <w:t>。然后将</w:t>
      </w:r>
      <w:r w:rsidR="009F4346">
        <w:rPr>
          <w:rFonts w:asciiTheme="minorEastAsia" w:hAnsiTheme="minorEastAsia" w:hint="eastAsia"/>
          <w:szCs w:val="21"/>
        </w:rPr>
        <w:t>预测</w:t>
      </w:r>
      <w:r w:rsidR="003D2286" w:rsidRPr="003D2286">
        <w:rPr>
          <w:rFonts w:asciiTheme="minorEastAsia" w:hAnsiTheme="minorEastAsia" w:hint="eastAsia"/>
          <w:szCs w:val="21"/>
        </w:rPr>
        <w:t>的</w:t>
      </w:r>
      <w:r w:rsidR="009F4346">
        <w:rPr>
          <w:rFonts w:asciiTheme="minorEastAsia" w:hAnsiTheme="minorEastAsia" w:hint="eastAsia"/>
          <w:szCs w:val="21"/>
        </w:rPr>
        <w:t>相对湿度值</w:t>
      </w:r>
      <w:r w:rsidR="003D2286" w:rsidRPr="003D2286">
        <w:rPr>
          <w:rFonts w:asciiTheme="minorEastAsia" w:hAnsiTheme="minorEastAsia" w:hint="eastAsia"/>
          <w:szCs w:val="21"/>
        </w:rPr>
        <w:t>与以往年份的</w:t>
      </w:r>
      <w:r w:rsidR="009F4346">
        <w:rPr>
          <w:rFonts w:asciiTheme="minorEastAsia" w:hAnsiTheme="minorEastAsia" w:hint="eastAsia"/>
          <w:szCs w:val="21"/>
        </w:rPr>
        <w:t>相对湿度</w:t>
      </w:r>
      <w:r w:rsidR="003D2286" w:rsidRPr="003D2286">
        <w:rPr>
          <w:rFonts w:asciiTheme="minorEastAsia" w:hAnsiTheme="minorEastAsia" w:hint="eastAsia"/>
          <w:szCs w:val="21"/>
        </w:rPr>
        <w:t>平均值相对比</w:t>
      </w:r>
      <w:r w:rsidR="003D2286" w:rsidRPr="003D2286">
        <w:rPr>
          <w:rFonts w:asciiTheme="minorEastAsia" w:hAnsiTheme="minorEastAsia"/>
          <w:szCs w:val="21"/>
        </w:rPr>
        <w:t>,如若相差较大</w:t>
      </w:r>
      <w:r w:rsidR="00BC7EC1">
        <w:rPr>
          <w:rFonts w:asciiTheme="minorEastAsia" w:hAnsiTheme="minorEastAsia" w:hint="eastAsia"/>
          <w:szCs w:val="21"/>
        </w:rPr>
        <w:t>（小于1</w:t>
      </w:r>
      <w:r w:rsidR="00BC7EC1">
        <w:rPr>
          <w:rFonts w:asciiTheme="minorEastAsia" w:hAnsiTheme="minorEastAsia"/>
          <w:szCs w:val="21"/>
        </w:rPr>
        <w:t>.0</w:t>
      </w:r>
      <w:r w:rsidR="00BC7EC1">
        <w:rPr>
          <w:rFonts w:asciiTheme="minorEastAsia" w:hAnsiTheme="minorEastAsia" w:hint="eastAsia"/>
          <w:szCs w:val="21"/>
        </w:rPr>
        <w:t>）</w:t>
      </w:r>
      <w:r w:rsidR="003D2286" w:rsidRPr="003D2286">
        <w:rPr>
          <w:rFonts w:asciiTheme="minorEastAsia" w:hAnsiTheme="minorEastAsia"/>
          <w:szCs w:val="21"/>
        </w:rPr>
        <w:t>则重新预报,直至近似相等为止。</w:t>
      </w:r>
    </w:p>
    <w:p w14:paraId="6B1AEBAA" w14:textId="771D072E" w:rsidR="008D3829" w:rsidRDefault="008D3829" w:rsidP="008D3829">
      <w:pPr>
        <w:ind w:firstLine="420"/>
        <w:jc w:val="center"/>
        <w:rPr>
          <w:rFonts w:asciiTheme="minorEastAsia" w:hAnsiTheme="minorEastAsia"/>
          <w:b/>
          <w:bCs/>
          <w:szCs w:val="21"/>
        </w:rPr>
      </w:pPr>
      <w:r w:rsidRPr="008D3829">
        <w:rPr>
          <w:rFonts w:asciiTheme="minorEastAsia" w:hAnsiTheme="minorEastAsia" w:hint="eastAsia"/>
          <w:b/>
          <w:bCs/>
          <w:szCs w:val="21"/>
        </w:rPr>
        <w:t>评估分析</w:t>
      </w:r>
    </w:p>
    <w:p w14:paraId="2FA975D5" w14:textId="034CCAC7" w:rsidR="008D3829" w:rsidRPr="008D3829" w:rsidRDefault="008D3829" w:rsidP="008D3829">
      <w:pPr>
        <w:ind w:firstLine="420"/>
        <w:jc w:val="left"/>
        <w:rPr>
          <w:rFonts w:asciiTheme="minorEastAsia" w:hAnsiTheme="minorEastAsia"/>
          <w:szCs w:val="21"/>
        </w:rPr>
      </w:pPr>
      <w:r w:rsidRPr="008D3829">
        <w:rPr>
          <w:rFonts w:asciiTheme="minorEastAsia" w:hAnsiTheme="minorEastAsia" w:hint="eastAsia"/>
          <w:szCs w:val="21"/>
        </w:rPr>
        <w:t>在采用蒙特卡罗方法进行样本重构</w:t>
      </w:r>
      <w:r w:rsidR="00AF6A59">
        <w:rPr>
          <w:rFonts w:asciiTheme="minorEastAsia" w:hAnsiTheme="minorEastAsia" w:hint="eastAsia"/>
          <w:szCs w:val="21"/>
        </w:rPr>
        <w:t>并预测</w:t>
      </w:r>
      <w:r w:rsidRPr="008D3829">
        <w:rPr>
          <w:rFonts w:asciiTheme="minorEastAsia" w:hAnsiTheme="minorEastAsia" w:hint="eastAsia"/>
          <w:szCs w:val="21"/>
        </w:rPr>
        <w:t>前</w:t>
      </w:r>
      <w:r w:rsidRPr="008D3829">
        <w:rPr>
          <w:rFonts w:asciiTheme="minorEastAsia" w:hAnsiTheme="minorEastAsia"/>
          <w:szCs w:val="21"/>
        </w:rPr>
        <w:t>,需要进行敏感试验以确定需要进行的样本重构次数.可通过考察不同样本重构次数所获取评估结果的稳定性确认重构次数的选取,</w:t>
      </w:r>
      <w:r w:rsidRPr="008D3829">
        <w:rPr>
          <w:rFonts w:hint="eastAsia"/>
        </w:rPr>
        <w:t xml:space="preserve"> </w:t>
      </w:r>
      <w:r>
        <w:rPr>
          <w:rFonts w:asciiTheme="minorEastAsia" w:hAnsiTheme="minorEastAsia" w:hint="eastAsia"/>
          <w:szCs w:val="21"/>
        </w:rPr>
        <w:t>下图</w:t>
      </w:r>
      <w:r w:rsidRPr="008D3829">
        <w:rPr>
          <w:rFonts w:asciiTheme="minorEastAsia" w:hAnsiTheme="minorEastAsia"/>
          <w:szCs w:val="21"/>
        </w:rPr>
        <w:t>给出了不同蒙特卡罗重构次数下不同阈值降水评分的标准差分布,可以看到,100~</w:t>
      </w:r>
      <w:r w:rsidR="00BC7EC1">
        <w:rPr>
          <w:rFonts w:asciiTheme="minorEastAsia" w:hAnsiTheme="minorEastAsia"/>
          <w:szCs w:val="21"/>
        </w:rPr>
        <w:t>1</w:t>
      </w:r>
      <w:r w:rsidRPr="008D3829">
        <w:rPr>
          <w:rFonts w:asciiTheme="minorEastAsia" w:hAnsiTheme="minorEastAsia"/>
          <w:szCs w:val="21"/>
        </w:rPr>
        <w:t>000次重构后,评分标准差持续增加,</w:t>
      </w:r>
      <w:r w:rsidRPr="008D3829">
        <w:t xml:space="preserve"> </w:t>
      </w:r>
      <w:r w:rsidRPr="008D3829">
        <w:rPr>
          <w:rFonts w:asciiTheme="minorEastAsia" w:hAnsiTheme="minorEastAsia"/>
          <w:szCs w:val="21"/>
        </w:rPr>
        <w:t>,而</w:t>
      </w:r>
      <w:r>
        <w:rPr>
          <w:rFonts w:asciiTheme="minorEastAsia" w:hAnsiTheme="minorEastAsia"/>
          <w:szCs w:val="21"/>
        </w:rPr>
        <w:t>4</w:t>
      </w:r>
      <w:r w:rsidRPr="008D3829">
        <w:rPr>
          <w:rFonts w:asciiTheme="minorEastAsia" w:hAnsiTheme="minorEastAsia"/>
          <w:szCs w:val="21"/>
        </w:rPr>
        <w:t xml:space="preserve"> 000次后评分标准差基本稳定,其中</w:t>
      </w:r>
      <w:r w:rsidR="00BC7EC1">
        <w:rPr>
          <w:rFonts w:asciiTheme="minorEastAsia" w:hAnsiTheme="minorEastAsia" w:hint="eastAsia"/>
          <w:szCs w:val="21"/>
        </w:rPr>
        <w:t>1</w:t>
      </w:r>
      <w:r w:rsidR="00BC7EC1">
        <w:rPr>
          <w:rFonts w:asciiTheme="minorEastAsia" w:hAnsiTheme="minorEastAsia"/>
          <w:szCs w:val="21"/>
        </w:rPr>
        <w:t>.0</w:t>
      </w:r>
      <w:r w:rsidRPr="008D3829">
        <w:rPr>
          <w:rFonts w:asciiTheme="minorEastAsia" w:hAnsiTheme="minorEastAsia"/>
          <w:szCs w:val="21"/>
        </w:rPr>
        <w:t>阈值以上准确率评分的标准差稳定在0.0</w:t>
      </w:r>
      <w:r w:rsidR="00BC7EC1">
        <w:rPr>
          <w:rFonts w:asciiTheme="minorEastAsia" w:hAnsiTheme="minorEastAsia"/>
          <w:szCs w:val="21"/>
        </w:rPr>
        <w:t>18</w:t>
      </w:r>
      <w:r w:rsidRPr="008D3829">
        <w:rPr>
          <w:rFonts w:asciiTheme="minorEastAsia" w:hAnsiTheme="minorEastAsia"/>
          <w:szCs w:val="21"/>
        </w:rPr>
        <w:t>左右,而偏差评分的标准差也基本稳定于0.2以内.因此可采用</w:t>
      </w:r>
      <w:r>
        <w:rPr>
          <w:rFonts w:asciiTheme="minorEastAsia" w:hAnsiTheme="minorEastAsia"/>
          <w:szCs w:val="21"/>
        </w:rPr>
        <w:t>4</w:t>
      </w:r>
      <w:r w:rsidRPr="008D3829">
        <w:rPr>
          <w:rFonts w:asciiTheme="minorEastAsia" w:hAnsiTheme="minorEastAsia"/>
          <w:szCs w:val="21"/>
        </w:rPr>
        <w:t xml:space="preserve"> 000次蒙特卡罗重构</w:t>
      </w:r>
      <w:r w:rsidR="00AF6A59">
        <w:rPr>
          <w:rFonts w:asciiTheme="minorEastAsia" w:hAnsiTheme="minorEastAsia" w:hint="eastAsia"/>
          <w:szCs w:val="21"/>
        </w:rPr>
        <w:t>。</w:t>
      </w:r>
    </w:p>
    <w:p w14:paraId="62DDB659" w14:textId="34A293F3" w:rsidR="004F1765" w:rsidRDefault="004F1765" w:rsidP="004F1765">
      <w:pPr>
        <w:ind w:firstLine="420"/>
        <w:jc w:val="center"/>
        <w:rPr>
          <w:rFonts w:asciiTheme="minorEastAsia" w:hAnsiTheme="minorEastAsia"/>
          <w:szCs w:val="21"/>
        </w:rPr>
      </w:pPr>
    </w:p>
    <w:p w14:paraId="5C6B1A45" w14:textId="7BCF8446" w:rsidR="00D1315E" w:rsidRDefault="00D1315E" w:rsidP="004F1765">
      <w:pPr>
        <w:ind w:firstLine="420"/>
        <w:jc w:val="center"/>
        <w:rPr>
          <w:rFonts w:asciiTheme="minorEastAsia" w:hAnsiTheme="minorEastAsia"/>
          <w:szCs w:val="21"/>
        </w:rPr>
      </w:pPr>
    </w:p>
    <w:p w14:paraId="1411FEF3" w14:textId="7E8A00E2" w:rsidR="00D1315E" w:rsidRDefault="00D1315E" w:rsidP="004F1765">
      <w:pPr>
        <w:ind w:firstLine="420"/>
        <w:jc w:val="center"/>
        <w:rPr>
          <w:rFonts w:asciiTheme="minorEastAsia" w:hAnsiTheme="minorEastAsia"/>
          <w:szCs w:val="21"/>
        </w:rPr>
      </w:pPr>
      <w:r w:rsidRPr="00D1315E">
        <w:rPr>
          <w:rFonts w:asciiTheme="minorEastAsia" w:hAnsiTheme="minorEastAsia"/>
          <w:noProof/>
          <w:szCs w:val="21"/>
        </w:rPr>
        <w:lastRenderedPageBreak/>
        <w:drawing>
          <wp:inline distT="0" distB="0" distL="0" distR="0" wp14:anchorId="202E5A82" wp14:editId="692FABAF">
            <wp:extent cx="5274310" cy="31102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10230"/>
                    </a:xfrm>
                    <a:prstGeom prst="rect">
                      <a:avLst/>
                    </a:prstGeom>
                  </pic:spPr>
                </pic:pic>
              </a:graphicData>
            </a:graphic>
          </wp:inline>
        </w:drawing>
      </w:r>
    </w:p>
    <w:p w14:paraId="0F50CB0D" w14:textId="53AC5E23" w:rsidR="00AF6A59" w:rsidRDefault="00AF6A59" w:rsidP="004F1765">
      <w:pPr>
        <w:ind w:firstLine="420"/>
        <w:jc w:val="center"/>
        <w:rPr>
          <w:rFonts w:asciiTheme="minorEastAsia" w:hAnsiTheme="minorEastAsia"/>
          <w:szCs w:val="21"/>
        </w:rPr>
      </w:pPr>
      <w:r w:rsidRPr="00AF6A59">
        <w:rPr>
          <w:rFonts w:asciiTheme="minorEastAsia" w:hAnsiTheme="minorEastAsia"/>
          <w:noProof/>
          <w:szCs w:val="21"/>
        </w:rPr>
        <w:drawing>
          <wp:inline distT="0" distB="0" distL="0" distR="0" wp14:anchorId="154DC134" wp14:editId="756F0720">
            <wp:extent cx="5274310" cy="31102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10230"/>
                    </a:xfrm>
                    <a:prstGeom prst="rect">
                      <a:avLst/>
                    </a:prstGeom>
                  </pic:spPr>
                </pic:pic>
              </a:graphicData>
            </a:graphic>
          </wp:inline>
        </w:drawing>
      </w:r>
    </w:p>
    <w:p w14:paraId="16A43EB5" w14:textId="7FE86E7E" w:rsidR="00AF6A59" w:rsidRDefault="005479FC" w:rsidP="005479FC">
      <w:pPr>
        <w:ind w:firstLine="420"/>
        <w:rPr>
          <w:rFonts w:asciiTheme="minorEastAsia" w:hAnsiTheme="minorEastAsia"/>
          <w:szCs w:val="21"/>
        </w:rPr>
      </w:pPr>
      <w:r>
        <w:rPr>
          <w:rFonts w:asciiTheme="minorEastAsia" w:hAnsiTheme="minorEastAsia" w:hint="eastAsia"/>
          <w:szCs w:val="21"/>
        </w:rPr>
        <w:t>为了在足够规模的样本数据上找寻其分布规律，该模型将样本中的地域差异和时间差异忽略，将其视为东北地区春季的相对湿度数据进行分析，通过4</w:t>
      </w:r>
      <w:r>
        <w:rPr>
          <w:rFonts w:asciiTheme="minorEastAsia" w:hAnsiTheme="minorEastAsia"/>
          <w:szCs w:val="21"/>
        </w:rPr>
        <w:t>000</w:t>
      </w:r>
      <w:r>
        <w:rPr>
          <w:rFonts w:asciiTheme="minorEastAsia" w:hAnsiTheme="minorEastAsia" w:hint="eastAsia"/>
          <w:szCs w:val="21"/>
        </w:rPr>
        <w:t>次蒙特卡洛重构最终得到预测结果为5</w:t>
      </w:r>
      <w:r>
        <w:rPr>
          <w:rFonts w:asciiTheme="minorEastAsia" w:hAnsiTheme="minorEastAsia"/>
          <w:szCs w:val="21"/>
        </w:rPr>
        <w:t>0.79</w:t>
      </w:r>
      <w:r>
        <w:rPr>
          <w:rFonts w:asciiTheme="minorEastAsia" w:hAnsiTheme="minorEastAsia" w:hint="eastAsia"/>
          <w:szCs w:val="21"/>
        </w:rPr>
        <w:t>，与样本数据平均值5</w:t>
      </w:r>
      <w:r>
        <w:rPr>
          <w:rFonts w:asciiTheme="minorEastAsia" w:hAnsiTheme="minorEastAsia"/>
          <w:szCs w:val="21"/>
        </w:rPr>
        <w:t>0.0528</w:t>
      </w:r>
      <w:r>
        <w:rPr>
          <w:rFonts w:asciiTheme="minorEastAsia" w:hAnsiTheme="minorEastAsia" w:hint="eastAsia"/>
          <w:szCs w:val="21"/>
        </w:rPr>
        <w:t>偏差在可接受范围内。</w:t>
      </w:r>
    </w:p>
    <w:p w14:paraId="12E3C7B8" w14:textId="01469B45" w:rsidR="00556415" w:rsidRDefault="00556415" w:rsidP="005479FC">
      <w:pPr>
        <w:ind w:firstLine="420"/>
        <w:rPr>
          <w:rFonts w:asciiTheme="minorEastAsia" w:hAnsiTheme="minorEastAsia"/>
          <w:szCs w:val="21"/>
        </w:rPr>
      </w:pPr>
    </w:p>
    <w:p w14:paraId="5510C2B3" w14:textId="77777777" w:rsidR="00556415" w:rsidRPr="00C04CF8" w:rsidRDefault="00556415" w:rsidP="005479FC">
      <w:pPr>
        <w:ind w:firstLine="420"/>
        <w:rPr>
          <w:rFonts w:asciiTheme="minorEastAsia" w:hAnsiTheme="minorEastAsia" w:hint="eastAsia"/>
          <w:szCs w:val="21"/>
        </w:rPr>
      </w:pPr>
    </w:p>
    <w:p w14:paraId="2D39F701" w14:textId="353257D0" w:rsidR="00DC7C22" w:rsidRDefault="00303FD4" w:rsidP="00926D5E">
      <w:pPr>
        <w:pStyle w:val="1"/>
        <w:jc w:val="center"/>
      </w:pPr>
      <w:bookmarkStart w:id="17" w:name="_Toc136199451"/>
      <w:r>
        <w:lastRenderedPageBreak/>
        <w:t>7</w:t>
      </w:r>
      <w:r>
        <w:rPr>
          <w:rFonts w:hint="eastAsia"/>
        </w:rPr>
        <w:t>应用和发展</w:t>
      </w:r>
      <w:bookmarkEnd w:id="17"/>
    </w:p>
    <w:p w14:paraId="23C5AEB1" w14:textId="77777777" w:rsidR="00DC7C22" w:rsidRDefault="00303FD4" w:rsidP="00926D5E">
      <w:pPr>
        <w:pStyle w:val="2"/>
      </w:pPr>
      <w:bookmarkStart w:id="18" w:name="_Toc136199452"/>
      <w:r>
        <w:t>7.1</w:t>
      </w:r>
      <w:r>
        <w:rPr>
          <w:rFonts w:hint="eastAsia"/>
        </w:rPr>
        <w:t>概率统计在天气预报领域的潜在应用和未来发展方向</w:t>
      </w:r>
      <w:bookmarkEnd w:id="18"/>
    </w:p>
    <w:p w14:paraId="71CB8128" w14:textId="77777777" w:rsidR="00DC7C22" w:rsidRDefault="00303FD4">
      <w:pPr>
        <w:ind w:firstLine="420"/>
        <w:jc w:val="left"/>
        <w:rPr>
          <w:szCs w:val="21"/>
        </w:rPr>
      </w:pPr>
      <w:r>
        <w:rPr>
          <w:rFonts w:hint="eastAsia"/>
          <w:szCs w:val="21"/>
        </w:rPr>
        <w:t>概率统计在天气预报领域有着广泛的潜在应用和未来发展方向。</w:t>
      </w:r>
    </w:p>
    <w:p w14:paraId="2726D8F7" w14:textId="77777777" w:rsidR="00DC7C22" w:rsidRDefault="00303FD4">
      <w:pPr>
        <w:ind w:firstLine="420"/>
        <w:jc w:val="left"/>
        <w:rPr>
          <w:szCs w:val="21"/>
        </w:rPr>
      </w:pPr>
      <w:r>
        <w:rPr>
          <w:rFonts w:hint="eastAsia"/>
          <w:szCs w:val="21"/>
        </w:rPr>
        <w:t>在</w:t>
      </w:r>
      <w:r>
        <w:rPr>
          <w:szCs w:val="21"/>
        </w:rPr>
        <w:t>不确定性估计</w:t>
      </w:r>
      <w:r>
        <w:rPr>
          <w:rFonts w:hint="eastAsia"/>
          <w:szCs w:val="21"/>
        </w:rPr>
        <w:t>方面，</w:t>
      </w:r>
      <w:r>
        <w:rPr>
          <w:szCs w:val="21"/>
        </w:rPr>
        <w:t>概率统计方法可以用于评估天气预报的不确定性。天气预报是基于观测数据和模型输出进行推断，而观测数据存在误差和不完全性，模型的输出也存在不确定性。概率统计方法可以帮助估计这些不确定性，并提供可靠的置信区间和概率分布，使预报人员和用户了解预报的可靠程度。</w:t>
      </w:r>
    </w:p>
    <w:p w14:paraId="185E31E8" w14:textId="77777777" w:rsidR="00DC7C22" w:rsidRDefault="00303FD4">
      <w:pPr>
        <w:ind w:firstLine="420"/>
        <w:jc w:val="left"/>
        <w:rPr>
          <w:szCs w:val="21"/>
        </w:rPr>
      </w:pPr>
      <w:r>
        <w:rPr>
          <w:rFonts w:hint="eastAsia"/>
          <w:szCs w:val="21"/>
        </w:rPr>
        <w:t>同时</w:t>
      </w:r>
      <w:r>
        <w:rPr>
          <w:szCs w:val="21"/>
        </w:rPr>
        <w:t>概率统计方法可以用于预测极端天气事件的发生概率。通过分析历史观测数据和气象要素的概率分布，可以评估未来发生极端事件（如暴雨、大风、高温等）的可能性。这有助于制定应对策略和减轻灾害风险。</w:t>
      </w:r>
    </w:p>
    <w:p w14:paraId="70AD5144" w14:textId="77777777" w:rsidR="00DC7C22" w:rsidRDefault="00303FD4">
      <w:pPr>
        <w:ind w:firstLine="420"/>
        <w:jc w:val="left"/>
        <w:rPr>
          <w:szCs w:val="21"/>
        </w:rPr>
      </w:pPr>
      <w:r>
        <w:rPr>
          <w:szCs w:val="21"/>
        </w:rPr>
        <w:t>概率统计方法</w:t>
      </w:r>
      <w:r>
        <w:rPr>
          <w:rFonts w:hint="eastAsia"/>
          <w:szCs w:val="21"/>
        </w:rPr>
        <w:t>也</w:t>
      </w:r>
      <w:r>
        <w:rPr>
          <w:szCs w:val="21"/>
        </w:rPr>
        <w:t>可以与人工智能和机器学习技术相结合，以改进天气预报的准确性和效率。通过利用大数据和机器学习算法，可以挖掘气象要素之间的复杂关系，并构建更精确的预测模型。同时，概率统计方法可以帮助评估和解释机器学习模型的不确定性，提高模型的可靠性和解释性。</w:t>
      </w:r>
    </w:p>
    <w:p w14:paraId="4413A28D" w14:textId="77777777" w:rsidR="00DC7C22" w:rsidRDefault="00303FD4">
      <w:pPr>
        <w:ind w:firstLine="420"/>
        <w:jc w:val="left"/>
        <w:rPr>
          <w:szCs w:val="21"/>
        </w:rPr>
      </w:pPr>
      <w:r>
        <w:rPr>
          <w:rFonts w:hint="eastAsia"/>
          <w:szCs w:val="21"/>
        </w:rPr>
        <w:t>总而言之，</w:t>
      </w:r>
      <w:r>
        <w:rPr>
          <w:szCs w:val="21"/>
        </w:rPr>
        <w:t>未来</w:t>
      </w:r>
      <w:r>
        <w:rPr>
          <w:rFonts w:hint="eastAsia"/>
          <w:szCs w:val="21"/>
        </w:rPr>
        <w:t>概率统计</w:t>
      </w:r>
      <w:r>
        <w:rPr>
          <w:szCs w:val="21"/>
        </w:rPr>
        <w:t>的发展方向包括更精细化的概率预报技术、集合预报的优化和改进、与机器学习和人工智能的深度融合、概率预警系统的发展等。随着数据的不断增加和技术的进步，概率统计方法在生产生活方面</w:t>
      </w:r>
      <w:r>
        <w:rPr>
          <w:rFonts w:hint="eastAsia"/>
          <w:szCs w:val="21"/>
        </w:rPr>
        <w:t>将</w:t>
      </w:r>
      <w:r>
        <w:rPr>
          <w:szCs w:val="21"/>
        </w:rPr>
        <w:t>具有</w:t>
      </w:r>
      <w:r>
        <w:rPr>
          <w:rFonts w:hint="eastAsia"/>
          <w:szCs w:val="21"/>
        </w:rPr>
        <w:t>愈加</w:t>
      </w:r>
      <w:r>
        <w:rPr>
          <w:szCs w:val="21"/>
        </w:rPr>
        <w:t>重要的应用价值。通过合理应用概率统计方法，它可以帮助我们评估风险、做出决策、改进效率等，提高生产和生活的质量和效益。</w:t>
      </w:r>
    </w:p>
    <w:p w14:paraId="404FD703" w14:textId="638876FC" w:rsidR="00DC7C22" w:rsidRDefault="00DC7C22">
      <w:pPr>
        <w:jc w:val="left"/>
        <w:rPr>
          <w:szCs w:val="21"/>
        </w:rPr>
      </w:pPr>
    </w:p>
    <w:p w14:paraId="05498E32" w14:textId="71E0D62C" w:rsidR="00556415" w:rsidRDefault="00556415">
      <w:pPr>
        <w:jc w:val="left"/>
        <w:rPr>
          <w:szCs w:val="21"/>
        </w:rPr>
      </w:pPr>
    </w:p>
    <w:p w14:paraId="59855729" w14:textId="358D7D53" w:rsidR="00556415" w:rsidRDefault="00556415">
      <w:pPr>
        <w:jc w:val="left"/>
        <w:rPr>
          <w:szCs w:val="21"/>
        </w:rPr>
      </w:pPr>
    </w:p>
    <w:p w14:paraId="100DAB6D" w14:textId="7C868614" w:rsidR="00556415" w:rsidRDefault="00556415">
      <w:pPr>
        <w:jc w:val="left"/>
        <w:rPr>
          <w:szCs w:val="21"/>
        </w:rPr>
      </w:pPr>
    </w:p>
    <w:p w14:paraId="4FD2A9CC" w14:textId="51A9D8CA" w:rsidR="00556415" w:rsidRDefault="00556415">
      <w:pPr>
        <w:jc w:val="left"/>
        <w:rPr>
          <w:szCs w:val="21"/>
        </w:rPr>
      </w:pPr>
    </w:p>
    <w:p w14:paraId="7BEE9CFD" w14:textId="75ECB732" w:rsidR="00556415" w:rsidRDefault="00556415">
      <w:pPr>
        <w:jc w:val="left"/>
        <w:rPr>
          <w:szCs w:val="21"/>
        </w:rPr>
      </w:pPr>
    </w:p>
    <w:p w14:paraId="153CE48A" w14:textId="2D10DBF6" w:rsidR="00556415" w:rsidRDefault="00556415">
      <w:pPr>
        <w:jc w:val="left"/>
        <w:rPr>
          <w:szCs w:val="21"/>
        </w:rPr>
      </w:pPr>
    </w:p>
    <w:p w14:paraId="7AD3260F" w14:textId="1DF67B86" w:rsidR="00556415" w:rsidRDefault="00556415">
      <w:pPr>
        <w:jc w:val="left"/>
        <w:rPr>
          <w:szCs w:val="21"/>
        </w:rPr>
      </w:pPr>
    </w:p>
    <w:p w14:paraId="13ED7390" w14:textId="3690C5A6" w:rsidR="00556415" w:rsidRDefault="00556415">
      <w:pPr>
        <w:jc w:val="left"/>
        <w:rPr>
          <w:szCs w:val="21"/>
        </w:rPr>
      </w:pPr>
    </w:p>
    <w:p w14:paraId="6AFB4CA4" w14:textId="2D459F1F" w:rsidR="00556415" w:rsidRDefault="00556415">
      <w:pPr>
        <w:jc w:val="left"/>
        <w:rPr>
          <w:szCs w:val="21"/>
        </w:rPr>
      </w:pPr>
    </w:p>
    <w:p w14:paraId="62F63210" w14:textId="1A43CAB8" w:rsidR="00556415" w:rsidRDefault="00556415">
      <w:pPr>
        <w:jc w:val="left"/>
        <w:rPr>
          <w:szCs w:val="21"/>
        </w:rPr>
      </w:pPr>
    </w:p>
    <w:p w14:paraId="35C4B31C" w14:textId="7507B266" w:rsidR="00556415" w:rsidRDefault="00556415">
      <w:pPr>
        <w:jc w:val="left"/>
        <w:rPr>
          <w:szCs w:val="21"/>
        </w:rPr>
      </w:pPr>
    </w:p>
    <w:p w14:paraId="4353DCC7" w14:textId="651AF8F3" w:rsidR="00556415" w:rsidRDefault="00556415">
      <w:pPr>
        <w:jc w:val="left"/>
        <w:rPr>
          <w:szCs w:val="21"/>
        </w:rPr>
      </w:pPr>
    </w:p>
    <w:p w14:paraId="56CD7A16" w14:textId="1411F598" w:rsidR="00556415" w:rsidRDefault="00556415">
      <w:pPr>
        <w:jc w:val="left"/>
        <w:rPr>
          <w:szCs w:val="21"/>
        </w:rPr>
      </w:pPr>
    </w:p>
    <w:p w14:paraId="10077FF8" w14:textId="06A991A3" w:rsidR="00556415" w:rsidRDefault="00556415">
      <w:pPr>
        <w:jc w:val="left"/>
        <w:rPr>
          <w:szCs w:val="21"/>
        </w:rPr>
      </w:pPr>
    </w:p>
    <w:p w14:paraId="3244DD0D" w14:textId="0B36C1A1" w:rsidR="00556415" w:rsidRDefault="00556415">
      <w:pPr>
        <w:jc w:val="left"/>
        <w:rPr>
          <w:szCs w:val="21"/>
        </w:rPr>
      </w:pPr>
    </w:p>
    <w:p w14:paraId="4EAEE9D8" w14:textId="021C252A" w:rsidR="00556415" w:rsidRDefault="00556415">
      <w:pPr>
        <w:jc w:val="left"/>
        <w:rPr>
          <w:szCs w:val="21"/>
        </w:rPr>
      </w:pPr>
    </w:p>
    <w:p w14:paraId="0CCA7D60" w14:textId="01136B77" w:rsidR="00556415" w:rsidRDefault="00556415">
      <w:pPr>
        <w:jc w:val="left"/>
        <w:rPr>
          <w:szCs w:val="21"/>
        </w:rPr>
      </w:pPr>
    </w:p>
    <w:p w14:paraId="610E6395" w14:textId="3EFC3B33" w:rsidR="00556415" w:rsidRDefault="00556415">
      <w:pPr>
        <w:jc w:val="left"/>
        <w:rPr>
          <w:szCs w:val="21"/>
        </w:rPr>
      </w:pPr>
    </w:p>
    <w:p w14:paraId="6D77DE14" w14:textId="16A624D1" w:rsidR="00556415" w:rsidRDefault="00556415">
      <w:pPr>
        <w:jc w:val="left"/>
        <w:rPr>
          <w:szCs w:val="21"/>
        </w:rPr>
      </w:pPr>
    </w:p>
    <w:p w14:paraId="7EDF1EF1" w14:textId="5455619E" w:rsidR="00556415" w:rsidRDefault="00556415">
      <w:pPr>
        <w:jc w:val="left"/>
        <w:rPr>
          <w:szCs w:val="21"/>
        </w:rPr>
      </w:pPr>
    </w:p>
    <w:p w14:paraId="6A8EBE3E" w14:textId="06B4A893" w:rsidR="00556415" w:rsidRDefault="00556415">
      <w:pPr>
        <w:jc w:val="left"/>
        <w:rPr>
          <w:szCs w:val="21"/>
        </w:rPr>
      </w:pPr>
    </w:p>
    <w:p w14:paraId="5BB3CD7B" w14:textId="4F0FB6C0" w:rsidR="00556415" w:rsidRDefault="00556415">
      <w:pPr>
        <w:jc w:val="left"/>
        <w:rPr>
          <w:szCs w:val="21"/>
        </w:rPr>
      </w:pPr>
    </w:p>
    <w:p w14:paraId="28E2C529" w14:textId="6B498C07" w:rsidR="00556415" w:rsidRDefault="00556415">
      <w:pPr>
        <w:jc w:val="left"/>
        <w:rPr>
          <w:szCs w:val="21"/>
        </w:rPr>
      </w:pPr>
    </w:p>
    <w:p w14:paraId="7F8DD03D" w14:textId="44BD6CF9" w:rsidR="00556415" w:rsidRDefault="00556415">
      <w:pPr>
        <w:jc w:val="left"/>
        <w:rPr>
          <w:szCs w:val="21"/>
        </w:rPr>
      </w:pPr>
    </w:p>
    <w:p w14:paraId="320A5BBB" w14:textId="77777777" w:rsidR="00556415" w:rsidRPr="00556415" w:rsidRDefault="00556415">
      <w:pPr>
        <w:jc w:val="left"/>
        <w:rPr>
          <w:rFonts w:hint="eastAsia"/>
          <w:szCs w:val="21"/>
        </w:rPr>
      </w:pPr>
    </w:p>
    <w:p w14:paraId="51F8551F" w14:textId="4A1A87B8" w:rsidR="00DC7C22" w:rsidRDefault="00303FD4" w:rsidP="00926D5E">
      <w:pPr>
        <w:pStyle w:val="1"/>
        <w:jc w:val="center"/>
      </w:pPr>
      <w:bookmarkStart w:id="19" w:name="_Toc136199453"/>
      <w:r>
        <w:t>8</w:t>
      </w:r>
      <w:r>
        <w:rPr>
          <w:rFonts w:hint="eastAsia"/>
        </w:rPr>
        <w:t>参考文献</w:t>
      </w:r>
      <w:bookmarkEnd w:id="19"/>
    </w:p>
    <w:p w14:paraId="76D57BA7" w14:textId="68B7BC60" w:rsidR="00172B25" w:rsidRPr="00035158" w:rsidRDefault="00172B25" w:rsidP="00035158">
      <w:pPr>
        <w:pStyle w:val="a6"/>
        <w:numPr>
          <w:ilvl w:val="0"/>
          <w:numId w:val="1"/>
        </w:numPr>
        <w:ind w:firstLineChars="0"/>
        <w:jc w:val="left"/>
        <w:rPr>
          <w:rFonts w:ascii="宋体" w:eastAsia="宋体" w:hAnsi="宋体"/>
          <w:b/>
          <w:bCs/>
          <w:i/>
          <w:iCs/>
          <w:szCs w:val="21"/>
        </w:rPr>
      </w:pPr>
      <w:bookmarkStart w:id="20" w:name="_Ref136192739"/>
      <w:proofErr w:type="gramStart"/>
      <w:r w:rsidRPr="00035158">
        <w:rPr>
          <w:rFonts w:ascii="宋体" w:eastAsia="宋体" w:hAnsi="宋体" w:hint="eastAsia"/>
          <w:b/>
          <w:bCs/>
          <w:i/>
          <w:iCs/>
          <w:szCs w:val="21"/>
        </w:rPr>
        <w:t>赵滨</w:t>
      </w:r>
      <w:proofErr w:type="gramEnd"/>
      <w:r w:rsidRPr="00035158">
        <w:rPr>
          <w:rFonts w:ascii="宋体" w:eastAsia="宋体" w:hAnsi="宋体"/>
          <w:b/>
          <w:bCs/>
          <w:i/>
          <w:iCs/>
          <w:szCs w:val="21"/>
        </w:rPr>
        <w:t>,李子良,张博.蒙特卡罗方法在降水评估中的应用研究[J].南京信息工程大学学报(自然科学版),2016,8(06):553-559</w:t>
      </w:r>
      <w:bookmarkEnd w:id="20"/>
    </w:p>
    <w:p w14:paraId="6BC2AE2D" w14:textId="14E1B81B" w:rsidR="00172B25" w:rsidRPr="00035158" w:rsidRDefault="00172B25" w:rsidP="00035158">
      <w:pPr>
        <w:pStyle w:val="a6"/>
        <w:numPr>
          <w:ilvl w:val="0"/>
          <w:numId w:val="1"/>
        </w:numPr>
        <w:ind w:firstLineChars="0"/>
        <w:jc w:val="left"/>
        <w:rPr>
          <w:rFonts w:ascii="宋体" w:eastAsia="宋体" w:hAnsi="宋体"/>
          <w:b/>
          <w:bCs/>
          <w:i/>
          <w:iCs/>
          <w:szCs w:val="21"/>
        </w:rPr>
      </w:pPr>
      <w:bookmarkStart w:id="21" w:name="_Ref136192783"/>
      <w:proofErr w:type="gramStart"/>
      <w:r w:rsidRPr="00035158">
        <w:rPr>
          <w:rFonts w:ascii="宋体" w:eastAsia="宋体" w:hAnsi="宋体" w:hint="eastAsia"/>
          <w:b/>
          <w:bCs/>
          <w:i/>
          <w:iCs/>
          <w:szCs w:val="21"/>
        </w:rPr>
        <w:t>韦庆</w:t>
      </w:r>
      <w:proofErr w:type="gramEnd"/>
      <w:r w:rsidRPr="00035158">
        <w:rPr>
          <w:rFonts w:ascii="宋体" w:eastAsia="宋体" w:hAnsi="宋体"/>
          <w:b/>
          <w:bCs/>
          <w:i/>
          <w:iCs/>
          <w:szCs w:val="21"/>
        </w:rPr>
        <w:t>,卢文喜,</w:t>
      </w:r>
      <w:proofErr w:type="gramStart"/>
      <w:r w:rsidRPr="00035158">
        <w:rPr>
          <w:rFonts w:ascii="宋体" w:eastAsia="宋体" w:hAnsi="宋体"/>
          <w:b/>
          <w:bCs/>
          <w:i/>
          <w:iCs/>
          <w:szCs w:val="21"/>
        </w:rPr>
        <w:t>田竹君</w:t>
      </w:r>
      <w:proofErr w:type="gramEnd"/>
      <w:r w:rsidRPr="00035158">
        <w:rPr>
          <w:rFonts w:ascii="宋体" w:eastAsia="宋体" w:hAnsi="宋体"/>
          <w:b/>
          <w:bCs/>
          <w:i/>
          <w:iCs/>
          <w:szCs w:val="21"/>
        </w:rPr>
        <w:t>.运用蒙特卡罗方法预报年降水量研究[J].干旱区资源与环境,2004(04):144-146.</w:t>
      </w:r>
      <w:bookmarkEnd w:id="21"/>
    </w:p>
    <w:p w14:paraId="3930FFEA" w14:textId="318EA80A" w:rsidR="00E71415" w:rsidRPr="00035158" w:rsidRDefault="00E71415" w:rsidP="00035158">
      <w:pPr>
        <w:pStyle w:val="a6"/>
        <w:numPr>
          <w:ilvl w:val="0"/>
          <w:numId w:val="1"/>
        </w:numPr>
        <w:ind w:firstLineChars="0"/>
        <w:jc w:val="left"/>
        <w:rPr>
          <w:rFonts w:ascii="宋体" w:eastAsia="宋体" w:hAnsi="宋体"/>
          <w:b/>
          <w:bCs/>
          <w:i/>
          <w:iCs/>
          <w:szCs w:val="21"/>
        </w:rPr>
      </w:pPr>
      <w:bookmarkStart w:id="22" w:name="_Ref136192687"/>
      <w:r w:rsidRPr="00035158">
        <w:rPr>
          <w:rFonts w:ascii="宋体" w:eastAsia="宋体" w:hAnsi="宋体" w:hint="eastAsia"/>
          <w:b/>
          <w:bCs/>
          <w:i/>
          <w:iCs/>
          <w:szCs w:val="21"/>
        </w:rPr>
        <w:t>白振鹏</w:t>
      </w:r>
      <w:r w:rsidRPr="00035158">
        <w:rPr>
          <w:rFonts w:ascii="宋体" w:eastAsia="宋体" w:hAnsi="宋体"/>
          <w:b/>
          <w:bCs/>
          <w:i/>
          <w:iCs/>
          <w:szCs w:val="21"/>
        </w:rPr>
        <w:t>,李炎锋,张鹏,王致远,冯姗,樊宪来.隧道火灾温度分布的多元回归预测分析[J].消防科学与技术,2018,37(10)</w:t>
      </w:r>
      <w:bookmarkEnd w:id="22"/>
    </w:p>
    <w:p w14:paraId="48D15795" w14:textId="2A2D84C7" w:rsidR="00E71415" w:rsidRPr="00035158" w:rsidRDefault="00E71415" w:rsidP="00035158">
      <w:pPr>
        <w:pStyle w:val="a6"/>
        <w:numPr>
          <w:ilvl w:val="0"/>
          <w:numId w:val="1"/>
        </w:numPr>
        <w:ind w:firstLineChars="0"/>
        <w:jc w:val="left"/>
        <w:rPr>
          <w:rFonts w:ascii="宋体" w:eastAsia="宋体" w:hAnsi="宋体"/>
          <w:b/>
          <w:bCs/>
          <w:i/>
          <w:iCs/>
          <w:szCs w:val="21"/>
        </w:rPr>
      </w:pPr>
      <w:bookmarkStart w:id="23" w:name="_Ref136192709"/>
      <w:r w:rsidRPr="00035158">
        <w:rPr>
          <w:rFonts w:ascii="宋体" w:eastAsia="宋体" w:hAnsi="宋体" w:hint="eastAsia"/>
          <w:b/>
          <w:bCs/>
          <w:i/>
          <w:iCs/>
          <w:szCs w:val="21"/>
        </w:rPr>
        <w:t>蔡文婷</w:t>
      </w:r>
      <w:r w:rsidRPr="00035158">
        <w:rPr>
          <w:rFonts w:ascii="宋体" w:eastAsia="宋体" w:hAnsi="宋体"/>
          <w:b/>
          <w:bCs/>
          <w:i/>
          <w:iCs/>
          <w:szCs w:val="21"/>
        </w:rPr>
        <w:t>,彭怡,</w:t>
      </w:r>
      <w:proofErr w:type="gramStart"/>
      <w:r w:rsidRPr="00035158">
        <w:rPr>
          <w:rFonts w:ascii="宋体" w:eastAsia="宋体" w:hAnsi="宋体"/>
          <w:b/>
          <w:bCs/>
          <w:i/>
          <w:iCs/>
          <w:szCs w:val="21"/>
        </w:rPr>
        <w:t>陈秋吉</w:t>
      </w:r>
      <w:proofErr w:type="gramEnd"/>
      <w:r w:rsidRPr="00035158">
        <w:rPr>
          <w:rFonts w:ascii="宋体" w:eastAsia="宋体" w:hAnsi="宋体"/>
          <w:b/>
          <w:bCs/>
          <w:i/>
          <w:iCs/>
          <w:szCs w:val="21"/>
        </w:rPr>
        <w:t>.基于多元回归模型的航空运输客运量预测[J].航空计算技术,2019,49(04)</w:t>
      </w:r>
      <w:bookmarkEnd w:id="23"/>
    </w:p>
    <w:sectPr w:rsidR="00E71415" w:rsidRPr="000351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03934"/>
    <w:multiLevelType w:val="hybridMultilevel"/>
    <w:tmpl w:val="3F7CEAFE"/>
    <w:lvl w:ilvl="0" w:tplc="40320E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9364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czZDA0ZTQ3NjRkN2JjMzFmMzQ1NWEzOGUxZTRhOWMifQ=="/>
  </w:docVars>
  <w:rsids>
    <w:rsidRoot w:val="00385CA9"/>
    <w:rsid w:val="00035158"/>
    <w:rsid w:val="00084DAF"/>
    <w:rsid w:val="00095F65"/>
    <w:rsid w:val="000D5425"/>
    <w:rsid w:val="00104827"/>
    <w:rsid w:val="00125443"/>
    <w:rsid w:val="00133083"/>
    <w:rsid w:val="00163C5B"/>
    <w:rsid w:val="00172B25"/>
    <w:rsid w:val="001B7FCA"/>
    <w:rsid w:val="001D6916"/>
    <w:rsid w:val="001E5755"/>
    <w:rsid w:val="002E6333"/>
    <w:rsid w:val="00303FD4"/>
    <w:rsid w:val="00385CA9"/>
    <w:rsid w:val="003C425F"/>
    <w:rsid w:val="003D2286"/>
    <w:rsid w:val="004268D5"/>
    <w:rsid w:val="0049386F"/>
    <w:rsid w:val="004A2A87"/>
    <w:rsid w:val="004E6732"/>
    <w:rsid w:val="004F1765"/>
    <w:rsid w:val="005479FC"/>
    <w:rsid w:val="00556415"/>
    <w:rsid w:val="00627053"/>
    <w:rsid w:val="0074038D"/>
    <w:rsid w:val="00857EC8"/>
    <w:rsid w:val="00885617"/>
    <w:rsid w:val="008876E2"/>
    <w:rsid w:val="008A35BB"/>
    <w:rsid w:val="008D3829"/>
    <w:rsid w:val="008E32E9"/>
    <w:rsid w:val="00926819"/>
    <w:rsid w:val="00926D5E"/>
    <w:rsid w:val="00995E4C"/>
    <w:rsid w:val="009C4B01"/>
    <w:rsid w:val="009E663C"/>
    <w:rsid w:val="009F4346"/>
    <w:rsid w:val="00A42841"/>
    <w:rsid w:val="00A821C3"/>
    <w:rsid w:val="00A83C6E"/>
    <w:rsid w:val="00A91F45"/>
    <w:rsid w:val="00AC3916"/>
    <w:rsid w:val="00AF6A59"/>
    <w:rsid w:val="00B46337"/>
    <w:rsid w:val="00BC7EC1"/>
    <w:rsid w:val="00C04CF8"/>
    <w:rsid w:val="00C059A6"/>
    <w:rsid w:val="00C60F5F"/>
    <w:rsid w:val="00C70796"/>
    <w:rsid w:val="00CB703D"/>
    <w:rsid w:val="00D1315E"/>
    <w:rsid w:val="00D844A8"/>
    <w:rsid w:val="00DC7C22"/>
    <w:rsid w:val="00E71415"/>
    <w:rsid w:val="00EE5106"/>
    <w:rsid w:val="00F04598"/>
    <w:rsid w:val="00F0557A"/>
    <w:rsid w:val="00F70695"/>
    <w:rsid w:val="124C1740"/>
    <w:rsid w:val="57F70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A1ED"/>
  <w15:docId w15:val="{84542315-319B-4970-B421-8A95AE29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6D5E"/>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styleId="a5">
    <w:name w:val="Placeholder Text"/>
    <w:basedOn w:val="a0"/>
    <w:uiPriority w:val="99"/>
    <w:semiHidden/>
    <w:rPr>
      <w:color w:val="808080"/>
    </w:rPr>
  </w:style>
  <w:style w:type="character" w:customStyle="1" w:styleId="katex-mathml">
    <w:name w:val="katex-mathml"/>
    <w:basedOn w:val="a0"/>
  </w:style>
  <w:style w:type="character" w:customStyle="1" w:styleId="mord">
    <w:name w:val="mord"/>
    <w:basedOn w:val="a0"/>
  </w:style>
  <w:style w:type="character" w:customStyle="1" w:styleId="mrel">
    <w:name w:val="mrel"/>
    <w:basedOn w:val="a0"/>
  </w:style>
  <w:style w:type="character" w:customStyle="1" w:styleId="vlist-s">
    <w:name w:val="vlist-s"/>
    <w:basedOn w:val="a0"/>
  </w:style>
  <w:style w:type="character" w:customStyle="1" w:styleId="mbin">
    <w:name w:val="mbin"/>
    <w:basedOn w:val="a0"/>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rPr>
  </w:style>
  <w:style w:type="paragraph" w:styleId="a6">
    <w:name w:val="List Paragraph"/>
    <w:basedOn w:val="a"/>
    <w:uiPriority w:val="99"/>
    <w:rsid w:val="00172B25"/>
    <w:pPr>
      <w:ind w:firstLineChars="200" w:firstLine="420"/>
    </w:pPr>
  </w:style>
  <w:style w:type="paragraph" w:styleId="TOC">
    <w:name w:val="TOC Heading"/>
    <w:basedOn w:val="1"/>
    <w:next w:val="a"/>
    <w:uiPriority w:val="39"/>
    <w:unhideWhenUsed/>
    <w:qFormat/>
    <w:rsid w:val="00926D5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26D5E"/>
    <w:rPr>
      <w:rFonts w:asciiTheme="majorHAnsi" w:hAnsiTheme="majorHAnsi" w:cstheme="majorBidi"/>
      <w:b/>
      <w:bCs/>
      <w:kern w:val="2"/>
      <w:sz w:val="32"/>
      <w:szCs w:val="32"/>
    </w:rPr>
  </w:style>
  <w:style w:type="paragraph" w:styleId="TOC1">
    <w:name w:val="toc 1"/>
    <w:basedOn w:val="a"/>
    <w:next w:val="a"/>
    <w:autoRedefine/>
    <w:uiPriority w:val="39"/>
    <w:unhideWhenUsed/>
    <w:rsid w:val="00926D5E"/>
  </w:style>
  <w:style w:type="paragraph" w:styleId="TOC2">
    <w:name w:val="toc 2"/>
    <w:basedOn w:val="a"/>
    <w:next w:val="a"/>
    <w:autoRedefine/>
    <w:uiPriority w:val="39"/>
    <w:unhideWhenUsed/>
    <w:rsid w:val="00926D5E"/>
    <w:pPr>
      <w:ind w:leftChars="200" w:left="420"/>
    </w:pPr>
  </w:style>
  <w:style w:type="character" w:styleId="a7">
    <w:name w:val="Hyperlink"/>
    <w:basedOn w:val="a0"/>
    <w:uiPriority w:val="99"/>
    <w:unhideWhenUsed/>
    <w:rsid w:val="00926D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53499">
      <w:bodyDiv w:val="1"/>
      <w:marLeft w:val="0"/>
      <w:marRight w:val="0"/>
      <w:marTop w:val="0"/>
      <w:marBottom w:val="0"/>
      <w:divBdr>
        <w:top w:val="none" w:sz="0" w:space="0" w:color="auto"/>
        <w:left w:val="none" w:sz="0" w:space="0" w:color="auto"/>
        <w:bottom w:val="none" w:sz="0" w:space="0" w:color="auto"/>
        <w:right w:val="none" w:sz="0" w:space="0" w:color="auto"/>
      </w:divBdr>
    </w:div>
    <w:div w:id="1010838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93644-B339-4B64-822F-635C63B2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14</Pages>
  <Words>1579</Words>
  <Characters>9001</Characters>
  <Application>Microsoft Office Word</Application>
  <DocSecurity>0</DocSecurity>
  <Lines>75</Lines>
  <Paragraphs>21</Paragraphs>
  <ScaleCrop>false</ScaleCrop>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2169365151@qq.com</dc:creator>
  <cp:lastModifiedBy>2169365151@qq.com</cp:lastModifiedBy>
  <cp:revision>8</cp:revision>
  <dcterms:created xsi:type="dcterms:W3CDTF">2023-05-27T16:12:00Z</dcterms:created>
  <dcterms:modified xsi:type="dcterms:W3CDTF">2023-05-28T12:54:00Z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A916E091784B465B8073DF2FA373557B_12</vt:lpwstr>
  </property>
  <property fmtid="{D5CDD505-2E9C-101B-9397-08002B2CF9AE}" pid="4" name="_DocHome">
    <vt:i4>-230084234</vt:i4>
  </property>
</Properties>
</file>