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bookmarkStart w:id="0" w:name="_GoBack"/>
      <w:r w:rsidRPr="0071294B">
        <w:rPr>
          <w:rFonts w:ascii="宋体" w:eastAsia="宋体" w:hAnsi="宋体" w:hint="eastAsia"/>
          <w:b/>
          <w:sz w:val="24"/>
        </w:rPr>
        <w:t>《</w:t>
      </w:r>
      <w:r w:rsidRPr="0071294B">
        <w:rPr>
          <w:rFonts w:ascii="宋体" w:eastAsia="宋体" w:hAnsi="宋体" w:hint="eastAsia"/>
          <w:b/>
          <w:sz w:val="24"/>
        </w:rPr>
        <w:t>可计算性与计算复杂性</w:t>
      </w:r>
      <w:r w:rsidRPr="0071294B">
        <w:rPr>
          <w:rFonts w:ascii="宋体" w:eastAsia="宋体" w:hAnsi="宋体" w:hint="eastAsia"/>
          <w:b/>
          <w:sz w:val="24"/>
        </w:rPr>
        <w:t>》考试范围</w:t>
      </w:r>
    </w:p>
    <w:p w:rsidR="00851A4E" w:rsidRP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r w:rsidRPr="0071294B">
        <w:rPr>
          <w:rFonts w:ascii="宋体" w:eastAsia="宋体" w:hAnsi="宋体" w:hint="eastAsia"/>
          <w:b/>
          <w:sz w:val="24"/>
        </w:rPr>
        <w:t>（</w:t>
      </w:r>
      <w:r w:rsidRPr="0071294B">
        <w:rPr>
          <w:rFonts w:ascii="宋体" w:eastAsia="宋体" w:hAnsi="宋体" w:hint="eastAsia"/>
          <w:b/>
          <w:sz w:val="24"/>
        </w:rPr>
        <w:t>2</w:t>
      </w:r>
      <w:r w:rsidRPr="0071294B">
        <w:rPr>
          <w:rFonts w:ascii="宋体" w:eastAsia="宋体" w:hAnsi="宋体"/>
          <w:b/>
          <w:sz w:val="24"/>
        </w:rPr>
        <w:t>018</w:t>
      </w:r>
      <w:r w:rsidRPr="0071294B">
        <w:rPr>
          <w:rFonts w:ascii="宋体" w:eastAsia="宋体" w:hAnsi="宋体" w:hint="eastAsia"/>
          <w:b/>
          <w:sz w:val="24"/>
        </w:rPr>
        <w:t>级</w:t>
      </w:r>
      <w:r w:rsidRPr="0071294B">
        <w:rPr>
          <w:rFonts w:ascii="宋体" w:eastAsia="宋体" w:hAnsi="宋体" w:hint="eastAsia"/>
          <w:b/>
          <w:sz w:val="24"/>
        </w:rPr>
        <w:t>，含重修）</w:t>
      </w:r>
    </w:p>
    <w:bookmarkEnd w:id="0"/>
    <w:p w:rsidR="00851A4E" w:rsidRPr="0071294B" w:rsidRDefault="00851A4E">
      <w:pPr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 w:hint="eastAsia"/>
          <w:sz w:val="24"/>
        </w:rPr>
        <w:t>（一）考核范围</w:t>
      </w:r>
    </w:p>
    <w:p w:rsidR="00851A4E" w:rsidRPr="0071294B" w:rsidRDefault="00851A4E" w:rsidP="00E36735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《可计算性与计算复杂性》P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上的全部内容，如</w:t>
      </w:r>
      <w:r w:rsidR="00E36735" w:rsidRPr="0071294B">
        <w:rPr>
          <w:rFonts w:ascii="宋体" w:eastAsia="宋体" w:hAnsi="宋体" w:hint="eastAsia"/>
          <w:sz w:val="24"/>
        </w:rPr>
        <w:t>与教材</w:t>
      </w:r>
      <w:r w:rsidRPr="0071294B">
        <w:rPr>
          <w:rFonts w:ascii="宋体" w:eastAsia="宋体" w:hAnsi="宋体" w:hint="eastAsia"/>
          <w:sz w:val="24"/>
        </w:rPr>
        <w:t>冲突，请以P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为准。</w:t>
      </w:r>
    </w:p>
    <w:p w:rsidR="00851A4E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（二）考核重点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1、</w:t>
      </w:r>
      <w:r w:rsidR="00A87839" w:rsidRPr="0071294B">
        <w:rPr>
          <w:rFonts w:ascii="宋体" w:eastAsia="宋体" w:hAnsi="宋体" w:hint="eastAsia"/>
          <w:sz w:val="24"/>
        </w:rPr>
        <w:t>第2章</w:t>
      </w:r>
      <w:r w:rsidRPr="0071294B">
        <w:rPr>
          <w:rFonts w:ascii="宋体" w:eastAsia="宋体" w:hAnsi="宋体" w:hint="eastAsia"/>
          <w:sz w:val="24"/>
        </w:rPr>
        <w:t>可计算函数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A87839" w:rsidRPr="0071294B">
        <w:rPr>
          <w:rFonts w:ascii="宋体" w:eastAsia="宋体" w:hAnsi="宋体"/>
          <w:sz w:val="24"/>
        </w:rPr>
        <w:t>13</w:t>
      </w:r>
      <w:r w:rsidR="00D24BC7" w:rsidRPr="0071294B">
        <w:rPr>
          <w:rFonts w:ascii="宋体" w:eastAsia="宋体" w:hAnsi="宋体"/>
          <w:sz w:val="24"/>
        </w:rPr>
        <w:t>-</w:t>
      </w:r>
      <w:r w:rsidR="00A87839" w:rsidRPr="0071294B">
        <w:rPr>
          <w:rFonts w:ascii="宋体" w:eastAsia="宋体" w:hAnsi="宋体"/>
          <w:sz w:val="24"/>
        </w:rPr>
        <w:t>16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1）若题目没有限制，则可以使用P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中出现过的宏指令</w:t>
      </w:r>
      <w:r w:rsidR="004C1A74" w:rsidRPr="0071294B">
        <w:rPr>
          <w:rFonts w:ascii="宋体" w:eastAsia="宋体" w:hAnsi="宋体" w:hint="eastAsia"/>
          <w:sz w:val="24"/>
        </w:rPr>
        <w:t>。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2）对于部分可计算函数，还需要考虑程序是否能够停机。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3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递归函数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317B71" w:rsidRPr="0071294B">
        <w:rPr>
          <w:rFonts w:ascii="宋体" w:eastAsia="宋体" w:hAnsi="宋体"/>
          <w:sz w:val="24"/>
        </w:rPr>
        <w:t>2</w:t>
      </w:r>
      <w:r w:rsidR="00A87839" w:rsidRPr="0071294B">
        <w:rPr>
          <w:rFonts w:ascii="宋体" w:eastAsia="宋体" w:hAnsi="宋体"/>
          <w:sz w:val="24"/>
        </w:rPr>
        <w:t>3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可以</w:t>
      </w:r>
      <w:r w:rsidR="00D24BC7" w:rsidRPr="0071294B">
        <w:rPr>
          <w:rFonts w:ascii="宋体" w:eastAsia="宋体" w:hAnsi="宋体" w:hint="eastAsia"/>
          <w:sz w:val="24"/>
        </w:rPr>
        <w:t>直接利用P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中出现过的函数、谓词或集合，但需与P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上的写法一致。</w:t>
      </w:r>
    </w:p>
    <w:p w:rsidR="00317B71" w:rsidRPr="0071294B" w:rsidRDefault="00D24BC7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3、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4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Post</w:t>
      </w:r>
      <w:r w:rsidRPr="0071294B">
        <w:rPr>
          <w:rFonts w:ascii="宋体" w:eastAsia="宋体" w:hAnsi="宋体"/>
          <w:sz w:val="24"/>
        </w:rPr>
        <w:t>-T</w:t>
      </w:r>
      <w:r w:rsidRPr="0071294B">
        <w:rPr>
          <w:rFonts w:ascii="宋体" w:eastAsia="宋体" w:hAnsi="宋体" w:hint="eastAsia"/>
          <w:sz w:val="24"/>
        </w:rPr>
        <w:t>uring程序</w:t>
      </w:r>
      <w:r w:rsidR="00A87839" w:rsidRPr="0071294B">
        <w:rPr>
          <w:rFonts w:ascii="宋体" w:eastAsia="宋体" w:hAnsi="宋体" w:hint="eastAsia"/>
          <w:sz w:val="24"/>
        </w:rPr>
        <w:t>（</w:t>
      </w:r>
      <w:r w:rsidRPr="0071294B">
        <w:rPr>
          <w:rFonts w:ascii="宋体" w:eastAsia="宋体" w:hAnsi="宋体" w:hint="eastAsia"/>
          <w:sz w:val="24"/>
        </w:rPr>
        <w:t>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第1部分，</w:t>
      </w:r>
      <w:r w:rsidR="00317B71" w:rsidRPr="0071294B">
        <w:rPr>
          <w:rFonts w:ascii="宋体" w:eastAsia="宋体" w:hAnsi="宋体" w:hint="eastAsia"/>
          <w:sz w:val="24"/>
        </w:rPr>
        <w:t>第1</w:t>
      </w:r>
      <w:r w:rsidR="00317B71" w:rsidRPr="0071294B">
        <w:rPr>
          <w:rFonts w:ascii="宋体" w:eastAsia="宋体" w:hAnsi="宋体"/>
          <w:sz w:val="24"/>
        </w:rPr>
        <w:t>-4</w:t>
      </w:r>
      <w:r w:rsidRPr="0071294B">
        <w:rPr>
          <w:rFonts w:ascii="宋体" w:eastAsia="宋体" w:hAnsi="宋体" w:hint="eastAsia"/>
          <w:sz w:val="24"/>
        </w:rPr>
        <w:t>节</w:t>
      </w:r>
      <w:r w:rsidR="00A87839" w:rsidRPr="0071294B">
        <w:rPr>
          <w:rFonts w:ascii="宋体" w:eastAsia="宋体" w:hAnsi="宋体" w:hint="eastAsia"/>
          <w:sz w:val="24"/>
        </w:rPr>
        <w:t>）</w:t>
      </w:r>
      <w:r w:rsidRPr="0071294B">
        <w:rPr>
          <w:rFonts w:ascii="宋体" w:eastAsia="宋体" w:hAnsi="宋体" w:hint="eastAsia"/>
          <w:sz w:val="24"/>
        </w:rPr>
        <w:t>【</w:t>
      </w:r>
      <w:r w:rsidR="00317B71" w:rsidRPr="0071294B">
        <w:rPr>
          <w:rFonts w:ascii="宋体" w:eastAsia="宋体" w:hAnsi="宋体"/>
          <w:sz w:val="24"/>
        </w:rPr>
        <w:t>20</w:t>
      </w:r>
      <w:r w:rsidRPr="0071294B">
        <w:rPr>
          <w:rFonts w:ascii="宋体" w:eastAsia="宋体" w:hAnsi="宋体" w:hint="eastAsia"/>
          <w:sz w:val="24"/>
        </w:rPr>
        <w:t>-</w:t>
      </w:r>
      <w:r w:rsidR="00317B71" w:rsidRPr="0071294B">
        <w:rPr>
          <w:rFonts w:ascii="宋体" w:eastAsia="宋体" w:hAnsi="宋体"/>
          <w:sz w:val="24"/>
        </w:rPr>
        <w:t>2</w:t>
      </w:r>
      <w:r w:rsidR="00A87839" w:rsidRPr="0071294B">
        <w:rPr>
          <w:rFonts w:ascii="宋体" w:eastAsia="宋体" w:hAnsi="宋体"/>
          <w:sz w:val="24"/>
        </w:rPr>
        <w:t>3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4C1A74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</w:t>
      </w:r>
      <w:r w:rsidRPr="0071294B">
        <w:rPr>
          <w:rFonts w:ascii="宋体" w:eastAsia="宋体" w:hAnsi="宋体" w:hint="eastAsia"/>
          <w:sz w:val="24"/>
        </w:rPr>
        <w:t>）只允许使用基本指令</w:t>
      </w:r>
      <w:r w:rsidR="00317B71" w:rsidRPr="0071294B">
        <w:rPr>
          <w:rFonts w:ascii="宋体" w:eastAsia="宋体" w:hAnsi="宋体" w:hint="eastAsia"/>
          <w:sz w:val="24"/>
        </w:rPr>
        <w:t>。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</w:t>
      </w:r>
      <w:r w:rsidR="00D24BC7" w:rsidRPr="0071294B">
        <w:rPr>
          <w:rFonts w:ascii="宋体" w:eastAsia="宋体" w:hAnsi="宋体" w:hint="eastAsia"/>
          <w:sz w:val="24"/>
        </w:rPr>
        <w:t>）鉴于Post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uring可计算性与广义Post-</w:t>
      </w:r>
      <w:r w:rsidR="00D24BC7" w:rsidRPr="0071294B">
        <w:rPr>
          <w:rFonts w:ascii="宋体" w:eastAsia="宋体" w:hAnsi="宋体"/>
          <w:sz w:val="24"/>
        </w:rPr>
        <w:t>T</w:t>
      </w:r>
      <w:r w:rsidR="00D24BC7" w:rsidRPr="0071294B">
        <w:rPr>
          <w:rFonts w:ascii="宋体" w:eastAsia="宋体" w:hAnsi="宋体" w:hint="eastAsia"/>
          <w:sz w:val="24"/>
        </w:rPr>
        <w:t>uring可计算性等价，因此，除非明确限制符号个数，</w:t>
      </w:r>
      <w:r w:rsidR="00D24BC7" w:rsidRPr="0071294B">
        <w:rPr>
          <w:rFonts w:ascii="宋体" w:eastAsia="宋体" w:hAnsi="宋体" w:hint="eastAsia"/>
          <w:sz w:val="24"/>
        </w:rPr>
        <w:t>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</w:t>
      </w:r>
      <w:r w:rsidR="00D24BC7" w:rsidRPr="0071294B">
        <w:rPr>
          <w:rFonts w:ascii="宋体" w:eastAsia="宋体" w:hAnsi="宋体" w:hint="eastAsia"/>
          <w:sz w:val="24"/>
        </w:rPr>
        <w:t>程序</w:t>
      </w:r>
      <w:r w:rsidR="004C1A74" w:rsidRPr="0071294B">
        <w:rPr>
          <w:rFonts w:ascii="宋体" w:eastAsia="宋体" w:hAnsi="宋体" w:hint="eastAsia"/>
          <w:sz w:val="24"/>
        </w:rPr>
        <w:t>可以直接证明</w:t>
      </w:r>
      <w:r w:rsidR="004C1A74" w:rsidRPr="0071294B">
        <w:rPr>
          <w:rFonts w:ascii="宋体" w:eastAsia="宋体" w:hAnsi="宋体" w:hint="eastAsia"/>
          <w:sz w:val="24"/>
        </w:rPr>
        <w:t>广义Post-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</w:t>
      </w:r>
      <w:r w:rsidR="004C1A74" w:rsidRPr="0071294B">
        <w:rPr>
          <w:rFonts w:ascii="宋体" w:eastAsia="宋体" w:hAnsi="宋体" w:hint="eastAsia"/>
          <w:sz w:val="24"/>
        </w:rPr>
        <w:t>；反之，广义</w:t>
      </w:r>
      <w:r w:rsidR="004C1A74" w:rsidRPr="0071294B">
        <w:rPr>
          <w:rFonts w:ascii="宋体" w:eastAsia="宋体" w:hAnsi="宋体" w:hint="eastAsia"/>
          <w:sz w:val="24"/>
        </w:rPr>
        <w:t>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</w:t>
      </w:r>
      <w:r w:rsidR="004C1A74" w:rsidRPr="0071294B">
        <w:rPr>
          <w:rFonts w:ascii="宋体" w:eastAsia="宋体" w:hAnsi="宋体" w:hint="eastAsia"/>
          <w:sz w:val="24"/>
        </w:rPr>
        <w:t>也</w:t>
      </w:r>
      <w:r w:rsidR="004C1A74" w:rsidRPr="0071294B">
        <w:rPr>
          <w:rFonts w:ascii="宋体" w:eastAsia="宋体" w:hAnsi="宋体" w:hint="eastAsia"/>
          <w:sz w:val="24"/>
        </w:rPr>
        <w:t>可以证明Post-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</w:t>
      </w:r>
      <w:r w:rsidR="004C1A74" w:rsidRPr="0071294B">
        <w:rPr>
          <w:rFonts w:ascii="宋体" w:eastAsia="宋体" w:hAnsi="宋体" w:hint="eastAsia"/>
          <w:sz w:val="24"/>
        </w:rPr>
        <w:t>，但需补充说明</w:t>
      </w:r>
      <w:r w:rsidR="004C1A74" w:rsidRPr="0071294B">
        <w:rPr>
          <w:rFonts w:ascii="宋体" w:eastAsia="宋体" w:hAnsi="宋体" w:hint="eastAsia"/>
          <w:sz w:val="24"/>
        </w:rPr>
        <w:t>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uring可计算性与广义Post-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</w:t>
      </w:r>
      <w:r w:rsidR="004C1A74" w:rsidRPr="0071294B">
        <w:rPr>
          <w:rFonts w:ascii="宋体" w:eastAsia="宋体" w:hAnsi="宋体" w:hint="eastAsia"/>
          <w:sz w:val="24"/>
        </w:rPr>
        <w:t>等价</w:t>
      </w:r>
      <w:r w:rsidR="00D24BC7" w:rsidRPr="0071294B">
        <w:rPr>
          <w:rFonts w:ascii="宋体" w:eastAsia="宋体" w:hAnsi="宋体" w:hint="eastAsia"/>
          <w:sz w:val="24"/>
        </w:rPr>
        <w:t>。</w:t>
      </w:r>
    </w:p>
    <w:p w:rsidR="00D24BC7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3</w:t>
      </w:r>
      <w:r w:rsidRPr="0071294B">
        <w:rPr>
          <w:rFonts w:ascii="宋体" w:eastAsia="宋体" w:hAnsi="宋体" w:hint="eastAsia"/>
          <w:sz w:val="24"/>
        </w:rPr>
        <w:t>）</w:t>
      </w:r>
      <w:r w:rsidR="004C1A74" w:rsidRPr="0071294B">
        <w:rPr>
          <w:rFonts w:ascii="宋体" w:eastAsia="宋体" w:hAnsi="宋体" w:hint="eastAsia"/>
          <w:sz w:val="24"/>
        </w:rPr>
        <w:t>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uring程序的哥德尔数编码规则</w:t>
      </w:r>
      <w:r w:rsidR="004C1A74" w:rsidRPr="0071294B">
        <w:rPr>
          <w:rFonts w:ascii="宋体" w:eastAsia="宋体" w:hAnsi="宋体" w:hint="eastAsia"/>
          <w:sz w:val="24"/>
        </w:rPr>
        <w:t>可自行定义</w:t>
      </w:r>
      <w:r w:rsidR="004C1A74" w:rsidRPr="0071294B">
        <w:rPr>
          <w:rFonts w:ascii="宋体" w:eastAsia="宋体" w:hAnsi="宋体" w:hint="eastAsia"/>
          <w:sz w:val="24"/>
        </w:rPr>
        <w:t>，如不定义则默认以P</w:t>
      </w:r>
      <w:r w:rsidR="004C1A74" w:rsidRPr="0071294B">
        <w:rPr>
          <w:rFonts w:ascii="宋体" w:eastAsia="宋体" w:hAnsi="宋体"/>
          <w:sz w:val="24"/>
        </w:rPr>
        <w:t>PT</w:t>
      </w:r>
      <w:r w:rsidR="004C1A74" w:rsidRPr="0071294B">
        <w:rPr>
          <w:rFonts w:ascii="宋体" w:eastAsia="宋体" w:hAnsi="宋体" w:hint="eastAsia"/>
          <w:sz w:val="24"/>
        </w:rPr>
        <w:t>为准（与书上不一致）。</w:t>
      </w:r>
    </w:p>
    <w:p w:rsidR="00317B71" w:rsidRPr="0071294B" w:rsidRDefault="00317B71" w:rsidP="00317B71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4</w:t>
      </w:r>
      <w:r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4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Post</w:t>
      </w:r>
      <w:r w:rsidRPr="0071294B">
        <w:rPr>
          <w:rFonts w:ascii="宋体" w:eastAsia="宋体" w:hAnsi="宋体"/>
          <w:sz w:val="24"/>
        </w:rPr>
        <w:t>-T</w:t>
      </w:r>
      <w:r w:rsidRPr="0071294B">
        <w:rPr>
          <w:rFonts w:ascii="宋体" w:eastAsia="宋体" w:hAnsi="宋体" w:hint="eastAsia"/>
          <w:sz w:val="24"/>
        </w:rPr>
        <w:t>uring程序</w:t>
      </w:r>
      <w:r w:rsidR="00A87839" w:rsidRPr="0071294B">
        <w:rPr>
          <w:rFonts w:ascii="宋体" w:eastAsia="宋体" w:hAnsi="宋体" w:hint="eastAsia"/>
          <w:sz w:val="24"/>
        </w:rPr>
        <w:t>（</w:t>
      </w:r>
      <w:r w:rsidRPr="0071294B">
        <w:rPr>
          <w:rFonts w:ascii="宋体" w:eastAsia="宋体" w:hAnsi="宋体" w:hint="eastAsia"/>
          <w:sz w:val="24"/>
        </w:rPr>
        <w:t>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第</w:t>
      </w:r>
      <w:r w:rsidRPr="0071294B">
        <w:rPr>
          <w:rFonts w:ascii="宋体" w:eastAsia="宋体" w:hAnsi="宋体"/>
          <w:sz w:val="24"/>
        </w:rPr>
        <w:t>2</w:t>
      </w:r>
      <w:r w:rsidRPr="0071294B">
        <w:rPr>
          <w:rFonts w:ascii="宋体" w:eastAsia="宋体" w:hAnsi="宋体" w:hint="eastAsia"/>
          <w:sz w:val="24"/>
        </w:rPr>
        <w:t>部分，第</w:t>
      </w:r>
      <w:r w:rsidRPr="0071294B">
        <w:rPr>
          <w:rFonts w:ascii="宋体" w:eastAsia="宋体" w:hAnsi="宋体"/>
          <w:sz w:val="24"/>
        </w:rPr>
        <w:t>5</w:t>
      </w:r>
      <w:r w:rsidRPr="0071294B">
        <w:rPr>
          <w:rFonts w:ascii="宋体" w:eastAsia="宋体" w:hAnsi="宋体"/>
          <w:sz w:val="24"/>
        </w:rPr>
        <w:t>-</w:t>
      </w:r>
      <w:r w:rsidRPr="0071294B">
        <w:rPr>
          <w:rFonts w:ascii="宋体" w:eastAsia="宋体" w:hAnsi="宋体"/>
          <w:sz w:val="24"/>
        </w:rPr>
        <w:t>8</w:t>
      </w:r>
      <w:r w:rsidRPr="0071294B">
        <w:rPr>
          <w:rFonts w:ascii="宋体" w:eastAsia="宋体" w:hAnsi="宋体" w:hint="eastAsia"/>
          <w:sz w:val="24"/>
        </w:rPr>
        <w:t>节</w:t>
      </w:r>
      <w:r w:rsidR="00A87839" w:rsidRPr="0071294B">
        <w:rPr>
          <w:rFonts w:ascii="宋体" w:eastAsia="宋体" w:hAnsi="宋体" w:hint="eastAsia"/>
          <w:sz w:val="24"/>
        </w:rPr>
        <w:t>）</w:t>
      </w:r>
      <w:r w:rsidRPr="0071294B">
        <w:rPr>
          <w:rFonts w:ascii="宋体" w:eastAsia="宋体" w:hAnsi="宋体" w:hint="eastAsia"/>
          <w:sz w:val="24"/>
        </w:rPr>
        <w:t>【</w:t>
      </w:r>
      <w:r w:rsidRPr="0071294B">
        <w:rPr>
          <w:rFonts w:ascii="宋体" w:eastAsia="宋体" w:hAnsi="宋体"/>
          <w:sz w:val="24"/>
        </w:rPr>
        <w:t>3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5</w:t>
      </w:r>
      <w:r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5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/>
          <w:sz w:val="24"/>
        </w:rPr>
        <w:t>T</w:t>
      </w:r>
      <w:r w:rsidRPr="0071294B">
        <w:rPr>
          <w:rFonts w:ascii="宋体" w:eastAsia="宋体" w:hAnsi="宋体" w:hint="eastAsia"/>
          <w:sz w:val="24"/>
        </w:rPr>
        <w:t>uring</w:t>
      </w:r>
      <w:r w:rsidRPr="0071294B">
        <w:rPr>
          <w:rFonts w:ascii="宋体" w:eastAsia="宋体" w:hAnsi="宋体" w:hint="eastAsia"/>
          <w:sz w:val="24"/>
        </w:rPr>
        <w:t>机</w:t>
      </w:r>
      <w:r w:rsidRPr="0071294B">
        <w:rPr>
          <w:rFonts w:ascii="宋体" w:eastAsia="宋体" w:hAnsi="宋体" w:hint="eastAsia"/>
          <w:sz w:val="24"/>
        </w:rPr>
        <w:t>【</w:t>
      </w:r>
      <w:r w:rsidRPr="0071294B">
        <w:rPr>
          <w:rFonts w:ascii="宋体" w:eastAsia="宋体" w:hAnsi="宋体" w:hint="eastAsia"/>
          <w:sz w:val="24"/>
        </w:rPr>
        <w:t>1</w:t>
      </w:r>
      <w:r w:rsidRPr="0071294B">
        <w:rPr>
          <w:rFonts w:ascii="宋体" w:eastAsia="宋体" w:hAnsi="宋体"/>
          <w:sz w:val="24"/>
        </w:rPr>
        <w:t>0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仅限四元组Turing机。</w:t>
      </w:r>
    </w:p>
    <w:p w:rsidR="00317B71" w:rsidRPr="0071294B" w:rsidRDefault="00317B71" w:rsidP="00317B71">
      <w:pPr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 w:hint="eastAsia"/>
          <w:sz w:val="24"/>
        </w:rPr>
        <w:t>6、</w:t>
      </w:r>
      <w:proofErr w:type="gramStart"/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6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半可计算性</w:t>
      </w:r>
      <w:proofErr w:type="gramEnd"/>
      <w:r w:rsidRPr="0071294B">
        <w:rPr>
          <w:rFonts w:ascii="宋体" w:eastAsia="宋体" w:hAnsi="宋体" w:hint="eastAsia"/>
          <w:sz w:val="24"/>
        </w:rPr>
        <w:t>【3分】</w:t>
      </w:r>
    </w:p>
    <w:p w:rsidR="00A87839" w:rsidRPr="0071294B" w:rsidRDefault="00317B71" w:rsidP="00A87839">
      <w:pPr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 w:hint="eastAsia"/>
          <w:sz w:val="24"/>
        </w:rPr>
        <w:t>7、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7</w:t>
      </w:r>
      <w:proofErr w:type="gramStart"/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半图厄</w:t>
      </w:r>
      <w:proofErr w:type="gramEnd"/>
      <w:r w:rsidR="00A87839" w:rsidRPr="0071294B">
        <w:rPr>
          <w:rFonts w:ascii="宋体" w:eastAsia="宋体" w:hAnsi="宋体" w:hint="eastAsia"/>
          <w:sz w:val="24"/>
        </w:rPr>
        <w:t>系统</w:t>
      </w:r>
      <w:r w:rsidRPr="0071294B">
        <w:rPr>
          <w:rFonts w:ascii="宋体" w:eastAsia="宋体" w:hAnsi="宋体" w:hint="eastAsia"/>
          <w:sz w:val="24"/>
        </w:rPr>
        <w:t>【1</w:t>
      </w:r>
      <w:r w:rsidRPr="0071294B">
        <w:rPr>
          <w:rFonts w:ascii="宋体" w:eastAsia="宋体" w:hAnsi="宋体"/>
          <w:sz w:val="24"/>
        </w:rPr>
        <w:t>0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8</w:t>
      </w:r>
      <w:r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8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图灵机【1</w:t>
      </w:r>
      <w:r w:rsidRPr="0071294B">
        <w:rPr>
          <w:rFonts w:ascii="宋体" w:eastAsia="宋体" w:hAnsi="宋体"/>
          <w:sz w:val="24"/>
        </w:rPr>
        <w:t>5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E36735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</w:t>
      </w:r>
      <w:r w:rsidR="00317B71" w:rsidRPr="0071294B">
        <w:rPr>
          <w:rFonts w:ascii="宋体" w:eastAsia="宋体" w:hAnsi="宋体" w:hint="eastAsia"/>
          <w:sz w:val="24"/>
        </w:rPr>
        <w:t>仅限</w:t>
      </w:r>
      <w:r w:rsidR="00317B71" w:rsidRPr="0071294B">
        <w:rPr>
          <w:rFonts w:ascii="宋体" w:eastAsia="宋体" w:hAnsi="宋体" w:hint="eastAsia"/>
          <w:sz w:val="24"/>
        </w:rPr>
        <w:t>基本、双向、多带、离线图灵</w:t>
      </w:r>
      <w:r w:rsidR="00317B71" w:rsidRPr="0071294B">
        <w:rPr>
          <w:rFonts w:ascii="宋体" w:eastAsia="宋体" w:hAnsi="宋体" w:hint="eastAsia"/>
          <w:sz w:val="24"/>
        </w:rPr>
        <w:t>机。</w:t>
      </w:r>
    </w:p>
    <w:p w:rsidR="00E36735" w:rsidRPr="0071294B" w:rsidRDefault="00E36735" w:rsidP="00317B71">
      <w:pPr>
        <w:ind w:firstLineChars="200" w:firstLine="480"/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/>
          <w:sz w:val="24"/>
        </w:rPr>
        <w:t>2</w:t>
      </w:r>
      <w:r w:rsidRPr="0071294B">
        <w:rPr>
          <w:rFonts w:ascii="宋体" w:eastAsia="宋体" w:hAnsi="宋体" w:hint="eastAsia"/>
          <w:sz w:val="24"/>
        </w:rPr>
        <w:t>）</w:t>
      </w:r>
      <w:r w:rsidRPr="0071294B">
        <w:rPr>
          <w:rFonts w:ascii="宋体" w:eastAsia="宋体" w:hAnsi="宋体" w:hint="eastAsia"/>
          <w:sz w:val="24"/>
        </w:rPr>
        <w:t>对于部分可计算函数，还需要考虑程序是否能够停机</w:t>
      </w:r>
      <w:r w:rsidRPr="0071294B">
        <w:rPr>
          <w:rFonts w:ascii="宋体" w:eastAsia="宋体" w:hAnsi="宋体" w:hint="eastAsia"/>
          <w:sz w:val="24"/>
        </w:rPr>
        <w:t>。</w:t>
      </w:r>
    </w:p>
    <w:p w:rsidR="00317B71" w:rsidRPr="0071294B" w:rsidRDefault="00317B71" w:rsidP="00317B71">
      <w:pPr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 w:hint="eastAsia"/>
          <w:sz w:val="24"/>
        </w:rPr>
        <w:t>（三）分值分配</w:t>
      </w:r>
    </w:p>
    <w:p w:rsidR="00317B71" w:rsidRPr="0071294B" w:rsidRDefault="00E36735" w:rsidP="00E36735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卷面</w:t>
      </w:r>
      <w:r w:rsidR="00317B71" w:rsidRPr="0071294B">
        <w:rPr>
          <w:rFonts w:ascii="宋体" w:eastAsia="宋体" w:hAnsi="宋体" w:hint="eastAsia"/>
          <w:sz w:val="24"/>
        </w:rPr>
        <w:t>满分1</w:t>
      </w:r>
      <w:r w:rsidR="00317B71" w:rsidRPr="0071294B">
        <w:rPr>
          <w:rFonts w:ascii="宋体" w:eastAsia="宋体" w:hAnsi="宋体"/>
          <w:sz w:val="24"/>
        </w:rPr>
        <w:t>00</w:t>
      </w:r>
      <w:r w:rsidR="00317B71" w:rsidRPr="0071294B">
        <w:rPr>
          <w:rFonts w:ascii="宋体" w:eastAsia="宋体" w:hAnsi="宋体" w:hint="eastAsia"/>
          <w:sz w:val="24"/>
        </w:rPr>
        <w:t>分</w:t>
      </w:r>
    </w:p>
    <w:p w:rsidR="00A87839" w:rsidRPr="0071294B" w:rsidRDefault="00A87839" w:rsidP="00E36735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1、判断与简答，</w:t>
      </w:r>
      <w:r w:rsidR="00317B71" w:rsidRPr="0071294B">
        <w:rPr>
          <w:rFonts w:ascii="宋体" w:eastAsia="宋体" w:hAnsi="宋体" w:hint="eastAsia"/>
          <w:sz w:val="24"/>
        </w:rPr>
        <w:t>共计5题</w:t>
      </w:r>
      <w:r w:rsidRPr="0071294B">
        <w:rPr>
          <w:rFonts w:ascii="宋体" w:eastAsia="宋体" w:hAnsi="宋体" w:hint="eastAsia"/>
          <w:sz w:val="24"/>
        </w:rPr>
        <w:t>，</w:t>
      </w:r>
      <w:r w:rsidR="00317B71" w:rsidRPr="0071294B">
        <w:rPr>
          <w:rFonts w:ascii="宋体" w:eastAsia="宋体" w:hAnsi="宋体" w:hint="eastAsia"/>
          <w:sz w:val="24"/>
        </w:rPr>
        <w:t>每题</w:t>
      </w:r>
      <w:r w:rsidR="00317B71" w:rsidRPr="0071294B">
        <w:rPr>
          <w:rFonts w:ascii="宋体" w:eastAsia="宋体" w:hAnsi="宋体"/>
          <w:sz w:val="24"/>
        </w:rPr>
        <w:t>3</w:t>
      </w:r>
      <w:r w:rsidR="00317B71" w:rsidRPr="0071294B">
        <w:rPr>
          <w:rFonts w:ascii="宋体" w:eastAsia="宋体" w:hAnsi="宋体" w:hint="eastAsia"/>
          <w:sz w:val="24"/>
        </w:rPr>
        <w:t>分</w:t>
      </w:r>
      <w:r w:rsidRPr="0071294B">
        <w:rPr>
          <w:rFonts w:ascii="宋体" w:eastAsia="宋体" w:hAnsi="宋体" w:hint="eastAsia"/>
          <w:sz w:val="24"/>
        </w:rPr>
        <w:t>。</w:t>
      </w:r>
    </w:p>
    <w:p w:rsidR="0071294B" w:rsidRPr="0071294B" w:rsidRDefault="00A87839">
      <w:pPr>
        <w:rPr>
          <w:rFonts w:ascii="宋体" w:eastAsia="宋体" w:hAnsi="宋体" w:hint="eastAsia"/>
          <w:sz w:val="24"/>
        </w:rPr>
      </w:pPr>
      <w:r w:rsidRPr="0071294B">
        <w:rPr>
          <w:rFonts w:ascii="宋体" w:eastAsia="宋体" w:hAnsi="宋体" w:hint="eastAsia"/>
          <w:sz w:val="24"/>
        </w:rPr>
        <w:t>2、证明与计算，共计</w:t>
      </w:r>
      <w:r w:rsidR="00317B71" w:rsidRPr="0071294B">
        <w:rPr>
          <w:rFonts w:ascii="宋体" w:eastAsia="宋体" w:hAnsi="宋体"/>
          <w:sz w:val="24"/>
        </w:rPr>
        <w:t>8</w:t>
      </w:r>
      <w:r w:rsidR="00317B71" w:rsidRPr="0071294B">
        <w:rPr>
          <w:rFonts w:ascii="宋体" w:eastAsia="宋体" w:hAnsi="宋体" w:hint="eastAsia"/>
          <w:sz w:val="24"/>
        </w:rPr>
        <w:t>题</w:t>
      </w:r>
      <w:r w:rsidRPr="0071294B">
        <w:rPr>
          <w:rFonts w:ascii="宋体" w:eastAsia="宋体" w:hAnsi="宋体" w:hint="eastAsia"/>
          <w:sz w:val="24"/>
        </w:rPr>
        <w:t>，每题</w:t>
      </w:r>
      <w:r w:rsidR="00317B71" w:rsidRPr="0071294B">
        <w:rPr>
          <w:rFonts w:ascii="宋体" w:eastAsia="宋体" w:hAnsi="宋体" w:hint="eastAsia"/>
          <w:sz w:val="24"/>
        </w:rPr>
        <w:t>1</w:t>
      </w:r>
      <w:r w:rsidR="00317B71" w:rsidRPr="0071294B">
        <w:rPr>
          <w:rFonts w:ascii="宋体" w:eastAsia="宋体" w:hAnsi="宋体"/>
          <w:sz w:val="24"/>
        </w:rPr>
        <w:t>0</w:t>
      </w:r>
      <w:r w:rsidRPr="0071294B">
        <w:rPr>
          <w:rFonts w:ascii="宋体" w:eastAsia="宋体" w:hAnsi="宋体" w:hint="eastAsia"/>
          <w:sz w:val="24"/>
        </w:rPr>
        <w:t>-15</w:t>
      </w:r>
      <w:r w:rsidR="00317B71" w:rsidRPr="0071294B">
        <w:rPr>
          <w:rFonts w:ascii="宋体" w:eastAsia="宋体" w:hAnsi="宋体" w:hint="eastAsia"/>
          <w:sz w:val="24"/>
        </w:rPr>
        <w:t>分。</w:t>
      </w:r>
    </w:p>
    <w:p w:rsidR="0071294B" w:rsidRDefault="0071294B">
      <w:pPr>
        <w:rPr>
          <w:rFonts w:ascii="宋体" w:eastAsia="宋体" w:hAnsi="宋体"/>
          <w:sz w:val="24"/>
        </w:rPr>
      </w:pPr>
    </w:p>
    <w:p w:rsidR="00E36735" w:rsidRPr="0071294B" w:rsidRDefault="00E36735" w:rsidP="0071294B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重要提醒</w:t>
      </w:r>
      <w:r w:rsid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：</w:t>
      </w:r>
    </w:p>
    <w:p w:rsidR="00E36735" w:rsidRPr="0071294B" w:rsidRDefault="0071294B" w:rsidP="00E36735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1）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必须添加必要的注释和</w:t>
      </w:r>
      <w:r w:rsidR="00E36735" w:rsidRPr="0071294B">
        <w:rPr>
          <w:rFonts w:ascii="宋体" w:eastAsia="宋体" w:hAnsi="宋体"/>
          <w:b/>
          <w:bCs/>
          <w:spacing w:val="-6"/>
          <w:sz w:val="28"/>
          <w:szCs w:val="21"/>
        </w:rPr>
        <w:t>算法设计思路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，命名和书写要规范。</w:t>
      </w:r>
    </w:p>
    <w:p w:rsidR="00E36735" w:rsidRPr="0071294B" w:rsidRDefault="0071294B" w:rsidP="00647975">
      <w:pPr>
        <w:ind w:firstLineChars="200" w:firstLine="538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b/>
          <w:bCs/>
          <w:spacing w:val="-6"/>
          <w:sz w:val="28"/>
          <w:szCs w:val="21"/>
        </w:rPr>
        <w:t>2</w:t>
      </w: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）</w:t>
      </w:r>
      <w:r w:rsidR="0064797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缺少注释或思路</w:t>
      </w: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，可能直接导致该题0分哦！！！</w:t>
      </w:r>
    </w:p>
    <w:sectPr w:rsidR="00E36735" w:rsidRPr="0071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E"/>
    <w:rsid w:val="00276010"/>
    <w:rsid w:val="00317B71"/>
    <w:rsid w:val="004C1A74"/>
    <w:rsid w:val="00601E02"/>
    <w:rsid w:val="00605196"/>
    <w:rsid w:val="00647975"/>
    <w:rsid w:val="0071294B"/>
    <w:rsid w:val="00851A4E"/>
    <w:rsid w:val="00A87839"/>
    <w:rsid w:val="00D24BC7"/>
    <w:rsid w:val="00E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C455"/>
  <w15:chartTrackingRefBased/>
  <w15:docId w15:val="{A34056DC-B658-4757-ABF3-FF4B82E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</dc:creator>
  <cp:keywords/>
  <dc:description/>
  <cp:lastModifiedBy>lus</cp:lastModifiedBy>
  <cp:revision>1</cp:revision>
  <dcterms:created xsi:type="dcterms:W3CDTF">2019-01-12T10:31:00Z</dcterms:created>
  <dcterms:modified xsi:type="dcterms:W3CDTF">2019-01-12T11:45:00Z</dcterms:modified>
</cp:coreProperties>
</file>