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A1" w:rsidRPr="00312313" w:rsidRDefault="00BF6341" w:rsidP="006459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231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AA11F9" wp14:editId="408055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86355" cy="1447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 xml:space="preserve">Delayed writes: Disadvantage: 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Will result in a data loss if the system crashes at the wrong time.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Dual-mode CPUs: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Advantage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: Prevent user processes from directly accessing disk drives and other peripherals.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Timer Interrupts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Advantage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: Prevents user processes from monopolizing a CPU core.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DMA Controllers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Advantage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: 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Speed up data transfers between the disk drive and the main memory.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Lightweight Processes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Advantage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: </w:t>
      </w:r>
      <w:r w:rsidR="006459B8" w:rsidRPr="00312313">
        <w:rPr>
          <w:rFonts w:ascii="Times New Roman" w:hAnsi="Times New Roman" w:cs="Times New Roman"/>
          <w:bCs/>
          <w:sz w:val="20"/>
          <w:szCs w:val="20"/>
        </w:rPr>
        <w:t xml:space="preserve">Are much cheaper to create than conventional processes.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Microkernels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Disa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dvantage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: 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Introduce additional context switch delays in the processing of requests.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M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odular Kernels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Disa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dvantage: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Let users add new features to the kernel.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Time sharing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: Advantage:</w:t>
      </w:r>
      <w:r w:rsidR="006459B8" w:rsidRPr="00312313">
        <w:rPr>
          <w:rFonts w:ascii="Times New Roman" w:hAnsi="Times New Roman" w:cs="Times New Roman"/>
          <w:sz w:val="20"/>
          <w:szCs w:val="20"/>
        </w:rPr>
        <w:t xml:space="preserve"> Allows multiple interactive users to share the same computer. 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Multi-threaded servers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>: Advantage:</w:t>
      </w:r>
      <w:r w:rsidR="006459B8" w:rsidRPr="0031231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59B8" w:rsidRPr="00312313">
        <w:rPr>
          <w:rFonts w:ascii="Times New Roman" w:hAnsi="Times New Roman" w:cs="Times New Roman"/>
          <w:sz w:val="20"/>
          <w:szCs w:val="20"/>
        </w:rPr>
        <w:t>Can process multiple client requests in parallel.</w:t>
      </w:r>
    </w:p>
    <w:p w:rsidR="00D47AA1" w:rsidRPr="00312313" w:rsidRDefault="00D47AA1" w:rsidP="006459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5AF3" w:rsidRPr="00312313" w:rsidRDefault="00D47AA1" w:rsidP="001806B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12313">
        <w:rPr>
          <w:rFonts w:ascii="Times New Roman" w:hAnsi="Times New Roman" w:cs="Times New Roman"/>
          <w:b/>
          <w:sz w:val="20"/>
          <w:szCs w:val="20"/>
        </w:rPr>
        <w:t xml:space="preserve">Delayed Writes: </w:t>
      </w:r>
      <w:r w:rsidRPr="00312313">
        <w:rPr>
          <w:rFonts w:ascii="Times New Roman" w:hAnsi="Times New Roman" w:cs="Times New Roman"/>
          <w:sz w:val="20"/>
          <w:szCs w:val="20"/>
        </w:rPr>
        <w:t xml:space="preserve">Reduce the number of physical disk accesses, let the disk scheduler optimize physical disk access, and do not guarantee the durability of recent updates. </w:t>
      </w:r>
      <w:r w:rsidRPr="00312313">
        <w:rPr>
          <w:rFonts w:ascii="Times New Roman" w:hAnsi="Times New Roman" w:cs="Times New Roman"/>
          <w:b/>
          <w:sz w:val="20"/>
          <w:szCs w:val="20"/>
        </w:rPr>
        <w:t>Compared to the time a processer takes to perform a cycle, disk accesses are:</w:t>
      </w:r>
      <w:r w:rsidRPr="00312313">
        <w:rPr>
          <w:rFonts w:ascii="Times New Roman" w:hAnsi="Times New Roman" w:cs="Times New Roman"/>
          <w:sz w:val="20"/>
          <w:szCs w:val="20"/>
        </w:rPr>
        <w:t xml:space="preserve"> 10 to 20 million times slower. </w:t>
      </w:r>
      <w:r w:rsidRPr="00312313">
        <w:rPr>
          <w:rFonts w:ascii="Times New Roman" w:hAnsi="Times New Roman" w:cs="Times New Roman"/>
          <w:b/>
          <w:sz w:val="20"/>
          <w:szCs w:val="20"/>
        </w:rPr>
        <w:t>What is the purpose of timer interrupts?</w:t>
      </w:r>
      <w:r w:rsidRPr="00312313">
        <w:rPr>
          <w:rFonts w:ascii="Times New Roman" w:hAnsi="Times New Roman" w:cs="Times New Roman"/>
          <w:sz w:val="20"/>
          <w:szCs w:val="20"/>
        </w:rPr>
        <w:t xml:space="preserve"> They notify the kernel that a user process has exceeded its time slice.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How does a processor switch from user mode to privileged mode?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</w:t>
      </w:r>
      <w:bookmarkStart w:id="0" w:name="_GoBack"/>
      <w:proofErr w:type="gramStart"/>
      <w:r w:rsidRPr="00312313">
        <w:rPr>
          <w:rFonts w:ascii="Times New Roman" w:hAnsi="Times New Roman" w:cs="Times New Roman"/>
          <w:bCs/>
          <w:sz w:val="20"/>
          <w:szCs w:val="20"/>
        </w:rPr>
        <w:t>Through the interrupt mechanism.</w:t>
      </w:r>
      <w:proofErr w:type="gramEnd"/>
      <w:r w:rsidRPr="00312313">
        <w:rPr>
          <w:rFonts w:ascii="Times New Roman" w:hAnsi="Times New Roman" w:cs="Times New Roman"/>
          <w:bCs/>
          <w:sz w:val="20"/>
          <w:szCs w:val="20"/>
        </w:rPr>
        <w:t xml:space="preserve"> </w:t>
      </w:r>
      <w:bookmarkEnd w:id="0"/>
      <w:r w:rsidRPr="00312313">
        <w:rPr>
          <w:rFonts w:ascii="Times New Roman" w:hAnsi="Times New Roman" w:cs="Times New Roman"/>
          <w:b/>
          <w:bCs/>
          <w:sz w:val="20"/>
          <w:szCs w:val="20"/>
        </w:rPr>
        <w:t xml:space="preserve">Why </w:t>
      </w:r>
      <w:proofErr w:type="gram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is memory protection always</w:t>
      </w:r>
      <w:proofErr w:type="gramEnd"/>
      <w:r w:rsidRPr="00312313">
        <w:rPr>
          <w:rFonts w:ascii="Times New Roman" w:hAnsi="Times New Roman" w:cs="Times New Roman"/>
          <w:b/>
          <w:bCs/>
          <w:sz w:val="20"/>
          <w:szCs w:val="20"/>
        </w:rPr>
        <w:t xml:space="preserve"> implemented in the hardware?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312313">
        <w:rPr>
          <w:rFonts w:ascii="Times New Roman" w:hAnsi="Times New Roman" w:cs="Times New Roman"/>
          <w:bCs/>
          <w:sz w:val="20"/>
          <w:szCs w:val="20"/>
        </w:rPr>
        <w:t>Because it needs to be done very fast.</w:t>
      </w:r>
      <w:proofErr w:type="gramEnd"/>
      <w:r w:rsidRPr="0031231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Under which conditions will a process go from the RUNNING state to the READY state?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It loses the CPU to another process (interrupt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). When should the OS swap processes out of the main memory?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When there is not enough space in main memory.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What happens when a process receives a SIGKIL signal?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It terminates.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 xml:space="preserve">What do </w:t>
      </w:r>
      <w:proofErr w:type="spell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pthreads</w:t>
      </w:r>
      <w:proofErr w:type="spellEnd"/>
      <w:r w:rsidRPr="00312313">
        <w:rPr>
          <w:rFonts w:ascii="Times New Roman" w:hAnsi="Times New Roman" w:cs="Times New Roman"/>
          <w:b/>
          <w:bCs/>
          <w:sz w:val="20"/>
          <w:szCs w:val="20"/>
        </w:rPr>
        <w:t xml:space="preserve"> do? 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They use a portable library, they provide very fast context switches within threads of a same task, and they use </w:t>
      </w:r>
      <w:proofErr w:type="spellStart"/>
      <w:r w:rsidRPr="00312313">
        <w:rPr>
          <w:rFonts w:ascii="Times New Roman" w:hAnsi="Times New Roman" w:cs="Times New Roman"/>
          <w:bCs/>
          <w:sz w:val="20"/>
          <w:szCs w:val="20"/>
        </w:rPr>
        <w:t>pthread_</w:t>
      </w:r>
      <w:proofErr w:type="gramStart"/>
      <w:r w:rsidRPr="00312313">
        <w:rPr>
          <w:rFonts w:ascii="Times New Roman" w:hAnsi="Times New Roman" w:cs="Times New Roman"/>
          <w:bCs/>
          <w:sz w:val="20"/>
          <w:szCs w:val="20"/>
        </w:rPr>
        <w:t>create</w:t>
      </w:r>
      <w:proofErr w:type="spellEnd"/>
      <w:r w:rsidRPr="00312313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312313">
        <w:rPr>
          <w:rFonts w:ascii="Times New Roman" w:hAnsi="Times New Roman" w:cs="Times New Roman"/>
          <w:bCs/>
          <w:sz w:val="20"/>
          <w:szCs w:val="20"/>
        </w:rPr>
        <w:t xml:space="preserve">…) to create new threads. They do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NOT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let multi-threaded programs use multiple cores at the same time.</w:t>
      </w:r>
    </w:p>
    <w:p w:rsidR="002F7558" w:rsidRPr="00312313" w:rsidRDefault="002F7558" w:rsidP="001806B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F7558" w:rsidRPr="00312313" w:rsidRDefault="002F7558" w:rsidP="001806B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12313">
        <w:rPr>
          <w:rFonts w:ascii="Times New Roman" w:hAnsi="Times New Roman" w:cs="Times New Roman"/>
          <w:b/>
          <w:bCs/>
          <w:sz w:val="20"/>
          <w:szCs w:val="20"/>
        </w:rPr>
        <w:t>Lightweight processes: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Share the address space of their parent.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Timer interrupts: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Limit the amount of time a process can occupy a core. Microkernel: Delegates most of its duties to user-level servers.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Ready Queue: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Contains all the processes waiting for the CPU.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Privileged mode: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Allows the CPU to execute input/output instructions. </w:t>
      </w:r>
      <w:proofErr w:type="gram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fork(</w:t>
      </w:r>
      <w:proofErr w:type="gramEnd"/>
      <w:r w:rsidRPr="00312313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Creates a new process. </w:t>
      </w:r>
      <w:proofErr w:type="spellStart"/>
      <w:proofErr w:type="gram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execvp</w:t>
      </w:r>
      <w:proofErr w:type="spellEnd"/>
      <w:r w:rsidRPr="00312313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312313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Loads in memory the program to be executed by a given process. </w:t>
      </w:r>
      <w:proofErr w:type="gram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kill(</w:t>
      </w:r>
      <w:proofErr w:type="gramEnd"/>
      <w:r w:rsidRPr="00312313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Sends a signal to another process. </w:t>
      </w:r>
      <w:proofErr w:type="gramStart"/>
      <w:r w:rsidRPr="00312313">
        <w:rPr>
          <w:rFonts w:ascii="Times New Roman" w:hAnsi="Times New Roman" w:cs="Times New Roman"/>
          <w:b/>
          <w:bCs/>
          <w:sz w:val="20"/>
          <w:szCs w:val="20"/>
        </w:rPr>
        <w:t>signal(</w:t>
      </w:r>
      <w:proofErr w:type="gramEnd"/>
      <w:r w:rsidRPr="00312313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Specifies what a process should do when it receives a signal. </w:t>
      </w:r>
      <w:r w:rsidRPr="00312313">
        <w:rPr>
          <w:rFonts w:ascii="Times New Roman" w:hAnsi="Times New Roman" w:cs="Times New Roman"/>
          <w:b/>
          <w:bCs/>
          <w:sz w:val="20"/>
          <w:szCs w:val="20"/>
        </w:rPr>
        <w:t>DMA:</w:t>
      </w:r>
      <w:r w:rsidRPr="00312313">
        <w:rPr>
          <w:rFonts w:ascii="Times New Roman" w:hAnsi="Times New Roman" w:cs="Times New Roman"/>
          <w:bCs/>
          <w:sz w:val="20"/>
          <w:szCs w:val="20"/>
        </w:rPr>
        <w:t xml:space="preserve"> Gives a disk controller direct access to the main memory.</w:t>
      </w:r>
    </w:p>
    <w:p w:rsidR="008653FB" w:rsidRPr="00312313" w:rsidRDefault="008653FB" w:rsidP="001806B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C0B6C" w:rsidRPr="00312313" w:rsidRDefault="008653FB" w:rsidP="008653FB">
      <w:pPr>
        <w:rPr>
          <w:rFonts w:ascii="Times New Roman" w:hAnsi="Times New Roman" w:cs="Times New Roman"/>
          <w:sz w:val="20"/>
          <w:szCs w:val="20"/>
        </w:rPr>
      </w:pPr>
      <w:r w:rsidRPr="00312313">
        <w:rPr>
          <w:rFonts w:ascii="Times New Roman" w:hAnsi="Times New Roman" w:cs="Times New Roman"/>
          <w:b/>
          <w:sz w:val="20"/>
          <w:szCs w:val="20"/>
        </w:rPr>
        <w:t>How to preventing address spaces of other processes?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By adding memory Protection.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>In a Dual-mode CPU, how can the CPU switch from user mode to privileged mode?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when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it processes an interrupt ( as the interrupt will leave the program counter in the safe location inside the </w:t>
      </w:r>
      <w:proofErr w:type="spellStart"/>
      <w:r w:rsidRPr="00312313">
        <w:rPr>
          <w:rFonts w:ascii="Times New Roman" w:hAnsi="Times New Roman" w:cs="Times New Roman"/>
          <w:sz w:val="20"/>
          <w:szCs w:val="20"/>
        </w:rPr>
        <w:t>kernal</w:t>
      </w:r>
      <w:proofErr w:type="spellEnd"/>
      <w:r w:rsidRPr="00312313">
        <w:rPr>
          <w:rFonts w:ascii="Times New Roman" w:hAnsi="Times New Roman" w:cs="Times New Roman"/>
          <w:sz w:val="20"/>
          <w:szCs w:val="20"/>
        </w:rPr>
        <w:t>)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Difference between hard and soft deadline? </w:t>
      </w:r>
      <w:r w:rsidRPr="00312313">
        <w:rPr>
          <w:rFonts w:ascii="Times New Roman" w:hAnsi="Times New Roman" w:cs="Times New Roman"/>
          <w:sz w:val="20"/>
          <w:szCs w:val="20"/>
        </w:rPr>
        <w:t>Missing soft deadline is inconvenience while missing hard deadline causes catastrophe.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What if </w:t>
      </w:r>
      <w:proofErr w:type="gramStart"/>
      <w:r w:rsidRPr="00312313">
        <w:rPr>
          <w:rFonts w:ascii="Times New Roman" w:hAnsi="Times New Roman" w:cs="Times New Roman"/>
          <w:b/>
          <w:sz w:val="20"/>
          <w:szCs w:val="20"/>
        </w:rPr>
        <w:t>Unix</w:t>
      </w:r>
      <w:proofErr w:type="gramEnd"/>
      <w:r w:rsidRPr="00312313">
        <w:rPr>
          <w:rFonts w:ascii="Times New Roman" w:hAnsi="Times New Roman" w:cs="Times New Roman"/>
          <w:b/>
          <w:sz w:val="20"/>
          <w:szCs w:val="20"/>
        </w:rPr>
        <w:t xml:space="preserve"> had remained in assembly language? </w:t>
      </w:r>
      <w:r w:rsidRPr="00312313">
        <w:rPr>
          <w:rFonts w:ascii="Times New Roman" w:hAnsi="Times New Roman" w:cs="Times New Roman"/>
          <w:sz w:val="20"/>
          <w:szCs w:val="20"/>
        </w:rPr>
        <w:t>It would not have ported to architecture and would NOT have had the same impact.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Why would </w:t>
      </w:r>
      <w:proofErr w:type="gramStart"/>
      <w:r w:rsidRPr="00312313">
        <w:rPr>
          <w:rFonts w:ascii="Times New Roman" w:hAnsi="Times New Roman" w:cs="Times New Roman"/>
          <w:b/>
          <w:sz w:val="20"/>
          <w:szCs w:val="20"/>
        </w:rPr>
        <w:t>fork(</w:t>
      </w:r>
      <w:proofErr w:type="gramEnd"/>
      <w:r w:rsidRPr="00312313">
        <w:rPr>
          <w:rFonts w:ascii="Times New Roman" w:hAnsi="Times New Roman" w:cs="Times New Roman"/>
          <w:b/>
          <w:sz w:val="20"/>
          <w:szCs w:val="20"/>
        </w:rPr>
        <w:t xml:space="preserve">) be a costly system calls?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b/c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it requires making a complete copy of the address space of the forking process.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In which state is a process performing a disk I/O? </w:t>
      </w:r>
      <w:r w:rsidRPr="00312313">
        <w:rPr>
          <w:rFonts w:ascii="Times New Roman" w:hAnsi="Times New Roman" w:cs="Times New Roman"/>
          <w:sz w:val="20"/>
          <w:szCs w:val="20"/>
        </w:rPr>
        <w:t>In the block or waiting state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what event brings a blocked process into ready queue? </w:t>
      </w:r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Completion of a pending system request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</w:t>
      </w:r>
      <w:r w:rsidRPr="00312313">
        <w:rPr>
          <w:rFonts w:ascii="Times New Roman" w:hAnsi="Times New Roman" w:cs="Times New Roman"/>
          <w:b/>
          <w:sz w:val="20"/>
          <w:szCs w:val="20"/>
        </w:rPr>
        <w:t xml:space="preserve">what is the default action that a Unix process takes when receiving a signal? </w:t>
      </w:r>
      <w:proofErr w:type="gramStart"/>
      <w:r w:rsidRPr="00312313">
        <w:rPr>
          <w:rFonts w:ascii="Times New Roman" w:hAnsi="Times New Roman" w:cs="Times New Roman"/>
          <w:b/>
          <w:sz w:val="20"/>
          <w:szCs w:val="20"/>
        </w:rPr>
        <w:t>how</w:t>
      </w:r>
      <w:proofErr w:type="gramEnd"/>
      <w:r w:rsidRPr="00312313">
        <w:rPr>
          <w:rFonts w:ascii="Times New Roman" w:hAnsi="Times New Roman" w:cs="Times New Roman"/>
          <w:b/>
          <w:sz w:val="20"/>
          <w:szCs w:val="20"/>
        </w:rPr>
        <w:t xml:space="preserve"> can it be prevented? Is it always possible?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process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terminates.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 catch signal/signal() system call. </w:t>
      </w:r>
      <w:proofErr w:type="gramStart"/>
      <w:r w:rsidRPr="00312313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 xml:space="preserve">. not always possible </w:t>
      </w:r>
      <w:proofErr w:type="spellStart"/>
      <w:r w:rsidRPr="00312313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31231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312313">
        <w:rPr>
          <w:rFonts w:ascii="Times New Roman" w:hAnsi="Times New Roman" w:cs="Times New Roman"/>
          <w:sz w:val="20"/>
          <w:szCs w:val="20"/>
        </w:rPr>
        <w:t>sigkil</w:t>
      </w:r>
      <w:proofErr w:type="spellEnd"/>
      <w:r w:rsidRPr="0031231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2313">
        <w:rPr>
          <w:rFonts w:ascii="Times New Roman" w:hAnsi="Times New Roman" w:cs="Times New Roman"/>
          <w:sz w:val="20"/>
          <w:szCs w:val="20"/>
        </w:rPr>
        <w:t>).</w:t>
      </w:r>
    </w:p>
    <w:p w:rsidR="00064CD2" w:rsidRPr="00064CD2" w:rsidRDefault="00064CD2" w:rsidP="00064C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 xml:space="preserve">Why </w:t>
      </w:r>
      <w:proofErr w:type="gramStart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is memory protection always</w:t>
      </w:r>
      <w:proofErr w:type="gramEnd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 xml:space="preserve"> implemented in hardware?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4CD2">
        <w:rPr>
          <w:rFonts w:ascii="Times New Roman" w:eastAsia="Times New Roman" w:hAnsi="Times New Roman" w:cs="Times New Roman"/>
          <w:sz w:val="20"/>
          <w:szCs w:val="20"/>
        </w:rPr>
        <w:t>Because any software solution would be too slow, and it must be done for every memory reference.</w:t>
      </w:r>
      <w:proofErr w:type="gramEnd"/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What is the major disadvantage of the master slave organization in OS for multiprocessor architectures?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It requires all kernel functions to be performed on a single processor, which may become a bottle neck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What</w:t>
      </w:r>
      <w:proofErr w:type="gramEnd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 xml:space="preserve"> is the major disadvantage of single-threaded file servers?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They can only process one request at a time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Why</w:t>
      </w:r>
      <w:proofErr w:type="gramEnd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 xml:space="preserve"> should all multiprocessor operating systems support kernel-level threads?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It is the best way to allow parallel user programs to run on more than one core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Which</w:t>
      </w:r>
      <w:proofErr w:type="gramEnd"/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 xml:space="preserve"> processes should we not suspend unless we absolutely need to do so?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Ready processes</w:t>
      </w:r>
    </w:p>
    <w:p w:rsidR="002C0B6C" w:rsidRPr="00312313" w:rsidRDefault="00064CD2" w:rsidP="0031231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What is the major disadvantage of user-level threads? a.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>You cannot use blocking system calls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31231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064CD2">
        <w:rPr>
          <w:rFonts w:ascii="Times New Roman" w:eastAsia="Times New Roman" w:hAnsi="Times New Roman" w:cs="Times New Roman"/>
          <w:b/>
          <w:sz w:val="20"/>
          <w:szCs w:val="20"/>
        </w:rPr>
        <w:t>b.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proofErr w:type="gramEnd"/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4CD2">
        <w:rPr>
          <w:rFonts w:ascii="Times New Roman" w:eastAsia="Times New Roman" w:hAnsi="Times New Roman" w:cs="Times New Roman"/>
          <w:sz w:val="20"/>
          <w:szCs w:val="20"/>
        </w:rPr>
        <w:t>The whole set of threads sharing an address space will be blocked each time one</w:t>
      </w:r>
      <w:proofErr w:type="gramStart"/>
      <w:r w:rsidRPr="00064CD2">
        <w:rPr>
          <w:rFonts w:ascii="Times New Roman" w:eastAsia="Times New Roman" w:hAnsi="Times New Roman" w:cs="Times New Roman"/>
          <w:sz w:val="20"/>
          <w:szCs w:val="20"/>
        </w:rPr>
        <w:t>  of</w:t>
      </w:r>
      <w:proofErr w:type="gramEnd"/>
      <w:r w:rsidRPr="00064CD2">
        <w:rPr>
          <w:rFonts w:ascii="Times New Roman" w:eastAsia="Times New Roman" w:hAnsi="Times New Roman" w:cs="Times New Roman"/>
          <w:sz w:val="20"/>
          <w:szCs w:val="20"/>
        </w:rPr>
        <w:t xml:space="preserve"> the threads does a blocking system call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disadvantage of delayed writes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Will result in a data loss if the sys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tem crashes at the wrong time.</w:t>
      </w:r>
      <w:proofErr w:type="gramEnd"/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Main advantage of dual-mode </w:t>
      </w: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CPUs 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Prevent user processes from directly accessing di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sk drives and other peripherals.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advantage of timer interrupts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Prevent user processe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s from monopolizing a CPU core.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advantage of DMA controllers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Speed up data transfers between the disk drive and the main memory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On the other hand, they do not provide user processes with direct access to disk drives and other peripherals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Would be very bad!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advantage of lightweight processes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Are much cheaper to cre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ate than conventional processes.</w:t>
      </w:r>
      <w:proofErr w:type="gramEnd"/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disadvantage of microkernels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Introduce additional context switch delays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in the processing of requests.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advantage of modular kernels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add new features to the kernel.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disadvantage of modular kernels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Incre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ase the risk of system crashes.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Main advantage of time sharing?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Allows multiple interactive u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sers to share the same computer.</w:t>
      </w:r>
      <w:proofErr w:type="gramEnd"/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Main advantage of multi-threaded servers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>?</w:t>
      </w:r>
      <w:proofErr w:type="gramEnd"/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Can process multip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le client requests in parallel.</w:t>
      </w:r>
      <w:proofErr w:type="gramEnd"/>
    </w:p>
    <w:p w:rsidR="00203D2B" w:rsidRPr="00312313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How can we prevent processes from accessing the ad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dress spaces of other processes? </w:t>
      </w: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How can we prevent user processes from tampering with the kernel?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312313">
        <w:rPr>
          <w:rFonts w:ascii="Times New Roman" w:eastAsia="Times New Roman" w:hAnsi="Times New Roman" w:cs="Times New Roman"/>
          <w:sz w:val="20"/>
          <w:szCs w:val="20"/>
        </w:rPr>
        <w:t>By adding memory protection.</w:t>
      </w:r>
      <w:proofErr w:type="gramEnd"/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In a dual-mode CPU, how can the CPU switch fr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om user mode to privileged mode?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When it processes an interrupt (as the interrupt will leave the program counter in a safe location INSIDE the kernel.)</w:t>
      </w:r>
      <w:proofErr w:type="gramEnd"/>
      <w:r w:rsidRPr="00203D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What is the main difference between real-time applications with hard and soft deadlines?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 xml:space="preserve">Missing a hard deadline can have catastrophic consequences while missing a soft deadline is a mere inconvenience  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What would have happened if </w:t>
      </w: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Unix</w:t>
      </w:r>
      <w:proofErr w:type="gramEnd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 had remained written in assembly language?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It would not have been ported to other architectures and woul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d NOT have had the same impact.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Why is </w:t>
      </w: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fork(</w:t>
      </w:r>
      <w:proofErr w:type="gramEnd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 ) one of the costliest system calls?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03D2B">
        <w:rPr>
          <w:rFonts w:ascii="Times New Roman" w:eastAsia="Times New Roman" w:hAnsi="Times New Roman" w:cs="Times New Roman"/>
          <w:sz w:val="20"/>
          <w:szCs w:val="20"/>
        </w:rPr>
        <w:t>Because it requires making a copy of the address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space of the forking process.</w:t>
      </w:r>
      <w:proofErr w:type="gramEnd"/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What is the default action that a </w:t>
      </w:r>
      <w:proofErr w:type="gramStart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Unix</w:t>
      </w:r>
      <w:proofErr w:type="gramEnd"/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 xml:space="preserve"> process takes when it rece</w:t>
      </w:r>
      <w:r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ives a signal? 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>The process terminates.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What can it do to prevent that from happening?</w:t>
      </w:r>
      <w:r w:rsidRPr="00312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 xml:space="preserve">The process can catch the signal </w:t>
      </w:r>
    </w:p>
    <w:p w:rsidR="00203D2B" w:rsidRPr="00203D2B" w:rsidRDefault="00203D2B" w:rsidP="00203D2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3D2B">
        <w:rPr>
          <w:rFonts w:ascii="Times New Roman" w:eastAsia="Times New Roman" w:hAnsi="Times New Roman" w:cs="Times New Roman"/>
          <w:b/>
          <w:sz w:val="20"/>
          <w:szCs w:val="20"/>
        </w:rPr>
        <w:t>Is this always possible?</w:t>
      </w:r>
      <w:r w:rsidR="00F110A9"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NO, th</w:t>
      </w:r>
      <w:r w:rsidR="00F110A9" w:rsidRPr="00312313">
        <w:rPr>
          <w:rFonts w:ascii="Times New Roman" w:eastAsia="Times New Roman" w:hAnsi="Times New Roman" w:cs="Times New Roman"/>
          <w:sz w:val="20"/>
          <w:szCs w:val="20"/>
        </w:rPr>
        <w:t>e SIGKIL signal cannot be caught.</w:t>
      </w:r>
      <w:r w:rsidR="00F110A9" w:rsidRPr="003123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03D2B">
        <w:rPr>
          <w:rFonts w:ascii="Times New Roman" w:eastAsia="Times New Roman" w:hAnsi="Times New Roman" w:cs="Times New Roman"/>
          <w:sz w:val="20"/>
          <w:szCs w:val="20"/>
        </w:rPr>
        <w:t>NO, sig</w:t>
      </w:r>
      <w:r w:rsidR="00F110A9" w:rsidRPr="00312313">
        <w:rPr>
          <w:rFonts w:ascii="Times New Roman" w:eastAsia="Times New Roman" w:hAnsi="Times New Roman" w:cs="Times New Roman"/>
          <w:sz w:val="20"/>
          <w:szCs w:val="20"/>
        </w:rPr>
        <w:t>nal number nine cannot be caught.</w:t>
      </w:r>
    </w:p>
    <w:p w:rsidR="00203D2B" w:rsidRPr="00312313" w:rsidRDefault="00203D2B" w:rsidP="008653FB">
      <w:pPr>
        <w:rPr>
          <w:rFonts w:ascii="Times New Roman" w:hAnsi="Times New Roman" w:cs="Times New Roman"/>
          <w:sz w:val="20"/>
          <w:szCs w:val="20"/>
        </w:rPr>
      </w:pPr>
    </w:p>
    <w:sectPr w:rsidR="00203D2B" w:rsidRPr="00312313" w:rsidSect="001806B6">
      <w:pgSz w:w="12240" w:h="15840"/>
      <w:pgMar w:top="0" w:right="18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A34"/>
    <w:multiLevelType w:val="hybridMultilevel"/>
    <w:tmpl w:val="F544BA14"/>
    <w:lvl w:ilvl="0" w:tplc="19A88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A4AD16">
      <w:start w:val="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BC4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EC7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C02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16B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C46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85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CED029F"/>
    <w:multiLevelType w:val="hybridMultilevel"/>
    <w:tmpl w:val="7AF2F664"/>
    <w:lvl w:ilvl="0" w:tplc="F98C2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28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CA9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FC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889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963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A24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C8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30E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34"/>
    <w:rsid w:val="00006A70"/>
    <w:rsid w:val="00025287"/>
    <w:rsid w:val="00036120"/>
    <w:rsid w:val="00064CD2"/>
    <w:rsid w:val="00071866"/>
    <w:rsid w:val="000833E8"/>
    <w:rsid w:val="00175E09"/>
    <w:rsid w:val="001806B6"/>
    <w:rsid w:val="00197019"/>
    <w:rsid w:val="001E5DFD"/>
    <w:rsid w:val="001F3EE3"/>
    <w:rsid w:val="002025D7"/>
    <w:rsid w:val="00203D2B"/>
    <w:rsid w:val="00241CB9"/>
    <w:rsid w:val="00283DA5"/>
    <w:rsid w:val="002C0B6C"/>
    <w:rsid w:val="002C6BAB"/>
    <w:rsid w:val="002C7AF8"/>
    <w:rsid w:val="002E7313"/>
    <w:rsid w:val="002F7558"/>
    <w:rsid w:val="00312313"/>
    <w:rsid w:val="003425C3"/>
    <w:rsid w:val="0034598A"/>
    <w:rsid w:val="003F3E67"/>
    <w:rsid w:val="0040448F"/>
    <w:rsid w:val="004134A6"/>
    <w:rsid w:val="0042141C"/>
    <w:rsid w:val="004252FA"/>
    <w:rsid w:val="00480396"/>
    <w:rsid w:val="00525F5A"/>
    <w:rsid w:val="005B04F6"/>
    <w:rsid w:val="005D4451"/>
    <w:rsid w:val="005E294D"/>
    <w:rsid w:val="00640ACB"/>
    <w:rsid w:val="006459B8"/>
    <w:rsid w:val="007E7D34"/>
    <w:rsid w:val="007F18D7"/>
    <w:rsid w:val="008653FB"/>
    <w:rsid w:val="00926B09"/>
    <w:rsid w:val="0098120B"/>
    <w:rsid w:val="00984FEC"/>
    <w:rsid w:val="009F6A68"/>
    <w:rsid w:val="00A13676"/>
    <w:rsid w:val="00A16008"/>
    <w:rsid w:val="00A54F5C"/>
    <w:rsid w:val="00B45DB7"/>
    <w:rsid w:val="00B61F57"/>
    <w:rsid w:val="00B8007E"/>
    <w:rsid w:val="00BA46FA"/>
    <w:rsid w:val="00BF6341"/>
    <w:rsid w:val="00C72A0A"/>
    <w:rsid w:val="00CD2D44"/>
    <w:rsid w:val="00CD5E11"/>
    <w:rsid w:val="00CF0223"/>
    <w:rsid w:val="00CF2D6F"/>
    <w:rsid w:val="00D40156"/>
    <w:rsid w:val="00D47AA1"/>
    <w:rsid w:val="00D50330"/>
    <w:rsid w:val="00D94C38"/>
    <w:rsid w:val="00DD257C"/>
    <w:rsid w:val="00E50C78"/>
    <w:rsid w:val="00E65AF3"/>
    <w:rsid w:val="00E71C7E"/>
    <w:rsid w:val="00E74791"/>
    <w:rsid w:val="00E87EEA"/>
    <w:rsid w:val="00F110A9"/>
    <w:rsid w:val="00F120C6"/>
    <w:rsid w:val="00F61487"/>
    <w:rsid w:val="00F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725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12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52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89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97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4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65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65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3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83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2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Casey</cp:lastModifiedBy>
  <cp:revision>9</cp:revision>
  <dcterms:created xsi:type="dcterms:W3CDTF">2016-06-22T17:48:00Z</dcterms:created>
  <dcterms:modified xsi:type="dcterms:W3CDTF">2016-06-22T20:19:00Z</dcterms:modified>
</cp:coreProperties>
</file>