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hAnsi="Calibri"/>
        </w:rPr>
        <w:id w:val="430243414"/>
        <w:docPartObj>
          <w:docPartGallery w:val="Cover Pages"/>
          <w:docPartUnique/>
        </w:docPartObj>
      </w:sdtPr>
      <w:sdtContent>
        <w:p w:rsidR="00623DEE" w:rsidRPr="00623DEE" w:rsidRDefault="007456AD">
          <w:pPr>
            <w:rPr>
              <w:rFonts w:ascii="Calibri" w:hAnsi="Calibri"/>
            </w:rPr>
          </w:pPr>
          <w:r w:rsidRPr="00623DEE">
            <w:rPr>
              <w:rFonts w:ascii="Calibri" w:hAnsi="Calibri"/>
              <w:noProof/>
            </w:rPr>
            <w:drawing>
              <wp:anchor distT="0" distB="0" distL="114300" distR="114300" simplePos="0" relativeHeight="251666432" behindDoc="0" locked="0" layoutInCell="1" allowOverlap="1" wp14:anchorId="1F522C44" wp14:editId="2E78DE88">
                <wp:simplePos x="0" y="0"/>
                <wp:positionH relativeFrom="margin">
                  <wp:align>center</wp:align>
                </wp:positionH>
                <wp:positionV relativeFrom="margin">
                  <wp:align>top</wp:align>
                </wp:positionV>
                <wp:extent cx="1403350" cy="1403350"/>
                <wp:effectExtent l="0" t="0" r="0" b="0"/>
                <wp:wrapSquare wrapText="bothSides"/>
                <wp:docPr id="9" name="Picture 9" descr="Macintosh HD:Users:lizzieweigh:Desktop:Lola Collactive HTML:Lola Collective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izzieweigh:Desktop:Lola Collactive HTML:Lola Collective 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3DEE" w:rsidRPr="00623DEE">
            <w:rPr>
              <w:rFonts w:ascii="Calibri" w:hAnsi="Calibri"/>
              <w:noProof/>
            </w:rPr>
            <mc:AlternateContent>
              <mc:Choice Requires="wps">
                <w:drawing>
                  <wp:anchor distT="0" distB="0" distL="114300" distR="114300" simplePos="0" relativeHeight="251665408" behindDoc="0" locked="0" layoutInCell="1" allowOverlap="1" wp14:anchorId="6DFDD93A" wp14:editId="3E836D66">
                    <wp:simplePos x="0" y="0"/>
                    <wp:positionH relativeFrom="column">
                      <wp:posOffset>1257300</wp:posOffset>
                    </wp:positionH>
                    <wp:positionV relativeFrom="paragraph">
                      <wp:posOffset>114300</wp:posOffset>
                    </wp:positionV>
                    <wp:extent cx="297815" cy="26987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97815" cy="2698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D772F9" w:rsidRDefault="00D772F9" w:rsidP="00623DEE">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8" o:spid="_x0000_s1026" type="#_x0000_t202" style="position:absolute;margin-left:99pt;margin-top:9pt;width:23.45pt;height:21.25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" filled="f" stroked="f">
                    <v:textbox style="mso-fit-shape-to-text:t">
                      <w:txbxContent>
                        <w:p w:rsidR="00D772F9" w:rsidRDefault="00D772F9" w:rsidP="00623DEE">
                          <w:pPr>
                            <w:jc w:val="center"/>
                          </w:pPr>
                        </w:p>
                      </w:txbxContent>
                    </v:textbox>
                    <w10:wrap type="square"/>
                  </v:shape>
                </w:pict>
              </mc:Fallback>
            </mc:AlternateContent>
          </w:r>
          <w:r w:rsidR="00623DEE" w:rsidRPr="00623DEE">
            <w:rPr>
              <w:rFonts w:ascii="Calibri" w:hAnsi="Calibri"/>
              <w:noProof/>
            </w:rPr>
            <mc:AlternateContent>
              <mc:Choice Requires="wpg">
                <w:drawing>
                  <wp:anchor distT="0" distB="0" distL="114300" distR="114300" simplePos="0" relativeHeight="251663360" behindDoc="0" locked="0" layoutInCell="1" allowOverlap="1" wp14:anchorId="5308A81D" wp14:editId="0E263402">
                    <wp:simplePos x="0" y="0"/>
                    <wp:positionH relativeFrom="column">
                      <wp:posOffset>4476750</wp:posOffset>
                    </wp:positionH>
                    <wp:positionV relativeFrom="paragraph">
                      <wp:posOffset>-95250</wp:posOffset>
                    </wp:positionV>
                    <wp:extent cx="2377440" cy="776605"/>
                    <wp:effectExtent l="0" t="0" r="10160" b="361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rsidR="00D772F9" w:rsidRDefault="00D772F9">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June</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72F9" w:rsidRDefault="00D772F9">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15</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7"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">
                    <v:shape id="Text Box 6" o:spid="_x0000_s1028"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rsidR="00D772F9" w:rsidRDefault="00D772F9">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June</w:t>
                            </w:r>
                          </w:p>
                        </w:txbxContent>
                      </v:textbox>
                    </v:shape>
                    <v:shape id="Text Box 7" o:spid="_x0000_s1029"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rsidR="00D772F9" w:rsidRDefault="00D772F9">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15</w:t>
                            </w:r>
                          </w:p>
                        </w:txbxContent>
                      </v:textbox>
                    </v:shape>
                    <v:shapetype id="_x0000_t32" coordsize="21600,21600" o:spt="32" o:oned="t" path="m0,0l21600,21600e" filled="f">
                      <v:path arrowok="t" fillok="f" o:connecttype="none"/>
                      <o:lock v:ext="edit" shapetype="t"/>
                    </v:shapetype>
                    <v:shape id="AutoShape 8" o:spid="_x0000_s1030"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sidR="00623DEE" w:rsidRPr="00623DEE">
            <w:rPr>
              <w:rFonts w:ascii="Calibri" w:hAnsi="Calibri"/>
              <w:noProof/>
            </w:rPr>
            <mc:AlternateContent>
              <mc:Choice Requires="wps">
                <w:drawing>
                  <wp:anchor distT="0" distB="0" distL="114300" distR="114300" simplePos="0" relativeHeight="251660288" behindDoc="0" locked="0" layoutInCell="1" allowOverlap="1" wp14:anchorId="6AA5F18A" wp14:editId="7B30198A">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2025510174"/>
                                  <w:dataBinding w:prefixMappings="xmlns:ns0='http://schemas.microsoft.com/office/2006/coverPageProps' " w:xpath="/ns0:CoverPageProperties[1]/ns0:CompanyAddress[1]" w:storeItemID="{55AF091B-3C7A-41E3-B477-F2FDAA23CFDA}"/>
                                  <w:text/>
                                </w:sdtPr>
                                <w:sdtContent>
                                  <w:p w:rsidR="00D772F9" w:rsidRDefault="00D772F9" w:rsidP="00623DE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lang w:val="en-AU"/>
                                      </w:rPr>
                                      <w:t>LOLA COLLECTIVE.</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1"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" filled="f" stroked="f">
                    <v:textbox>
                      <w:txbxContent>
                        <w:sdt>
                          <w:sdtPr>
                            <w:rPr>
                              <w:rFonts w:asciiTheme="majorHAnsi" w:hAnsiTheme="majorHAnsi"/>
                              <w:b/>
                              <w:bCs/>
                              <w:color w:val="548DD4" w:themeColor="text2" w:themeTint="99"/>
                              <w:spacing w:val="60"/>
                              <w:sz w:val="20"/>
                              <w:szCs w:val="20"/>
                            </w:rPr>
                            <w:alias w:val="Company Address"/>
                            <w:id w:val="2025510174"/>
                            <w:dataBinding w:prefixMappings="xmlns:ns0='http://schemas.microsoft.com/office/2006/coverPageProps' " w:xpath="/ns0:CoverPageProperties[1]/ns0:CompanyAddress[1]" w:storeItemID="{55AF091B-3C7A-41E3-B477-F2FDAA23CFDA}"/>
                            <w:text/>
                          </w:sdtPr>
                          <w:sdtContent>
                            <w:p w:rsidR="00D772F9" w:rsidRDefault="00D772F9" w:rsidP="00623DE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lang w:val="en-AU"/>
                                </w:rPr>
                                <w:t>LOLA COLLECTIVE.</w:t>
                              </w:r>
                            </w:p>
                          </w:sdtContent>
                        </w:sdt>
                      </w:txbxContent>
                    </v:textbox>
                    <w10:wrap anchorx="page" anchory="page"/>
                  </v:rect>
                </w:pict>
              </mc:Fallback>
            </mc:AlternateContent>
          </w:r>
          <w:r w:rsidR="00623DEE" w:rsidRPr="00623DEE">
            <w:rPr>
              <w:rFonts w:ascii="Calibri" w:hAnsi="Calibri"/>
              <w:noProof/>
            </w:rPr>
            <mc:AlternateContent>
              <mc:Choice Requires="wps">
                <w:drawing>
                  <wp:anchor distT="0" distB="0" distL="114300" distR="114300" simplePos="0" relativeHeight="251662336" behindDoc="0" locked="0" layoutInCell="1" allowOverlap="1" wp14:anchorId="7F50BE3D" wp14:editId="579F14C8">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sidR="00623DEE" w:rsidRPr="00623DEE">
            <w:rPr>
              <w:rFonts w:ascii="Calibri" w:hAnsi="Calibri"/>
              <w:noProof/>
            </w:rPr>
            <mc:AlternateContent>
              <mc:Choice Requires="wpg">
                <w:drawing>
                  <wp:anchor distT="0" distB="0" distL="114300" distR="114300" simplePos="0" relativeHeight="251659264" behindDoc="1" locked="0" layoutInCell="1" allowOverlap="1" wp14:anchorId="0CED28C8" wp14:editId="01423842">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sidR="00623DEE" w:rsidRPr="00623DEE">
            <w:rPr>
              <w:rFonts w:ascii="Calibri" w:hAnsi="Calibri"/>
              <w:noProof/>
            </w:rPr>
            <mc:AlternateContent>
              <mc:Choice Requires="wpg">
                <w:drawing>
                  <wp:anchor distT="0" distB="0" distL="114300" distR="114300" simplePos="0" relativeHeight="251664384" behindDoc="0" locked="0" layoutInCell="1" allowOverlap="1" wp14:anchorId="6474E6E9" wp14:editId="73CB558E">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72F9" w:rsidRDefault="00D772F9">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72F9" w:rsidRDefault="00D772F9">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rsidR="00D772F9" w:rsidRDefault="00D772F9">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rsidR="00D772F9" w:rsidRDefault="00D772F9">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rsidR="00623DEE" w:rsidRPr="00623DEE" w:rsidRDefault="007456AD" w:rsidP="00623DEE">
          <w:pPr>
            <w:rPr>
              <w:rFonts w:ascii="Calibri" w:hAnsi="Calibri"/>
            </w:rPr>
          </w:pPr>
          <w:r>
            <w:rPr>
              <w:rFonts w:ascii="Calibri" w:hAnsi="Calibri"/>
              <w:noProof/>
            </w:rPr>
            <mc:AlternateContent>
              <mc:Choice Requires="wps">
                <w:drawing>
                  <wp:anchor distT="0" distB="0" distL="114300" distR="114300" simplePos="0" relativeHeight="251667456" behindDoc="0" locked="0" layoutInCell="1" allowOverlap="1">
                    <wp:simplePos x="0" y="0"/>
                    <wp:positionH relativeFrom="column">
                      <wp:posOffset>228600</wp:posOffset>
                    </wp:positionH>
                    <wp:positionV relativeFrom="paragraph">
                      <wp:posOffset>1299845</wp:posOffset>
                    </wp:positionV>
                    <wp:extent cx="4800600" cy="5715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48006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D772F9" w:rsidRPr="007456AD" w:rsidRDefault="00D772F9" w:rsidP="007456AD">
                                <w:pPr>
                                  <w:jc w:val="center"/>
                                  <w:rPr>
                                    <w:rFonts w:ascii="Calibri" w:hAnsi="Calibri"/>
                                    <w:i/>
                                    <w:color w:val="17365D" w:themeColor="text2" w:themeShade="BF"/>
                                    <w:sz w:val="28"/>
                                  </w:rPr>
                                </w:pPr>
                                <w:r w:rsidRPr="007456AD">
                                  <w:rPr>
                                    <w:rFonts w:ascii="Calibri" w:hAnsi="Calibri"/>
                                    <w:i/>
                                    <w:color w:val="17365D" w:themeColor="text2" w:themeShade="BF"/>
                                    <w:sz w:val="28"/>
                                  </w:rPr>
                                  <w:t>“The Brisbane art scene has a new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6" type="#_x0000_t202" style="position:absolute;margin-left:18pt;margin-top:102.35pt;width:378pt;height: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" filled="f" stroked="f">
                    <v:textbox>
                      <w:txbxContent>
                        <w:p w:rsidR="00D772F9" w:rsidRPr="007456AD" w:rsidRDefault="00D772F9" w:rsidP="007456AD">
                          <w:pPr>
                            <w:jc w:val="center"/>
                            <w:rPr>
                              <w:rFonts w:ascii="Calibri" w:hAnsi="Calibri"/>
                              <w:i/>
                              <w:color w:val="17365D" w:themeColor="text2" w:themeShade="BF"/>
                              <w:sz w:val="28"/>
                            </w:rPr>
                          </w:pPr>
                          <w:r w:rsidRPr="007456AD">
                            <w:rPr>
                              <w:rFonts w:ascii="Calibri" w:hAnsi="Calibri"/>
                              <w:i/>
                              <w:color w:val="17365D" w:themeColor="text2" w:themeShade="BF"/>
                              <w:sz w:val="28"/>
                            </w:rPr>
                            <w:t>“The Brisbane art scene has a new address.”</w:t>
                          </w:r>
                        </w:p>
                      </w:txbxContent>
                    </v:textbox>
                    <w10:wrap type="square"/>
                  </v:shape>
                </w:pict>
              </mc:Fallback>
            </mc:AlternateContent>
          </w:r>
          <w:r w:rsidR="00623DEE" w:rsidRPr="00623DEE">
            <w:rPr>
              <w:rFonts w:ascii="Calibri" w:hAnsi="Calibri"/>
              <w:noProof/>
            </w:rPr>
            <mc:AlternateContent>
              <mc:Choice Requires="wps">
                <w:drawing>
                  <wp:anchor distT="0" distB="0" distL="114300" distR="114300" simplePos="0" relativeHeight="251661312" behindDoc="0" locked="0" layoutInCell="1" allowOverlap="1" wp14:anchorId="5A9E16E1" wp14:editId="7DE09DF6">
                    <wp:simplePos x="0" y="0"/>
                    <wp:positionH relativeFrom="page">
                      <wp:posOffset>429895</wp:posOffset>
                    </wp:positionH>
                    <wp:positionV relativeFrom="page">
                      <wp:posOffset>4983480</wp:posOffset>
                    </wp:positionV>
                    <wp:extent cx="5897880" cy="2446020"/>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2446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color w:val="17365D" w:themeColor="text2" w:themeShade="BF"/>
                                    <w:sz w:val="56"/>
                                    <w:szCs w:val="56"/>
                                  </w:rPr>
                                  <w:alias w:val="Title"/>
                                  <w:tag w:val=""/>
                                  <w:id w:val="-2047216813"/>
                                  <w:dataBinding w:prefixMappings="xmlns:ns0='http://purl.org/dc/elements/1.1/' xmlns:ns1='http://schemas.openxmlformats.org/package/2006/metadata/core-properties' " w:xpath="/ns1:coreProperties[1]/ns0:title[1]" w:storeItemID="{6C3C8BC8-F283-45AE-878A-BAB7291924A1}"/>
                                  <w:text/>
                                </w:sdtPr>
                                <w:sdtContent>
                                  <w:p w:rsidR="00D772F9" w:rsidRPr="00623DEE" w:rsidRDefault="00D772F9">
                                    <w:pPr>
                                      <w:contextualSpacing/>
                                      <w:rPr>
                                        <w:rFonts w:asciiTheme="majorHAnsi" w:hAnsiTheme="majorHAnsi"/>
                                        <w:b/>
                                        <w:color w:val="17365D" w:themeColor="text2" w:themeShade="BF"/>
                                        <w:sz w:val="56"/>
                                        <w:szCs w:val="56"/>
                                      </w:rPr>
                                    </w:pPr>
                                    <w:r>
                                      <w:rPr>
                                        <w:rFonts w:asciiTheme="majorHAnsi" w:hAnsiTheme="majorHAnsi"/>
                                        <w:b/>
                                        <w:color w:val="17365D" w:themeColor="text2" w:themeShade="BF"/>
                                        <w:sz w:val="56"/>
                                        <w:szCs w:val="56"/>
                                      </w:rPr>
                                      <w:t>LOLA COLLECTIVE</w:t>
                                    </w:r>
                                  </w:p>
                                </w:sdtContent>
                              </w:sdt>
                              <w:sdt>
                                <w:sdtPr>
                                  <w:rPr>
                                    <w:rFonts w:asciiTheme="majorHAnsi" w:hAnsiTheme="majorHAnsi"/>
                                    <w:color w:val="1A3180"/>
                                    <w:sz w:val="40"/>
                                    <w:szCs w:val="40"/>
                                    <w:u w:val="single"/>
                                  </w:rPr>
                                  <w:alias w:val="Author"/>
                                  <w:tag w:val=""/>
                                  <w:id w:val="922383878"/>
                                  <w:dataBinding w:prefixMappings="xmlns:ns0='http://purl.org/dc/elements/1.1/' xmlns:ns1='http://schemas.openxmlformats.org/package/2006/metadata/core-properties' " w:xpath="/ns1:coreProperties[1]/ns0:creator[1]" w:storeItemID="{6C3C8BC8-F283-45AE-878A-BAB7291924A1}"/>
                                  <w:text/>
                                </w:sdtPr>
                                <w:sdtContent>
                                  <w:p w:rsidR="00D772F9" w:rsidRPr="00623DEE" w:rsidRDefault="00D772F9">
                                    <w:pPr>
                                      <w:contextualSpacing/>
                                      <w:rPr>
                                        <w:rFonts w:asciiTheme="majorHAnsi" w:hAnsiTheme="majorHAnsi"/>
                                        <w:color w:val="1A3180"/>
                                        <w:sz w:val="40"/>
                                        <w:szCs w:val="40"/>
                                        <w:u w:val="single"/>
                                      </w:rPr>
                                    </w:pPr>
                                    <w:r w:rsidRPr="00623DEE">
                                      <w:rPr>
                                        <w:rFonts w:asciiTheme="majorHAnsi" w:hAnsiTheme="majorHAnsi"/>
                                        <w:color w:val="1A3180"/>
                                        <w:sz w:val="40"/>
                                        <w:szCs w:val="40"/>
                                        <w:u w:val="single"/>
                                        <w:lang w:val="en-AU"/>
                                      </w:rPr>
                                      <w:t xml:space="preserve">Business Plan </w:t>
                                    </w:r>
                                  </w:p>
                                </w:sdtContent>
                              </w:sdt>
                              <w:p w:rsidR="00D772F9" w:rsidRPr="00623DEE" w:rsidRDefault="00D772F9">
                                <w:pPr>
                                  <w:contextualSpacing/>
                                  <w:rPr>
                                    <w:rFonts w:asciiTheme="majorHAnsi" w:hAnsiTheme="majorHAnsi"/>
                                    <w:color w:val="1A3180"/>
                                    <w:sz w:val="40"/>
                                    <w:szCs w:val="40"/>
                                  </w:rPr>
                                </w:pPr>
                                <w:r w:rsidRPr="00623DEE">
                                  <w:rPr>
                                    <w:rFonts w:asciiTheme="majorHAnsi" w:hAnsiTheme="majorHAnsi"/>
                                    <w:color w:val="1A3180"/>
                                    <w:sz w:val="40"/>
                                    <w:szCs w:val="40"/>
                                  </w:rPr>
                                  <w:t>2015 - 2018</w:t>
                                </w:r>
                              </w:p>
                              <w:p w:rsidR="00D772F9" w:rsidRDefault="00D772F9">
                                <w:pPr>
                                  <w:contextualSpacing/>
                                  <w:rPr>
                                    <w:rFonts w:asciiTheme="majorHAnsi" w:hAnsiTheme="majorHAnsi"/>
                                    <w:color w:val="808080" w:themeColor="background1" w:themeShade="80"/>
                                  </w:rPr>
                                </w:pPr>
                              </w:p>
                              <w:p w:rsidR="00D772F9" w:rsidRDefault="00D772F9">
                                <w:pPr>
                                  <w:contextualSpacing/>
                                  <w:rPr>
                                    <w:rFonts w:asciiTheme="majorHAnsi" w:hAnsiTheme="majorHAnsi"/>
                                    <w:color w:val="808080" w:themeColor="background1" w:themeShade="80"/>
                                  </w:rPr>
                                </w:pPr>
                              </w:p>
                              <w:sdt>
                                <w:sdtPr>
                                  <w:rPr>
                                    <w:rFonts w:asciiTheme="majorHAnsi" w:hAnsiTheme="majorHAnsi"/>
                                    <w:b/>
                                    <w:color w:val="1A3180"/>
                                  </w:rPr>
                                  <w:alias w:val="Abstract"/>
                                  <w:id w:val="597523739"/>
                                  <w:dataBinding w:prefixMappings="xmlns:ns0='http://schemas.microsoft.com/office/2006/coverPageProps' " w:xpath="/ns0:CoverPageProperties[1]/ns0:Abstract[1]" w:storeItemID="{55AF091B-3C7A-41E3-B477-F2FDAA23CFDA}"/>
                                  <w:text/>
                                </w:sdtPr>
                                <w:sdtContent>
                                  <w:p w:rsidR="00D772F9" w:rsidRPr="00623DEE" w:rsidRDefault="00D772F9" w:rsidP="00623DEE">
                                    <w:pPr>
                                      <w:ind w:left="2880" w:firstLine="720"/>
                                      <w:contextualSpacing/>
                                      <w:rPr>
                                        <w:rFonts w:asciiTheme="majorHAnsi" w:hAnsiTheme="majorHAnsi"/>
                                        <w:color w:val="1A3180"/>
                                      </w:rPr>
                                    </w:pPr>
                                    <w:r w:rsidRPr="00623DEE">
                                      <w:rPr>
                                        <w:rFonts w:asciiTheme="majorHAnsi" w:hAnsiTheme="majorHAnsi"/>
                                        <w:b/>
                                        <w:color w:val="1A3180"/>
                                      </w:rPr>
                                      <w:t>Submitted to: The Financial Group</w:t>
                                    </w:r>
                                  </w:p>
                                </w:sdtContent>
                              </w:sdt>
                              <w:p w:rsidR="00D772F9" w:rsidRPr="00623DEE" w:rsidRDefault="00D772F9" w:rsidP="00623DEE">
                                <w:pPr>
                                  <w:ind w:left="2880" w:firstLine="720"/>
                                  <w:contextualSpacing/>
                                  <w:rPr>
                                    <w:rFonts w:asciiTheme="majorHAnsi" w:hAnsiTheme="majorHAnsi"/>
                                    <w:color w:val="1A3180"/>
                                  </w:rPr>
                                </w:pPr>
                                <w:r w:rsidRPr="00623DEE">
                                  <w:rPr>
                                    <w:rFonts w:asciiTheme="majorHAnsi" w:hAnsiTheme="majorHAnsi"/>
                                    <w:b/>
                                    <w:color w:val="1A3180"/>
                                  </w:rPr>
                                  <w:t>Submitted by:</w:t>
                                </w:r>
                                <w:r w:rsidRPr="00623DEE">
                                  <w:rPr>
                                    <w:rFonts w:asciiTheme="majorHAnsi" w:hAnsiTheme="majorHAnsi"/>
                                    <w:color w:val="1A3180"/>
                                  </w:rPr>
                                  <w:t xml:space="preserve"> Elizabeth Weigh, </w:t>
                                </w:r>
                                <w:proofErr w:type="spellStart"/>
                                <w:r w:rsidRPr="00623DEE">
                                  <w:rPr>
                                    <w:rFonts w:asciiTheme="majorHAnsi" w:hAnsiTheme="majorHAnsi"/>
                                    <w:color w:val="1A3180"/>
                                  </w:rPr>
                                  <w:t>Rifqui</w:t>
                                </w:r>
                                <w:proofErr w:type="spellEnd"/>
                                <w:r w:rsidRPr="00623DEE">
                                  <w:rPr>
                                    <w:rFonts w:asciiTheme="majorHAnsi" w:hAnsiTheme="majorHAnsi"/>
                                    <w:color w:val="1A3180"/>
                                  </w:rPr>
                                  <w:t xml:space="preserve"> Ryan, </w:t>
                                </w:r>
                                <w:proofErr w:type="spellStart"/>
                                <w:proofErr w:type="gramStart"/>
                                <w:r w:rsidRPr="00623DEE">
                                  <w:rPr>
                                    <w:rFonts w:asciiTheme="majorHAnsi" w:hAnsiTheme="majorHAnsi"/>
                                    <w:color w:val="1A3180"/>
                                  </w:rPr>
                                  <w:t>Jiarui</w:t>
                                </w:r>
                                <w:proofErr w:type="spellEnd"/>
                                <w:proofErr w:type="gramEnd"/>
                                <w:r w:rsidRPr="00623DEE">
                                  <w:rPr>
                                    <w:rFonts w:asciiTheme="majorHAnsi" w:hAnsiTheme="majorHAnsi"/>
                                    <w:color w:val="1A3180"/>
                                  </w:rPr>
                                  <w:t xml:space="preserve"> Han</w:t>
                                </w:r>
                              </w:p>
                              <w:p w:rsidR="00D772F9" w:rsidRPr="00623DEE" w:rsidRDefault="00D772F9" w:rsidP="00623DEE">
                                <w:pPr>
                                  <w:ind w:left="2880" w:firstLine="720"/>
                                  <w:contextualSpacing/>
                                  <w:rPr>
                                    <w:rFonts w:asciiTheme="majorHAnsi" w:hAnsiTheme="majorHAnsi"/>
                                    <w:color w:val="1A3180"/>
                                  </w:rPr>
                                </w:pPr>
                                <w:r w:rsidRPr="00623DEE">
                                  <w:rPr>
                                    <w:rFonts w:asciiTheme="majorHAnsi" w:hAnsiTheme="majorHAnsi"/>
                                    <w:b/>
                                    <w:color w:val="1A3180"/>
                                  </w:rPr>
                                  <w:tab/>
                                </w:r>
                                <w:r w:rsidRPr="00623DEE">
                                  <w:rPr>
                                    <w:rFonts w:asciiTheme="majorHAnsi" w:hAnsiTheme="majorHAnsi"/>
                                    <w:b/>
                                    <w:color w:val="1A3180"/>
                                  </w:rPr>
                                  <w:tab/>
                                  <w:t xml:space="preserve"> </w:t>
                                </w:r>
                                <w:r w:rsidRPr="00623DEE">
                                  <w:rPr>
                                    <w:rFonts w:asciiTheme="majorHAnsi" w:hAnsiTheme="majorHAnsi"/>
                                    <w:color w:val="1A3180"/>
                                  </w:rPr>
                                  <w:t xml:space="preserve">Lola Collective, Inc. </w:t>
                                </w:r>
                              </w:p>
                              <w:p w:rsidR="00D772F9" w:rsidRPr="00623DEE" w:rsidRDefault="00D772F9" w:rsidP="00623DEE">
                                <w:pPr>
                                  <w:ind w:left="2880" w:firstLine="720"/>
                                  <w:contextualSpacing/>
                                  <w:rPr>
                                    <w:rFonts w:asciiTheme="majorHAnsi" w:hAnsiTheme="majorHAnsi"/>
                                    <w:color w:val="1A3180"/>
                                  </w:rPr>
                                </w:pPr>
                                <w:r w:rsidRPr="00623DEE">
                                  <w:rPr>
                                    <w:rFonts w:asciiTheme="majorHAnsi" w:hAnsiTheme="majorHAnsi"/>
                                    <w:b/>
                                    <w:color w:val="1A3180"/>
                                  </w:rPr>
                                  <w:t>Date:</w:t>
                                </w:r>
                                <w:r w:rsidRPr="00623DEE">
                                  <w:rPr>
                                    <w:rFonts w:asciiTheme="majorHAnsi" w:hAnsiTheme="majorHAnsi"/>
                                    <w:color w:val="1A3180"/>
                                  </w:rPr>
                                  <w:tab/>
                                </w:r>
                                <w:r w:rsidRPr="00623DEE">
                                  <w:rPr>
                                    <w:rFonts w:asciiTheme="majorHAnsi" w:hAnsiTheme="majorHAnsi"/>
                                    <w:color w:val="1A3180"/>
                                  </w:rPr>
                                  <w:tab/>
                                  <w:t xml:space="preserve"> </w:t>
                                </w:r>
                                <w:proofErr w:type="gramStart"/>
                                <w:r w:rsidRPr="00623DEE">
                                  <w:rPr>
                                    <w:rFonts w:asciiTheme="majorHAnsi" w:hAnsiTheme="majorHAnsi"/>
                                    <w:color w:val="1A3180"/>
                                  </w:rPr>
                                  <w:t>June,</w:t>
                                </w:r>
                                <w:proofErr w:type="gramEnd"/>
                                <w:r w:rsidRPr="00623DEE">
                                  <w:rPr>
                                    <w:rFonts w:asciiTheme="majorHAnsi" w:hAnsiTheme="majorHAnsi"/>
                                    <w:color w:val="1A3180"/>
                                  </w:rPr>
                                  <w:t xml:space="preserve"> 2015</w:t>
                                </w:r>
                              </w:p>
                              <w:p w:rsidR="00D772F9" w:rsidRDefault="00D772F9" w:rsidP="00623DEE">
                                <w:pPr>
                                  <w:ind w:left="1440" w:firstLine="720"/>
                                  <w:contextualSpacing/>
                                  <w:jc w:val="center"/>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7" style="position:absolute;margin-left:33.85pt;margin-top:392.4pt;width:464.4pt;height:192.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zpELg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" filled="f" stroked="f">
                    <v:textbox>
                      <w:txbxContent>
                        <w:sdt>
                          <w:sdtPr>
                            <w:rPr>
                              <w:rFonts w:asciiTheme="majorHAnsi" w:hAnsiTheme="majorHAnsi"/>
                              <w:b/>
                              <w:color w:val="17365D" w:themeColor="text2" w:themeShade="BF"/>
                              <w:sz w:val="56"/>
                              <w:szCs w:val="56"/>
                            </w:rPr>
                            <w:alias w:val="Title"/>
                            <w:tag w:val=""/>
                            <w:id w:val="-2047216813"/>
                            <w:dataBinding w:prefixMappings="xmlns:ns0='http://purl.org/dc/elements/1.1/' xmlns:ns1='http://schemas.openxmlformats.org/package/2006/metadata/core-properties' " w:xpath="/ns1:coreProperties[1]/ns0:title[1]" w:storeItemID="{6C3C8BC8-F283-45AE-878A-BAB7291924A1}"/>
                            <w:text/>
                          </w:sdtPr>
                          <w:sdtContent>
                            <w:p w:rsidR="00D772F9" w:rsidRPr="00623DEE" w:rsidRDefault="00D772F9">
                              <w:pPr>
                                <w:contextualSpacing/>
                                <w:rPr>
                                  <w:rFonts w:asciiTheme="majorHAnsi" w:hAnsiTheme="majorHAnsi"/>
                                  <w:b/>
                                  <w:color w:val="17365D" w:themeColor="text2" w:themeShade="BF"/>
                                  <w:sz w:val="56"/>
                                  <w:szCs w:val="56"/>
                                </w:rPr>
                              </w:pPr>
                              <w:r>
                                <w:rPr>
                                  <w:rFonts w:asciiTheme="majorHAnsi" w:hAnsiTheme="majorHAnsi"/>
                                  <w:b/>
                                  <w:color w:val="17365D" w:themeColor="text2" w:themeShade="BF"/>
                                  <w:sz w:val="56"/>
                                  <w:szCs w:val="56"/>
                                </w:rPr>
                                <w:t>LOLA COLLECTIVE</w:t>
                              </w:r>
                            </w:p>
                          </w:sdtContent>
                        </w:sdt>
                        <w:sdt>
                          <w:sdtPr>
                            <w:rPr>
                              <w:rFonts w:asciiTheme="majorHAnsi" w:hAnsiTheme="majorHAnsi"/>
                              <w:color w:val="1A3180"/>
                              <w:sz w:val="40"/>
                              <w:szCs w:val="40"/>
                              <w:u w:val="single"/>
                            </w:rPr>
                            <w:alias w:val="Author"/>
                            <w:tag w:val=""/>
                            <w:id w:val="922383878"/>
                            <w:dataBinding w:prefixMappings="xmlns:ns0='http://purl.org/dc/elements/1.1/' xmlns:ns1='http://schemas.openxmlformats.org/package/2006/metadata/core-properties' " w:xpath="/ns1:coreProperties[1]/ns0:creator[1]" w:storeItemID="{6C3C8BC8-F283-45AE-878A-BAB7291924A1}"/>
                            <w:text/>
                          </w:sdtPr>
                          <w:sdtContent>
                            <w:p w:rsidR="00D772F9" w:rsidRPr="00623DEE" w:rsidRDefault="00D772F9">
                              <w:pPr>
                                <w:contextualSpacing/>
                                <w:rPr>
                                  <w:rFonts w:asciiTheme="majorHAnsi" w:hAnsiTheme="majorHAnsi"/>
                                  <w:color w:val="1A3180"/>
                                  <w:sz w:val="40"/>
                                  <w:szCs w:val="40"/>
                                  <w:u w:val="single"/>
                                </w:rPr>
                              </w:pPr>
                              <w:r w:rsidRPr="00623DEE">
                                <w:rPr>
                                  <w:rFonts w:asciiTheme="majorHAnsi" w:hAnsiTheme="majorHAnsi"/>
                                  <w:color w:val="1A3180"/>
                                  <w:sz w:val="40"/>
                                  <w:szCs w:val="40"/>
                                  <w:u w:val="single"/>
                                  <w:lang w:val="en-AU"/>
                                </w:rPr>
                                <w:t xml:space="preserve">Business Plan </w:t>
                              </w:r>
                            </w:p>
                          </w:sdtContent>
                        </w:sdt>
                        <w:p w:rsidR="00D772F9" w:rsidRPr="00623DEE" w:rsidRDefault="00D772F9">
                          <w:pPr>
                            <w:contextualSpacing/>
                            <w:rPr>
                              <w:rFonts w:asciiTheme="majorHAnsi" w:hAnsiTheme="majorHAnsi"/>
                              <w:color w:val="1A3180"/>
                              <w:sz w:val="40"/>
                              <w:szCs w:val="40"/>
                            </w:rPr>
                          </w:pPr>
                          <w:r w:rsidRPr="00623DEE">
                            <w:rPr>
                              <w:rFonts w:asciiTheme="majorHAnsi" w:hAnsiTheme="majorHAnsi"/>
                              <w:color w:val="1A3180"/>
                              <w:sz w:val="40"/>
                              <w:szCs w:val="40"/>
                            </w:rPr>
                            <w:t>2015 - 2018</w:t>
                          </w:r>
                        </w:p>
                        <w:p w:rsidR="00D772F9" w:rsidRDefault="00D772F9">
                          <w:pPr>
                            <w:contextualSpacing/>
                            <w:rPr>
                              <w:rFonts w:asciiTheme="majorHAnsi" w:hAnsiTheme="majorHAnsi"/>
                              <w:color w:val="808080" w:themeColor="background1" w:themeShade="80"/>
                            </w:rPr>
                          </w:pPr>
                        </w:p>
                        <w:p w:rsidR="00D772F9" w:rsidRDefault="00D772F9">
                          <w:pPr>
                            <w:contextualSpacing/>
                            <w:rPr>
                              <w:rFonts w:asciiTheme="majorHAnsi" w:hAnsiTheme="majorHAnsi"/>
                              <w:color w:val="808080" w:themeColor="background1" w:themeShade="80"/>
                            </w:rPr>
                          </w:pPr>
                        </w:p>
                        <w:sdt>
                          <w:sdtPr>
                            <w:rPr>
                              <w:rFonts w:asciiTheme="majorHAnsi" w:hAnsiTheme="majorHAnsi"/>
                              <w:b/>
                              <w:color w:val="1A3180"/>
                            </w:rPr>
                            <w:alias w:val="Abstract"/>
                            <w:id w:val="597523739"/>
                            <w:dataBinding w:prefixMappings="xmlns:ns0='http://schemas.microsoft.com/office/2006/coverPageProps' " w:xpath="/ns0:CoverPageProperties[1]/ns0:Abstract[1]" w:storeItemID="{55AF091B-3C7A-41E3-B477-F2FDAA23CFDA}"/>
                            <w:text/>
                          </w:sdtPr>
                          <w:sdtContent>
                            <w:p w:rsidR="00D772F9" w:rsidRPr="00623DEE" w:rsidRDefault="00D772F9" w:rsidP="00623DEE">
                              <w:pPr>
                                <w:ind w:left="2880" w:firstLine="720"/>
                                <w:contextualSpacing/>
                                <w:rPr>
                                  <w:rFonts w:asciiTheme="majorHAnsi" w:hAnsiTheme="majorHAnsi"/>
                                  <w:color w:val="1A3180"/>
                                </w:rPr>
                              </w:pPr>
                              <w:r w:rsidRPr="00623DEE">
                                <w:rPr>
                                  <w:rFonts w:asciiTheme="majorHAnsi" w:hAnsiTheme="majorHAnsi"/>
                                  <w:b/>
                                  <w:color w:val="1A3180"/>
                                </w:rPr>
                                <w:t>Submitted to: The Financial Group</w:t>
                              </w:r>
                            </w:p>
                          </w:sdtContent>
                        </w:sdt>
                        <w:p w:rsidR="00D772F9" w:rsidRPr="00623DEE" w:rsidRDefault="00D772F9" w:rsidP="00623DEE">
                          <w:pPr>
                            <w:ind w:left="2880" w:firstLine="720"/>
                            <w:contextualSpacing/>
                            <w:rPr>
                              <w:rFonts w:asciiTheme="majorHAnsi" w:hAnsiTheme="majorHAnsi"/>
                              <w:color w:val="1A3180"/>
                            </w:rPr>
                          </w:pPr>
                          <w:r w:rsidRPr="00623DEE">
                            <w:rPr>
                              <w:rFonts w:asciiTheme="majorHAnsi" w:hAnsiTheme="majorHAnsi"/>
                              <w:b/>
                              <w:color w:val="1A3180"/>
                            </w:rPr>
                            <w:t>Submitted by:</w:t>
                          </w:r>
                          <w:r w:rsidRPr="00623DEE">
                            <w:rPr>
                              <w:rFonts w:asciiTheme="majorHAnsi" w:hAnsiTheme="majorHAnsi"/>
                              <w:color w:val="1A3180"/>
                            </w:rPr>
                            <w:t xml:space="preserve"> Elizabeth Weigh, </w:t>
                          </w:r>
                          <w:proofErr w:type="spellStart"/>
                          <w:r w:rsidRPr="00623DEE">
                            <w:rPr>
                              <w:rFonts w:asciiTheme="majorHAnsi" w:hAnsiTheme="majorHAnsi"/>
                              <w:color w:val="1A3180"/>
                            </w:rPr>
                            <w:t>Rifqui</w:t>
                          </w:r>
                          <w:proofErr w:type="spellEnd"/>
                          <w:r w:rsidRPr="00623DEE">
                            <w:rPr>
                              <w:rFonts w:asciiTheme="majorHAnsi" w:hAnsiTheme="majorHAnsi"/>
                              <w:color w:val="1A3180"/>
                            </w:rPr>
                            <w:t xml:space="preserve"> Ryan, </w:t>
                          </w:r>
                          <w:proofErr w:type="spellStart"/>
                          <w:proofErr w:type="gramStart"/>
                          <w:r w:rsidRPr="00623DEE">
                            <w:rPr>
                              <w:rFonts w:asciiTheme="majorHAnsi" w:hAnsiTheme="majorHAnsi"/>
                              <w:color w:val="1A3180"/>
                            </w:rPr>
                            <w:t>Jiarui</w:t>
                          </w:r>
                          <w:proofErr w:type="spellEnd"/>
                          <w:proofErr w:type="gramEnd"/>
                          <w:r w:rsidRPr="00623DEE">
                            <w:rPr>
                              <w:rFonts w:asciiTheme="majorHAnsi" w:hAnsiTheme="majorHAnsi"/>
                              <w:color w:val="1A3180"/>
                            </w:rPr>
                            <w:t xml:space="preserve"> Han</w:t>
                          </w:r>
                        </w:p>
                        <w:p w:rsidR="00D772F9" w:rsidRPr="00623DEE" w:rsidRDefault="00D772F9" w:rsidP="00623DEE">
                          <w:pPr>
                            <w:ind w:left="2880" w:firstLine="720"/>
                            <w:contextualSpacing/>
                            <w:rPr>
                              <w:rFonts w:asciiTheme="majorHAnsi" w:hAnsiTheme="majorHAnsi"/>
                              <w:color w:val="1A3180"/>
                            </w:rPr>
                          </w:pPr>
                          <w:r w:rsidRPr="00623DEE">
                            <w:rPr>
                              <w:rFonts w:asciiTheme="majorHAnsi" w:hAnsiTheme="majorHAnsi"/>
                              <w:b/>
                              <w:color w:val="1A3180"/>
                            </w:rPr>
                            <w:tab/>
                          </w:r>
                          <w:r w:rsidRPr="00623DEE">
                            <w:rPr>
                              <w:rFonts w:asciiTheme="majorHAnsi" w:hAnsiTheme="majorHAnsi"/>
                              <w:b/>
                              <w:color w:val="1A3180"/>
                            </w:rPr>
                            <w:tab/>
                            <w:t xml:space="preserve"> </w:t>
                          </w:r>
                          <w:r w:rsidRPr="00623DEE">
                            <w:rPr>
                              <w:rFonts w:asciiTheme="majorHAnsi" w:hAnsiTheme="majorHAnsi"/>
                              <w:color w:val="1A3180"/>
                            </w:rPr>
                            <w:t xml:space="preserve">Lola Collective, Inc. </w:t>
                          </w:r>
                        </w:p>
                        <w:p w:rsidR="00D772F9" w:rsidRPr="00623DEE" w:rsidRDefault="00D772F9" w:rsidP="00623DEE">
                          <w:pPr>
                            <w:ind w:left="2880" w:firstLine="720"/>
                            <w:contextualSpacing/>
                            <w:rPr>
                              <w:rFonts w:asciiTheme="majorHAnsi" w:hAnsiTheme="majorHAnsi"/>
                              <w:color w:val="1A3180"/>
                            </w:rPr>
                          </w:pPr>
                          <w:r w:rsidRPr="00623DEE">
                            <w:rPr>
                              <w:rFonts w:asciiTheme="majorHAnsi" w:hAnsiTheme="majorHAnsi"/>
                              <w:b/>
                              <w:color w:val="1A3180"/>
                            </w:rPr>
                            <w:t>Date:</w:t>
                          </w:r>
                          <w:r w:rsidRPr="00623DEE">
                            <w:rPr>
                              <w:rFonts w:asciiTheme="majorHAnsi" w:hAnsiTheme="majorHAnsi"/>
                              <w:color w:val="1A3180"/>
                            </w:rPr>
                            <w:tab/>
                          </w:r>
                          <w:r w:rsidRPr="00623DEE">
                            <w:rPr>
                              <w:rFonts w:asciiTheme="majorHAnsi" w:hAnsiTheme="majorHAnsi"/>
                              <w:color w:val="1A3180"/>
                            </w:rPr>
                            <w:tab/>
                            <w:t xml:space="preserve"> </w:t>
                          </w:r>
                          <w:proofErr w:type="gramStart"/>
                          <w:r w:rsidRPr="00623DEE">
                            <w:rPr>
                              <w:rFonts w:asciiTheme="majorHAnsi" w:hAnsiTheme="majorHAnsi"/>
                              <w:color w:val="1A3180"/>
                            </w:rPr>
                            <w:t>June,</w:t>
                          </w:r>
                          <w:proofErr w:type="gramEnd"/>
                          <w:r w:rsidRPr="00623DEE">
                            <w:rPr>
                              <w:rFonts w:asciiTheme="majorHAnsi" w:hAnsiTheme="majorHAnsi"/>
                              <w:color w:val="1A3180"/>
                            </w:rPr>
                            <w:t xml:space="preserve"> 2015</w:t>
                          </w:r>
                        </w:p>
                        <w:p w:rsidR="00D772F9" w:rsidRDefault="00D772F9" w:rsidP="00623DEE">
                          <w:pPr>
                            <w:ind w:left="1440" w:firstLine="720"/>
                            <w:contextualSpacing/>
                            <w:jc w:val="center"/>
                            <w:rPr>
                              <w:rFonts w:asciiTheme="majorHAnsi" w:hAnsiTheme="majorHAnsi"/>
                              <w:color w:val="808080" w:themeColor="background1" w:themeShade="80"/>
                            </w:rPr>
                          </w:pPr>
                        </w:p>
                      </w:txbxContent>
                    </v:textbox>
                    <w10:wrap anchorx="page" anchory="page"/>
                  </v:rect>
                </w:pict>
              </mc:Fallback>
            </mc:AlternateContent>
          </w:r>
          <w:r w:rsidR="00623DEE" w:rsidRPr="00623DEE">
            <w:rPr>
              <w:rFonts w:ascii="Calibri" w:hAnsi="Calibri"/>
            </w:rPr>
            <w:br w:type="page"/>
          </w:r>
        </w:p>
        <w:p w:rsidR="00623DEE" w:rsidRPr="00623DEE" w:rsidRDefault="00623DEE" w:rsidP="00623DEE">
          <w:pPr>
            <w:rPr>
              <w:rFonts w:ascii="Calibri" w:hAnsi="Calibri"/>
              <w:b/>
              <w:color w:val="1A3180"/>
            </w:rPr>
          </w:pPr>
          <w:r w:rsidRPr="00623DEE">
            <w:rPr>
              <w:rFonts w:ascii="Calibri" w:hAnsi="Calibri"/>
              <w:b/>
              <w:color w:val="1A3180"/>
            </w:rPr>
            <w:lastRenderedPageBreak/>
            <w:t>EXECUTIVE SUMMARY</w:t>
          </w:r>
        </w:p>
        <w:p w:rsidR="00623DEE" w:rsidRPr="00623DEE" w:rsidRDefault="00623DEE" w:rsidP="00623DEE">
          <w:pPr>
            <w:jc w:val="both"/>
            <w:rPr>
              <w:rFonts w:ascii="Calibri" w:hAnsi="Calibri"/>
              <w:sz w:val="22"/>
            </w:rPr>
          </w:pPr>
          <w:r w:rsidRPr="00623DEE">
            <w:rPr>
              <w:rFonts w:ascii="Calibri" w:hAnsi="Calibri"/>
              <w:sz w:val="22"/>
            </w:rPr>
            <w:t xml:space="preserve">The Executive Summary captures the reader’s interest and covers some key areas from your Business Plan. Include everything that you would cover in a five-minute interview. Explain the fundamentals of the proposed business: What will your product be? Who will your customers be? Who are the owners? What do you think the future holds for your business and your industry? Make it enthusiastic, professional, complete, and </w:t>
          </w:r>
          <w:r w:rsidRPr="00623DEE">
            <w:rPr>
              <w:rFonts w:ascii="Calibri" w:hAnsi="Calibri"/>
              <w:b/>
              <w:sz w:val="22"/>
            </w:rPr>
            <w:t>concise</w:t>
          </w:r>
          <w:r w:rsidRPr="00623DEE">
            <w:rPr>
              <w:rFonts w:ascii="Calibri" w:hAnsi="Calibri"/>
              <w:sz w:val="22"/>
            </w:rPr>
            <w:t xml:space="preserve">. </w:t>
          </w:r>
        </w:p>
        <w:p w:rsidR="00623DEE" w:rsidRPr="00623DEE" w:rsidRDefault="00623DEE" w:rsidP="00623DEE">
          <w:pPr>
            <w:rPr>
              <w:rFonts w:ascii="Calibri" w:hAnsi="Calibri"/>
            </w:rPr>
          </w:pPr>
        </w:p>
        <w:p w:rsidR="00623DEE" w:rsidRPr="00623DEE" w:rsidRDefault="00623DEE" w:rsidP="00623DEE">
          <w:pPr>
            <w:rPr>
              <w:rFonts w:ascii="Calibri" w:hAnsi="Calibri"/>
              <w:b/>
            </w:rPr>
          </w:pPr>
        </w:p>
        <w:p w:rsidR="00623DEE" w:rsidRPr="00623DEE" w:rsidRDefault="00623DEE" w:rsidP="00623DEE">
          <w:pPr>
            <w:rPr>
              <w:rFonts w:ascii="Calibri" w:hAnsi="Calibri"/>
              <w:b/>
            </w:rPr>
          </w:pPr>
        </w:p>
        <w:p w:rsidR="00623DEE" w:rsidRPr="00623DEE" w:rsidRDefault="00623DEE" w:rsidP="00623DEE">
          <w:pPr>
            <w:rPr>
              <w:rFonts w:ascii="Calibri" w:hAnsi="Calibri"/>
              <w:b/>
            </w:rPr>
          </w:pPr>
        </w:p>
        <w:p w:rsidR="00623DEE" w:rsidRPr="00623DEE" w:rsidRDefault="00623DEE" w:rsidP="00623DEE">
          <w:pPr>
            <w:rPr>
              <w:rFonts w:ascii="Calibri" w:hAnsi="Calibri"/>
              <w:b/>
            </w:rPr>
          </w:pPr>
        </w:p>
        <w:p w:rsidR="00623DEE" w:rsidRPr="00623DEE" w:rsidRDefault="00623DEE" w:rsidP="00623DEE">
          <w:pPr>
            <w:rPr>
              <w:rFonts w:ascii="Calibri" w:hAnsi="Calibri"/>
            </w:rPr>
          </w:pPr>
        </w:p>
      </w:sdtContent>
    </w:sdt>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tabs>
          <w:tab w:val="left" w:pos="5060"/>
        </w:tabs>
        <w:rPr>
          <w:rFonts w:ascii="Calibri" w:hAnsi="Calibri"/>
        </w:rPr>
      </w:pPr>
      <w:r w:rsidRPr="00623DEE">
        <w:rPr>
          <w:rFonts w:ascii="Calibri" w:hAnsi="Calibri"/>
        </w:rPr>
        <w:tab/>
      </w: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623DEE" w:rsidRPr="00623DEE" w:rsidRDefault="00623DEE" w:rsidP="00623DEE">
      <w:pPr>
        <w:rPr>
          <w:rFonts w:ascii="Calibri" w:hAnsi="Calibri"/>
        </w:rPr>
      </w:pPr>
    </w:p>
    <w:p w:rsidR="00554BEB" w:rsidRPr="00623DEE" w:rsidRDefault="00554BEB" w:rsidP="00623DEE">
      <w:pPr>
        <w:rPr>
          <w:rFonts w:ascii="Calibri" w:hAnsi="Calibri"/>
        </w:rPr>
      </w:pPr>
    </w:p>
    <w:p w:rsidR="00623DEE" w:rsidRPr="00623DEE" w:rsidRDefault="00623DEE" w:rsidP="00623DEE">
      <w:pPr>
        <w:rPr>
          <w:rFonts w:ascii="Calibri" w:hAnsi="Calibri"/>
          <w:b/>
          <w:color w:val="1A3180"/>
        </w:rPr>
      </w:pPr>
      <w:r w:rsidRPr="00623DEE">
        <w:rPr>
          <w:rFonts w:ascii="Calibri" w:hAnsi="Calibri"/>
          <w:b/>
          <w:color w:val="1A3180"/>
        </w:rPr>
        <w:t>TABLE OF CONTENTS</w:t>
      </w:r>
    </w:p>
    <w:p w:rsidR="00623DEE" w:rsidRPr="00623DEE" w:rsidRDefault="00623DEE" w:rsidP="00623DEE">
      <w:pPr>
        <w:rPr>
          <w:rFonts w:ascii="Calibri" w:hAnsi="Calibri"/>
          <w:b/>
        </w:rPr>
      </w:pPr>
    </w:p>
    <w:p w:rsidR="00623DEE" w:rsidRPr="00D52CE8" w:rsidRDefault="00623DEE" w:rsidP="00623DEE">
      <w:pPr>
        <w:rPr>
          <w:rFonts w:ascii="Calibri" w:hAnsi="Calibri"/>
          <w:b/>
          <w:color w:val="1A3180"/>
          <w:u w:val="single"/>
        </w:rPr>
      </w:pPr>
      <w:r w:rsidRPr="00D52CE8">
        <w:rPr>
          <w:rFonts w:ascii="Calibri" w:hAnsi="Calibri"/>
          <w:b/>
          <w:color w:val="1A3180"/>
          <w:u w:val="single"/>
        </w:rPr>
        <w:t>TOPIC</w:t>
      </w:r>
      <w:r w:rsidRPr="00D52CE8">
        <w:rPr>
          <w:rFonts w:ascii="Calibri" w:hAnsi="Calibri"/>
          <w:b/>
          <w:color w:val="1A3180"/>
          <w:u w:val="single"/>
        </w:rPr>
        <w:tab/>
      </w:r>
      <w:r w:rsidRPr="00D52CE8">
        <w:rPr>
          <w:rFonts w:ascii="Calibri" w:hAnsi="Calibri"/>
          <w:b/>
          <w:color w:val="1A3180"/>
          <w:u w:val="single"/>
        </w:rPr>
        <w:tab/>
      </w:r>
      <w:r w:rsidRPr="00D52CE8">
        <w:rPr>
          <w:rFonts w:ascii="Calibri" w:hAnsi="Calibri"/>
          <w:b/>
          <w:color w:val="1A3180"/>
          <w:u w:val="single"/>
        </w:rPr>
        <w:tab/>
      </w:r>
      <w:r w:rsidRPr="00D52CE8">
        <w:rPr>
          <w:rFonts w:ascii="Calibri" w:hAnsi="Calibri"/>
          <w:b/>
          <w:color w:val="1A3180"/>
          <w:u w:val="single"/>
        </w:rPr>
        <w:tab/>
      </w:r>
      <w:r w:rsidRPr="00D52CE8">
        <w:rPr>
          <w:rFonts w:ascii="Calibri" w:hAnsi="Calibri"/>
          <w:b/>
          <w:color w:val="1A3180"/>
          <w:u w:val="single"/>
        </w:rPr>
        <w:tab/>
      </w:r>
      <w:r w:rsidRPr="00D52CE8">
        <w:rPr>
          <w:rFonts w:ascii="Calibri" w:hAnsi="Calibri"/>
          <w:b/>
          <w:color w:val="1A3180"/>
          <w:u w:val="single"/>
        </w:rPr>
        <w:tab/>
      </w:r>
      <w:r w:rsidRPr="00D52CE8">
        <w:rPr>
          <w:rFonts w:ascii="Calibri" w:hAnsi="Calibri"/>
          <w:b/>
          <w:color w:val="1A3180"/>
          <w:u w:val="single"/>
        </w:rPr>
        <w:tab/>
      </w:r>
      <w:r w:rsidRPr="00D52CE8">
        <w:rPr>
          <w:rFonts w:ascii="Calibri" w:hAnsi="Calibri"/>
          <w:b/>
          <w:color w:val="1A3180"/>
          <w:u w:val="single"/>
        </w:rPr>
        <w:tab/>
      </w:r>
      <w:r w:rsidRPr="00D52CE8">
        <w:rPr>
          <w:rFonts w:ascii="Calibri" w:hAnsi="Calibri"/>
          <w:b/>
          <w:color w:val="1A3180"/>
          <w:u w:val="single"/>
        </w:rPr>
        <w:tab/>
      </w:r>
      <w:r w:rsidRPr="00D52CE8">
        <w:rPr>
          <w:rFonts w:ascii="Calibri" w:hAnsi="Calibri"/>
          <w:b/>
          <w:color w:val="1A3180"/>
          <w:u w:val="single"/>
        </w:rPr>
        <w:tab/>
        <w:t xml:space="preserve">         PAGE</w:t>
      </w:r>
    </w:p>
    <w:p w:rsidR="00623DEE" w:rsidRPr="00623DEE" w:rsidRDefault="00623DEE" w:rsidP="00E41831">
      <w:pPr>
        <w:spacing w:line="276" w:lineRule="auto"/>
        <w:rPr>
          <w:rFonts w:ascii="Calibri" w:hAnsi="Calibri"/>
          <w:sz w:val="22"/>
        </w:rPr>
      </w:pPr>
    </w:p>
    <w:p w:rsidR="00623DEE" w:rsidRDefault="00E41831" w:rsidP="00E41831">
      <w:pPr>
        <w:spacing w:line="276" w:lineRule="auto"/>
        <w:rPr>
          <w:rFonts w:ascii="Calibri" w:hAnsi="Calibri"/>
          <w:sz w:val="22"/>
        </w:rPr>
      </w:pPr>
      <w:r>
        <w:rPr>
          <w:rFonts w:ascii="Calibri" w:hAnsi="Calibri"/>
          <w:b/>
          <w:sz w:val="22"/>
        </w:rPr>
        <w:t>Executive Summary</w:t>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sz w:val="22"/>
        </w:rPr>
        <w:t>2</w:t>
      </w:r>
    </w:p>
    <w:p w:rsidR="00E41831" w:rsidRDefault="00E41831" w:rsidP="00E41831">
      <w:pPr>
        <w:spacing w:line="276" w:lineRule="auto"/>
        <w:rPr>
          <w:rFonts w:ascii="Calibri" w:hAnsi="Calibri"/>
          <w:b/>
          <w:sz w:val="22"/>
        </w:rPr>
      </w:pPr>
    </w:p>
    <w:p w:rsidR="00E41831" w:rsidRDefault="00E41831" w:rsidP="00E41831">
      <w:pPr>
        <w:spacing w:line="276" w:lineRule="auto"/>
        <w:rPr>
          <w:rFonts w:ascii="Calibri" w:hAnsi="Calibri"/>
          <w:sz w:val="22"/>
        </w:rPr>
      </w:pPr>
      <w:r>
        <w:rPr>
          <w:rFonts w:ascii="Calibri" w:hAnsi="Calibri"/>
          <w:b/>
          <w:sz w:val="22"/>
        </w:rPr>
        <w:t>Mission Statement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4</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sz w:val="22"/>
        </w:rPr>
      </w:pPr>
      <w:r>
        <w:rPr>
          <w:rFonts w:ascii="Calibri" w:hAnsi="Calibri"/>
          <w:b/>
          <w:sz w:val="22"/>
        </w:rPr>
        <w:t>Business Description</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5</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sz w:val="22"/>
        </w:rPr>
      </w:pPr>
      <w:r>
        <w:rPr>
          <w:rFonts w:ascii="Calibri" w:hAnsi="Calibri"/>
          <w:b/>
          <w:sz w:val="22"/>
        </w:rPr>
        <w:t>Products and Services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6</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sz w:val="22"/>
        </w:rPr>
      </w:pPr>
      <w:r>
        <w:rPr>
          <w:rFonts w:ascii="Calibri" w:hAnsi="Calibri"/>
          <w:b/>
          <w:sz w:val="22"/>
        </w:rPr>
        <w:t>Market Analysis</w:t>
      </w:r>
      <w:r>
        <w:rPr>
          <w:rFonts w:ascii="Calibri" w:hAnsi="Calibri"/>
          <w:b/>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7</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sz w:val="22"/>
        </w:rPr>
      </w:pPr>
      <w:r>
        <w:rPr>
          <w:rFonts w:ascii="Calibri" w:hAnsi="Calibri"/>
          <w:b/>
          <w:sz w:val="22"/>
        </w:rPr>
        <w:t>Competitor Analysis</w:t>
      </w:r>
      <w:r>
        <w:rPr>
          <w:rFonts w:ascii="Calibri" w:hAnsi="Calibri"/>
          <w:sz w:val="22"/>
        </w:rPr>
        <w:t xml:space="preserve"> </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8</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sz w:val="22"/>
        </w:rPr>
      </w:pPr>
      <w:r>
        <w:rPr>
          <w:rFonts w:ascii="Calibri" w:hAnsi="Calibri"/>
          <w:b/>
          <w:sz w:val="22"/>
        </w:rPr>
        <w:t>Management and Staf</w:t>
      </w:r>
      <w:r>
        <w:rPr>
          <w:rFonts w:ascii="Calibri" w:hAnsi="Calibri"/>
          <w:sz w:val="22"/>
        </w:rPr>
        <w:t>f</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9</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sz w:val="22"/>
        </w:rPr>
      </w:pPr>
      <w:r>
        <w:rPr>
          <w:rFonts w:ascii="Calibri" w:hAnsi="Calibri"/>
          <w:b/>
          <w:sz w:val="22"/>
        </w:rPr>
        <w:t>Risks and Challenges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10</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sz w:val="22"/>
        </w:rPr>
      </w:pPr>
      <w:r>
        <w:rPr>
          <w:rFonts w:ascii="Calibri" w:hAnsi="Calibri"/>
          <w:b/>
          <w:sz w:val="22"/>
        </w:rPr>
        <w:t>Benefits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11</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sz w:val="22"/>
        </w:rPr>
      </w:pPr>
      <w:r>
        <w:rPr>
          <w:rFonts w:ascii="Calibri" w:hAnsi="Calibri"/>
          <w:b/>
          <w:sz w:val="22"/>
        </w:rPr>
        <w:t xml:space="preserve">Financial Plan </w:t>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b/>
          <w:sz w:val="22"/>
        </w:rPr>
        <w:tab/>
      </w:r>
      <w:r>
        <w:rPr>
          <w:rFonts w:ascii="Calibri" w:hAnsi="Calibri"/>
          <w:sz w:val="22"/>
        </w:rPr>
        <w:t>12</w:t>
      </w:r>
    </w:p>
    <w:p w:rsidR="00E41831" w:rsidRDefault="00E41831" w:rsidP="00E41831">
      <w:pPr>
        <w:spacing w:line="276" w:lineRule="auto"/>
        <w:rPr>
          <w:rFonts w:ascii="Calibri" w:hAnsi="Calibri"/>
          <w:sz w:val="22"/>
        </w:rPr>
      </w:pPr>
    </w:p>
    <w:p w:rsidR="00E41831" w:rsidRDefault="00E41831" w:rsidP="00E41831">
      <w:pPr>
        <w:spacing w:line="276" w:lineRule="auto"/>
        <w:rPr>
          <w:rFonts w:ascii="Calibri" w:hAnsi="Calibri"/>
          <w:b/>
          <w:sz w:val="22"/>
        </w:rPr>
      </w:pPr>
      <w:r>
        <w:rPr>
          <w:rFonts w:ascii="Calibri" w:hAnsi="Calibri"/>
          <w:b/>
          <w:sz w:val="22"/>
        </w:rPr>
        <w:t>Appendix A</w:t>
      </w:r>
    </w:p>
    <w:p w:rsidR="00E41831" w:rsidRDefault="00E41831" w:rsidP="00E41831">
      <w:pPr>
        <w:spacing w:line="276" w:lineRule="auto"/>
        <w:rPr>
          <w:rFonts w:ascii="Calibri" w:hAnsi="Calibri"/>
          <w:b/>
          <w:sz w:val="22"/>
        </w:rPr>
      </w:pPr>
      <w:r>
        <w:rPr>
          <w:rFonts w:ascii="Calibri" w:hAnsi="Calibri"/>
          <w:b/>
          <w:sz w:val="22"/>
        </w:rPr>
        <w:t>Appendix B</w:t>
      </w:r>
    </w:p>
    <w:p w:rsidR="00E41831" w:rsidRDefault="00E41831" w:rsidP="00E41831">
      <w:pPr>
        <w:spacing w:line="276" w:lineRule="auto"/>
        <w:rPr>
          <w:rFonts w:ascii="Calibri" w:hAnsi="Calibri"/>
          <w:b/>
          <w:sz w:val="22"/>
        </w:rPr>
      </w:pPr>
      <w:r>
        <w:rPr>
          <w:rFonts w:ascii="Calibri" w:hAnsi="Calibri"/>
          <w:b/>
          <w:sz w:val="22"/>
        </w:rPr>
        <w:t>Appendix C</w:t>
      </w:r>
    </w:p>
    <w:p w:rsidR="00E41831" w:rsidRDefault="00E41831" w:rsidP="00E41831">
      <w:pPr>
        <w:spacing w:line="276" w:lineRule="auto"/>
        <w:rPr>
          <w:rFonts w:ascii="Calibri" w:hAnsi="Calibri"/>
          <w:b/>
          <w:sz w:val="22"/>
        </w:rPr>
      </w:pPr>
      <w:r>
        <w:rPr>
          <w:rFonts w:ascii="Calibri" w:hAnsi="Calibri"/>
          <w:b/>
          <w:sz w:val="22"/>
        </w:rPr>
        <w:t>Appendix D</w:t>
      </w:r>
    </w:p>
    <w:p w:rsidR="00E41831" w:rsidRPr="00E41831" w:rsidRDefault="00E41831"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623DEE" w:rsidRPr="00623DEE" w:rsidRDefault="00623DEE" w:rsidP="00623DEE">
      <w:pPr>
        <w:rPr>
          <w:rFonts w:ascii="Calibri" w:hAnsi="Calibri"/>
          <w:sz w:val="22"/>
        </w:rPr>
      </w:pPr>
    </w:p>
    <w:p w:rsidR="00E41831" w:rsidRDefault="00E41831" w:rsidP="00623DEE">
      <w:pPr>
        <w:rPr>
          <w:rFonts w:ascii="Calibri" w:hAnsi="Calibri"/>
          <w:sz w:val="22"/>
        </w:rPr>
      </w:pPr>
    </w:p>
    <w:p w:rsidR="00623DEE" w:rsidRPr="00D52CE8" w:rsidRDefault="0045301D" w:rsidP="00623DEE">
      <w:pPr>
        <w:rPr>
          <w:rFonts w:ascii="Calibri" w:hAnsi="Calibri"/>
          <w:b/>
          <w:color w:val="1A3180"/>
          <w:u w:val="single"/>
        </w:rPr>
      </w:pPr>
      <w:r w:rsidRPr="00D52CE8">
        <w:rPr>
          <w:rFonts w:ascii="Calibri" w:hAnsi="Calibri"/>
          <w:b/>
          <w:color w:val="1A3180"/>
          <w:u w:val="single"/>
        </w:rPr>
        <w:t>MISSION STATEMENT</w:t>
      </w:r>
    </w:p>
    <w:p w:rsidR="00623DEE" w:rsidRDefault="00623DEE" w:rsidP="00623DEE">
      <w:pPr>
        <w:rPr>
          <w:rFonts w:ascii="Calibri" w:hAnsi="Calibri"/>
          <w:sz w:val="22"/>
        </w:rPr>
      </w:pPr>
    </w:p>
    <w:p w:rsidR="0045301D" w:rsidRDefault="0045301D" w:rsidP="00623DEE">
      <w:pPr>
        <w:rPr>
          <w:rFonts w:ascii="Calibri" w:hAnsi="Calibri"/>
          <w:b/>
          <w:sz w:val="22"/>
        </w:rPr>
      </w:pPr>
      <w:r>
        <w:rPr>
          <w:rFonts w:ascii="Calibri" w:hAnsi="Calibri"/>
          <w:b/>
          <w:sz w:val="22"/>
        </w:rPr>
        <w:t>Lola Collective</w:t>
      </w:r>
    </w:p>
    <w:p w:rsidR="0045301D" w:rsidRDefault="0045301D" w:rsidP="00623DEE">
      <w:pPr>
        <w:rPr>
          <w:rFonts w:ascii="Calibri" w:hAnsi="Calibri"/>
          <w:b/>
          <w:sz w:val="22"/>
        </w:rPr>
      </w:pPr>
    </w:p>
    <w:p w:rsidR="0045301D" w:rsidRDefault="0045301D" w:rsidP="00623DEE">
      <w:pPr>
        <w:rPr>
          <w:rFonts w:ascii="Calibri" w:hAnsi="Calibri"/>
          <w:sz w:val="22"/>
        </w:rPr>
      </w:pPr>
      <w:r>
        <w:rPr>
          <w:rFonts w:ascii="Calibri" w:hAnsi="Calibri"/>
          <w:sz w:val="22"/>
        </w:rPr>
        <w:t xml:space="preserve">At Lola Collective, we seek to discover emerging Brisbane-based artists whose </w:t>
      </w:r>
      <w:r w:rsidR="00B31910">
        <w:rPr>
          <w:rFonts w:ascii="Calibri" w:hAnsi="Calibri"/>
          <w:sz w:val="22"/>
        </w:rPr>
        <w:t>pieces</w:t>
      </w:r>
      <w:r>
        <w:rPr>
          <w:rFonts w:ascii="Calibri" w:hAnsi="Calibri"/>
          <w:sz w:val="22"/>
        </w:rPr>
        <w:t xml:space="preserve"> are inspired and bursting with individuality and soul, and retail these to customers’ searching for unique </w:t>
      </w:r>
      <w:r w:rsidR="00B31910">
        <w:rPr>
          <w:rFonts w:ascii="Calibri" w:hAnsi="Calibri"/>
          <w:sz w:val="22"/>
        </w:rPr>
        <w:t xml:space="preserve">works of art. Ultimately, we are dedicated to connecting passionate artists and art aficionados alike, and expand the breadth of talent in, and, eccentricity of, the Brisbane art scene. </w:t>
      </w:r>
    </w:p>
    <w:p w:rsidR="00B31910" w:rsidRDefault="00B31910" w:rsidP="00623DEE">
      <w:pPr>
        <w:rPr>
          <w:rFonts w:ascii="Calibri" w:hAnsi="Calibri"/>
          <w:sz w:val="22"/>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E41831" w:rsidRDefault="00E41831" w:rsidP="00B31910">
      <w:pPr>
        <w:rPr>
          <w:rFonts w:ascii="Calibri" w:hAnsi="Calibri"/>
          <w:b/>
          <w:color w:val="1A3180"/>
        </w:rPr>
      </w:pPr>
    </w:p>
    <w:p w:rsidR="0022295C" w:rsidRDefault="0022295C" w:rsidP="00B31910">
      <w:pPr>
        <w:rPr>
          <w:rFonts w:ascii="Calibri" w:hAnsi="Calibri"/>
          <w:b/>
          <w:color w:val="1A3180"/>
        </w:rPr>
      </w:pPr>
    </w:p>
    <w:p w:rsidR="0022295C" w:rsidRDefault="0022295C" w:rsidP="00B31910">
      <w:pPr>
        <w:rPr>
          <w:rFonts w:ascii="Calibri" w:hAnsi="Calibri"/>
          <w:b/>
          <w:color w:val="1A3180"/>
        </w:rPr>
      </w:pPr>
    </w:p>
    <w:p w:rsidR="0022295C" w:rsidRDefault="0022295C" w:rsidP="00B31910">
      <w:pPr>
        <w:rPr>
          <w:rFonts w:ascii="Calibri" w:hAnsi="Calibri"/>
          <w:b/>
          <w:color w:val="1A3180"/>
        </w:rPr>
      </w:pPr>
    </w:p>
    <w:p w:rsidR="0022295C" w:rsidRDefault="0022295C" w:rsidP="00B31910">
      <w:pPr>
        <w:rPr>
          <w:rFonts w:ascii="Calibri" w:hAnsi="Calibri"/>
          <w:b/>
          <w:color w:val="1A3180"/>
        </w:rPr>
      </w:pPr>
    </w:p>
    <w:p w:rsidR="00B31910" w:rsidRPr="00D52CE8" w:rsidRDefault="00B31910" w:rsidP="00B31910">
      <w:pPr>
        <w:rPr>
          <w:rFonts w:ascii="Calibri" w:hAnsi="Calibri"/>
          <w:b/>
          <w:color w:val="1A3180"/>
          <w:u w:val="single"/>
        </w:rPr>
      </w:pPr>
      <w:r w:rsidRPr="00D52CE8">
        <w:rPr>
          <w:rFonts w:ascii="Calibri" w:hAnsi="Calibri"/>
          <w:b/>
          <w:color w:val="1A3180"/>
          <w:u w:val="single"/>
        </w:rPr>
        <w:t>COMPANY DESCRIPTION</w:t>
      </w:r>
    </w:p>
    <w:p w:rsidR="00B31910" w:rsidRDefault="00B31910" w:rsidP="00B31910">
      <w:pPr>
        <w:rPr>
          <w:rFonts w:ascii="Calibri" w:hAnsi="Calibri"/>
          <w:b/>
          <w:color w:val="1A3180"/>
        </w:rPr>
      </w:pPr>
    </w:p>
    <w:p w:rsidR="00B31910" w:rsidRDefault="00E41831" w:rsidP="00B31910">
      <w:pPr>
        <w:rPr>
          <w:rFonts w:ascii="Calibri" w:hAnsi="Calibri"/>
          <w:sz w:val="22"/>
        </w:rPr>
      </w:pPr>
      <w:r>
        <w:rPr>
          <w:rFonts w:ascii="Calibri" w:hAnsi="Calibri"/>
          <w:sz w:val="22"/>
        </w:rPr>
        <w:t xml:space="preserve">Lola Collective will operate </w:t>
      </w:r>
      <w:r w:rsidR="00B31910">
        <w:rPr>
          <w:rFonts w:ascii="Calibri" w:hAnsi="Calibri"/>
          <w:sz w:val="22"/>
        </w:rPr>
        <w:t xml:space="preserve">as an online art gallery and retailer </w:t>
      </w:r>
      <w:r w:rsidR="0022295C">
        <w:rPr>
          <w:rFonts w:ascii="Calibri" w:hAnsi="Calibri"/>
          <w:sz w:val="22"/>
        </w:rPr>
        <w:t>in the arts</w:t>
      </w:r>
      <w:r w:rsidR="00865359">
        <w:rPr>
          <w:rFonts w:ascii="Calibri" w:hAnsi="Calibri"/>
          <w:sz w:val="22"/>
        </w:rPr>
        <w:t xml:space="preserve"> and culture </w:t>
      </w:r>
      <w:r w:rsidR="00D52CE8">
        <w:rPr>
          <w:rFonts w:ascii="Calibri" w:hAnsi="Calibri"/>
          <w:sz w:val="22"/>
        </w:rPr>
        <w:t xml:space="preserve">sector. </w:t>
      </w:r>
      <w:r w:rsidR="0022295C">
        <w:rPr>
          <w:rFonts w:ascii="Calibri" w:hAnsi="Calibri"/>
          <w:sz w:val="22"/>
        </w:rPr>
        <w:t xml:space="preserve">Essentially, Lola Collective will function </w:t>
      </w:r>
      <w:r w:rsidR="00B31910">
        <w:rPr>
          <w:rFonts w:ascii="Calibri" w:hAnsi="Calibri"/>
          <w:sz w:val="22"/>
        </w:rPr>
        <w:t>as</w:t>
      </w:r>
      <w:r w:rsidR="0022295C">
        <w:rPr>
          <w:rFonts w:ascii="Calibri" w:hAnsi="Calibri"/>
          <w:sz w:val="22"/>
        </w:rPr>
        <w:t xml:space="preserve"> seller of artist’s works and, furthermore, provide marketing and promotion services to artists whose works </w:t>
      </w:r>
      <w:r w:rsidR="00865359">
        <w:rPr>
          <w:rFonts w:ascii="Calibri" w:hAnsi="Calibri"/>
          <w:sz w:val="22"/>
        </w:rPr>
        <w:t xml:space="preserve">are sold, and ideals are featured, through the online store. </w:t>
      </w:r>
      <w:r w:rsidR="0022295C">
        <w:rPr>
          <w:rFonts w:ascii="Calibri" w:hAnsi="Calibri"/>
          <w:sz w:val="22"/>
        </w:rPr>
        <w:t xml:space="preserve"> </w:t>
      </w:r>
    </w:p>
    <w:p w:rsidR="00865359" w:rsidRDefault="00865359" w:rsidP="00B31910">
      <w:pPr>
        <w:rPr>
          <w:rFonts w:ascii="Calibri" w:hAnsi="Calibri"/>
          <w:sz w:val="22"/>
        </w:rPr>
      </w:pPr>
    </w:p>
    <w:p w:rsidR="008B38B1" w:rsidRDefault="00865359" w:rsidP="00B31910">
      <w:pPr>
        <w:rPr>
          <w:rFonts w:ascii="Calibri" w:hAnsi="Calibri"/>
          <w:sz w:val="22"/>
        </w:rPr>
      </w:pPr>
      <w:r>
        <w:rPr>
          <w:rFonts w:ascii="Calibri" w:hAnsi="Calibri"/>
          <w:sz w:val="22"/>
        </w:rPr>
        <w:t xml:space="preserve">The </w:t>
      </w:r>
      <w:r w:rsidR="00F566E9">
        <w:rPr>
          <w:rFonts w:ascii="Calibri" w:hAnsi="Calibri"/>
          <w:sz w:val="22"/>
        </w:rPr>
        <w:t xml:space="preserve">commercial </w:t>
      </w:r>
      <w:r>
        <w:rPr>
          <w:rFonts w:ascii="Calibri" w:hAnsi="Calibri"/>
          <w:sz w:val="22"/>
        </w:rPr>
        <w:t>retailing of artworks</w:t>
      </w:r>
      <w:r w:rsidR="00FB5BD3">
        <w:rPr>
          <w:rFonts w:ascii="Calibri" w:hAnsi="Calibri"/>
          <w:sz w:val="22"/>
        </w:rPr>
        <w:t xml:space="preserve"> is a well-established industry, </w:t>
      </w:r>
      <w:r w:rsidR="003E7DD0">
        <w:rPr>
          <w:rFonts w:ascii="Calibri" w:hAnsi="Calibri"/>
          <w:sz w:val="22"/>
        </w:rPr>
        <w:t>with Australian household spending on visual arts continuing to grow over time.  According to a study of ‘Household Expenditure’ conducted by the Australian Bureau of Statistics (ABS), spending on visual arts has grown by 26% since 2004.</w:t>
      </w:r>
      <w:r w:rsidR="000721C5">
        <w:rPr>
          <w:rFonts w:ascii="Calibri" w:hAnsi="Calibri"/>
          <w:sz w:val="22"/>
        </w:rPr>
        <w:t xml:space="preserve"> Furthermore, due to the rampant growth of the Internet as a medium for connecting and communicating with a </w:t>
      </w:r>
      <w:r w:rsidR="00F566E9">
        <w:rPr>
          <w:rFonts w:ascii="Calibri" w:hAnsi="Calibri"/>
          <w:sz w:val="22"/>
        </w:rPr>
        <w:t>wider</w:t>
      </w:r>
      <w:r w:rsidR="000721C5">
        <w:rPr>
          <w:rFonts w:ascii="Calibri" w:hAnsi="Calibri"/>
          <w:sz w:val="22"/>
        </w:rPr>
        <w:t xml:space="preserve"> virtual community,</w:t>
      </w:r>
      <w:r w:rsidR="00F566E9">
        <w:rPr>
          <w:rFonts w:ascii="Calibri" w:hAnsi="Calibri"/>
          <w:sz w:val="22"/>
        </w:rPr>
        <w:t xml:space="preserve"> the </w:t>
      </w:r>
      <w:r w:rsidR="007D6FAF">
        <w:rPr>
          <w:rFonts w:ascii="Calibri" w:hAnsi="Calibri"/>
          <w:sz w:val="22"/>
        </w:rPr>
        <w:t>commercial</w:t>
      </w:r>
      <w:r w:rsidR="00F566E9">
        <w:rPr>
          <w:rFonts w:ascii="Calibri" w:hAnsi="Calibri"/>
          <w:sz w:val="22"/>
        </w:rPr>
        <w:t xml:space="preserve"> arts industry has been subject to much change. Following an Internet penetration rate of 80% in Australia, as at August 2009, it is evident that the Internet has become an inextricable component of all facets of Australian society. </w:t>
      </w:r>
      <w:r w:rsidR="00F566E9" w:rsidRPr="00F566E9">
        <w:rPr>
          <w:rFonts w:ascii="Calibri" w:hAnsi="Calibri"/>
          <w:b/>
          <w:sz w:val="22"/>
        </w:rPr>
        <w:t>(RE</w:t>
      </w:r>
      <w:r w:rsidR="00F566E9">
        <w:rPr>
          <w:rFonts w:ascii="Calibri" w:hAnsi="Calibri"/>
          <w:b/>
          <w:sz w:val="22"/>
        </w:rPr>
        <w:t xml:space="preserve">F) </w:t>
      </w:r>
      <w:r w:rsidR="00F566E9">
        <w:rPr>
          <w:rFonts w:ascii="Calibri" w:hAnsi="Calibri"/>
          <w:sz w:val="22"/>
        </w:rPr>
        <w:t>With regard to the commercial art</w:t>
      </w:r>
      <w:r w:rsidR="007D6FAF">
        <w:rPr>
          <w:rFonts w:ascii="Calibri" w:hAnsi="Calibri"/>
          <w:sz w:val="22"/>
        </w:rPr>
        <w:t xml:space="preserve"> scene, the Internet has triggered a fundamental shift in the way that </w:t>
      </w:r>
      <w:r w:rsidR="00F566E9">
        <w:rPr>
          <w:rFonts w:ascii="Calibri" w:hAnsi="Calibri"/>
          <w:sz w:val="22"/>
        </w:rPr>
        <w:t>Australian’s consume and seek information regarding the industry, as a whole.</w:t>
      </w:r>
      <w:r w:rsidR="007D6FAF">
        <w:rPr>
          <w:rFonts w:ascii="Calibri" w:hAnsi="Calibri"/>
          <w:sz w:val="22"/>
        </w:rPr>
        <w:t xml:space="preserve"> </w:t>
      </w:r>
      <w:r w:rsidR="00D772F9">
        <w:rPr>
          <w:rFonts w:ascii="Calibri" w:hAnsi="Calibri"/>
          <w:sz w:val="22"/>
        </w:rPr>
        <w:t xml:space="preserve">As such, the Internet is a critical and innovative medium of communication, and at Lola Collective, we believe that it is imperative </w:t>
      </w:r>
      <w:r w:rsidR="00857CF3">
        <w:rPr>
          <w:rFonts w:ascii="Calibri" w:hAnsi="Calibri"/>
          <w:sz w:val="22"/>
        </w:rPr>
        <w:t xml:space="preserve">to adopt a progressive business approach and align the Brisbane art scene with this sweeping popularity of the Internet and online processing. </w:t>
      </w:r>
    </w:p>
    <w:p w:rsidR="008B38B1" w:rsidRDefault="008B38B1" w:rsidP="00B31910">
      <w:pPr>
        <w:rPr>
          <w:rFonts w:ascii="Calibri" w:hAnsi="Calibri"/>
          <w:sz w:val="22"/>
        </w:rPr>
      </w:pPr>
      <w:bookmarkStart w:id="0" w:name="_GoBack"/>
      <w:bookmarkEnd w:id="0"/>
    </w:p>
    <w:p w:rsidR="008B38B1" w:rsidRDefault="008B38B1" w:rsidP="00B31910">
      <w:pPr>
        <w:rPr>
          <w:rFonts w:ascii="Calibri" w:hAnsi="Calibri"/>
          <w:sz w:val="22"/>
        </w:rPr>
      </w:pPr>
      <w:r>
        <w:rPr>
          <w:rFonts w:ascii="Helvetica" w:hAnsi="Helvetica"/>
          <w:noProof/>
          <w:color w:val="333333"/>
          <w:sz w:val="18"/>
          <w:szCs w:val="18"/>
        </w:rPr>
        <w:drawing>
          <wp:inline distT="0" distB="0" distL="0" distR="0" wp14:anchorId="5E4229DD" wp14:editId="2B4CEF7C">
            <wp:extent cx="5029200" cy="311961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0 at 3.39.24 pm.png"/>
                    <pic:cNvPicPr/>
                  </pic:nvPicPr>
                  <pic:blipFill rotWithShape="1">
                    <a:blip r:embed="rId10">
                      <a:extLst>
                        <a:ext uri="{28A0092B-C50C-407E-A947-70E740481C1C}">
                          <a14:useLocalDpi xmlns:a14="http://schemas.microsoft.com/office/drawing/2010/main" val="0"/>
                        </a:ext>
                      </a:extLst>
                    </a:blip>
                    <a:srcRect l="2273" t="31964" r="53101" b="18796"/>
                    <a:stretch/>
                  </pic:blipFill>
                  <pic:spPr bwMode="auto">
                    <a:xfrm>
                      <a:off x="0" y="0"/>
                      <a:ext cx="5032612" cy="3121729"/>
                    </a:xfrm>
                    <a:prstGeom prst="rect">
                      <a:avLst/>
                    </a:prstGeom>
                    <a:ln>
                      <a:noFill/>
                    </a:ln>
                    <a:extLst>
                      <a:ext uri="{53640926-AAD7-44d8-BBD7-CCE9431645EC}">
                        <a14:shadowObscured xmlns:a14="http://schemas.microsoft.com/office/drawing/2010/main"/>
                      </a:ext>
                    </a:extLst>
                  </pic:spPr>
                </pic:pic>
              </a:graphicData>
            </a:graphic>
          </wp:inline>
        </w:drawing>
      </w:r>
    </w:p>
    <w:p w:rsidR="008B38B1" w:rsidRDefault="008B38B1" w:rsidP="00B31910">
      <w:pPr>
        <w:rPr>
          <w:rFonts w:ascii="Calibri" w:hAnsi="Calibri"/>
          <w:sz w:val="22"/>
        </w:rPr>
      </w:pPr>
    </w:p>
    <w:p w:rsidR="000721C5" w:rsidRDefault="007D6FAF" w:rsidP="00B31910">
      <w:pPr>
        <w:rPr>
          <w:rFonts w:ascii="Calibri" w:hAnsi="Calibri"/>
          <w:sz w:val="22"/>
        </w:rPr>
      </w:pPr>
      <w:r>
        <w:rPr>
          <w:rFonts w:ascii="Calibri" w:hAnsi="Calibri"/>
          <w:sz w:val="22"/>
        </w:rPr>
        <w:t xml:space="preserve">At present, a large portion of Brisbane’s emerging and undiscovered artists are unable to have their works formally recognized in art galleries (due to a lack of awareness and prestige), and struggle to promote </w:t>
      </w:r>
      <w:r w:rsidR="002E0EA3">
        <w:rPr>
          <w:rFonts w:ascii="Calibri" w:hAnsi="Calibri"/>
          <w:sz w:val="22"/>
        </w:rPr>
        <w:t xml:space="preserve">and sell their works through their own media channels. </w:t>
      </w:r>
      <w:r>
        <w:rPr>
          <w:rFonts w:ascii="Calibri" w:hAnsi="Calibri"/>
          <w:sz w:val="22"/>
        </w:rPr>
        <w:t xml:space="preserve"> </w:t>
      </w:r>
    </w:p>
    <w:p w:rsidR="00F566E9" w:rsidRDefault="00F566E9" w:rsidP="00F566E9">
      <w:pPr>
        <w:tabs>
          <w:tab w:val="left" w:pos="1700"/>
        </w:tabs>
        <w:rPr>
          <w:rFonts w:ascii="Calibri" w:hAnsi="Calibri"/>
          <w:sz w:val="22"/>
        </w:rPr>
      </w:pPr>
      <w:hyperlink r:id="rId11" w:history="1">
        <w:r w:rsidRPr="00637694">
          <w:rPr>
            <w:rStyle w:val="Hyperlink"/>
            <w:rFonts w:ascii="Calibri" w:hAnsi="Calibri"/>
            <w:sz w:val="22"/>
          </w:rPr>
          <w:t>http://www.abs.gov.au/AUSSTATS/abs@.nsf/Lookup/4102.0Main+Features40Jun+2011</w:t>
        </w:r>
      </w:hyperlink>
    </w:p>
    <w:p w:rsidR="007D6FAF" w:rsidRDefault="007D6FAF" w:rsidP="00B31910">
      <w:pPr>
        <w:rPr>
          <w:rFonts w:ascii="Calibri" w:hAnsi="Calibri"/>
          <w:b/>
          <w:sz w:val="22"/>
        </w:rPr>
      </w:pPr>
      <w:r>
        <w:rPr>
          <w:rFonts w:ascii="Calibri" w:hAnsi="Calibri"/>
          <w:b/>
          <w:sz w:val="22"/>
        </w:rPr>
        <w:t xml:space="preserve">3 or 4 factors that will make the </w:t>
      </w:r>
      <w:proofErr w:type="spellStart"/>
      <w:r>
        <w:rPr>
          <w:rFonts w:ascii="Calibri" w:hAnsi="Calibri"/>
          <w:b/>
          <w:sz w:val="22"/>
        </w:rPr>
        <w:t>buisneess</w:t>
      </w:r>
      <w:proofErr w:type="spellEnd"/>
      <w:r>
        <w:rPr>
          <w:rFonts w:ascii="Calibri" w:hAnsi="Calibri"/>
          <w:b/>
          <w:sz w:val="22"/>
        </w:rPr>
        <w:t xml:space="preserve"> succeed </w:t>
      </w:r>
      <w:r w:rsidRPr="007D6FAF">
        <w:rPr>
          <w:rFonts w:ascii="Calibri" w:hAnsi="Calibri"/>
          <w:b/>
          <w:sz w:val="22"/>
        </w:rPr>
        <w:sym w:font="Wingdings" w:char="F0E0"/>
      </w:r>
      <w:r>
        <w:rPr>
          <w:rFonts w:ascii="Calibri" w:hAnsi="Calibri"/>
          <w:b/>
          <w:sz w:val="22"/>
        </w:rPr>
        <w:t xml:space="preserve"> </w:t>
      </w:r>
    </w:p>
    <w:p w:rsidR="007D6FAF" w:rsidRPr="007D6FAF" w:rsidRDefault="007D6FAF" w:rsidP="00B31910">
      <w:pPr>
        <w:rPr>
          <w:rFonts w:ascii="Calibri" w:hAnsi="Calibri"/>
          <w:b/>
          <w:sz w:val="22"/>
        </w:rPr>
      </w:pPr>
      <w:r>
        <w:rPr>
          <w:rFonts w:ascii="Calibri" w:hAnsi="Calibri"/>
          <w:b/>
          <w:sz w:val="22"/>
        </w:rPr>
        <w:t xml:space="preserve">-- Online platform – much more interest in </w:t>
      </w:r>
      <w:proofErr w:type="gramStart"/>
      <w:r>
        <w:rPr>
          <w:rFonts w:ascii="Calibri" w:hAnsi="Calibri"/>
          <w:b/>
          <w:sz w:val="22"/>
        </w:rPr>
        <w:t>2 way</w:t>
      </w:r>
      <w:proofErr w:type="gramEnd"/>
      <w:r>
        <w:rPr>
          <w:rFonts w:ascii="Calibri" w:hAnsi="Calibri"/>
          <w:b/>
          <w:sz w:val="22"/>
        </w:rPr>
        <w:t xml:space="preserve"> communication between consumers and artists</w:t>
      </w:r>
    </w:p>
    <w:p w:rsidR="009F2877" w:rsidRDefault="007D6FAF" w:rsidP="00B31910">
      <w:pPr>
        <w:rPr>
          <w:rFonts w:ascii="Calibri" w:hAnsi="Calibri"/>
          <w:b/>
          <w:sz w:val="22"/>
        </w:rPr>
      </w:pPr>
      <w:r>
        <w:rPr>
          <w:rFonts w:ascii="Calibri" w:hAnsi="Calibri"/>
          <w:b/>
          <w:sz w:val="22"/>
        </w:rPr>
        <w:t xml:space="preserve">-- The convenience of web browsing for consumers - </w:t>
      </w:r>
    </w:p>
    <w:p w:rsidR="007D6FAF" w:rsidRDefault="007D6FAF" w:rsidP="00B31910">
      <w:pPr>
        <w:rPr>
          <w:rFonts w:ascii="Calibri" w:hAnsi="Calibri"/>
          <w:b/>
          <w:sz w:val="22"/>
        </w:rPr>
      </w:pPr>
      <w:r>
        <w:rPr>
          <w:rFonts w:ascii="Calibri" w:hAnsi="Calibri"/>
          <w:b/>
          <w:sz w:val="22"/>
        </w:rPr>
        <w:t xml:space="preserve">-- Benefit to artists – allows them a greater medium and platform to market their works and their brand – in a gallery rather limited to walk-in crowds </w:t>
      </w:r>
    </w:p>
    <w:p w:rsidR="007D6FAF" w:rsidRDefault="007D6FAF" w:rsidP="00B31910">
      <w:pPr>
        <w:rPr>
          <w:rFonts w:ascii="Calibri" w:hAnsi="Calibri"/>
          <w:b/>
          <w:sz w:val="22"/>
        </w:rPr>
      </w:pPr>
    </w:p>
    <w:p w:rsidR="007D6FAF" w:rsidRPr="007D6FAF" w:rsidRDefault="007D6FAF" w:rsidP="00B31910">
      <w:pPr>
        <w:rPr>
          <w:rFonts w:ascii="Calibri" w:hAnsi="Calibri"/>
          <w:b/>
          <w:sz w:val="22"/>
        </w:rPr>
      </w:pPr>
    </w:p>
    <w:p w:rsidR="003E7DD0" w:rsidRDefault="003E7DD0" w:rsidP="003E7DD0">
      <w:pPr>
        <w:rPr>
          <w:rFonts w:ascii="Times" w:eastAsia="Times New Roman" w:hAnsi="Times" w:cs="Times New Roman"/>
          <w:sz w:val="20"/>
          <w:szCs w:val="20"/>
          <w:lang w:val="en-AU"/>
        </w:rPr>
      </w:pPr>
      <w:r>
        <w:rPr>
          <w:rFonts w:ascii="Calibri" w:hAnsi="Calibri"/>
          <w:b/>
          <w:sz w:val="22"/>
        </w:rPr>
        <w:t xml:space="preserve">Australian household spending on visual arts has been subject to growth over time – </w:t>
      </w:r>
      <w:r>
        <w:rPr>
          <w:rFonts w:ascii="Calibri" w:hAnsi="Calibri"/>
          <w:sz w:val="22"/>
        </w:rPr>
        <w:t xml:space="preserve">we </w:t>
      </w:r>
      <w:proofErr w:type="gramStart"/>
      <w:r>
        <w:rPr>
          <w:rFonts w:ascii="Calibri" w:hAnsi="Calibri"/>
          <w:sz w:val="22"/>
        </w:rPr>
        <w:t>now</w:t>
      </w:r>
      <w:proofErr w:type="gramEnd"/>
      <w:r>
        <w:rPr>
          <w:rFonts w:ascii="Calibri" w:hAnsi="Calibri"/>
          <w:sz w:val="22"/>
        </w:rPr>
        <w:t xml:space="preserve"> spend over $100 annually on paintings, carvings, sculptures </w:t>
      </w:r>
      <w:proofErr w:type="spellStart"/>
      <w:r>
        <w:rPr>
          <w:rFonts w:ascii="Calibri" w:hAnsi="Calibri"/>
          <w:sz w:val="22"/>
        </w:rPr>
        <w:t>etc</w:t>
      </w:r>
      <w:proofErr w:type="spellEnd"/>
      <w:r>
        <w:rPr>
          <w:rFonts w:ascii="Calibri" w:hAnsi="Calibri"/>
          <w:sz w:val="22"/>
        </w:rPr>
        <w:t xml:space="preserve"> – 26% increase on 2003-04 levels in real terms </w:t>
      </w:r>
      <w:r w:rsidRPr="00076D9D">
        <w:rPr>
          <w:rFonts w:ascii="Calibri" w:hAnsi="Calibri"/>
          <w:sz w:val="22"/>
        </w:rPr>
        <w:sym w:font="Wingdings" w:char="F0E0"/>
      </w:r>
      <w:r>
        <w:rPr>
          <w:rFonts w:ascii="Calibri" w:hAnsi="Calibri"/>
          <w:sz w:val="22"/>
        </w:rPr>
        <w:t xml:space="preserve"> </w:t>
      </w:r>
      <w:r w:rsidRPr="00076D9D">
        <w:rPr>
          <w:rFonts w:ascii="Times" w:eastAsia="Times New Roman" w:hAnsi="Times" w:cs="Times New Roman"/>
          <w:sz w:val="20"/>
          <w:szCs w:val="20"/>
          <w:lang w:val="en-AU"/>
        </w:rPr>
        <w:fldChar w:fldCharType="begin"/>
      </w:r>
      <w:r w:rsidRPr="00076D9D">
        <w:rPr>
          <w:rFonts w:ascii="Times" w:eastAsia="Times New Roman" w:hAnsi="Times" w:cs="Times New Roman"/>
          <w:sz w:val="20"/>
          <w:szCs w:val="20"/>
          <w:lang w:val="en-AU"/>
        </w:rPr>
        <w:instrText xml:space="preserve"> HYPERLINK "http://www.abs.gov.au/AUSSTATS/abs@.nsf/mf/6530.0/" \t "_blank" </w:instrText>
      </w:r>
      <w:r w:rsidRPr="00076D9D">
        <w:rPr>
          <w:rFonts w:ascii="Times" w:eastAsia="Times New Roman" w:hAnsi="Times" w:cs="Times New Roman"/>
          <w:sz w:val="20"/>
          <w:szCs w:val="20"/>
          <w:lang w:val="en-AU"/>
        </w:rPr>
      </w:r>
      <w:r w:rsidRPr="00076D9D">
        <w:rPr>
          <w:rFonts w:ascii="Times" w:eastAsia="Times New Roman" w:hAnsi="Times" w:cs="Times New Roman"/>
          <w:sz w:val="20"/>
          <w:szCs w:val="20"/>
          <w:lang w:val="en-AU"/>
        </w:rPr>
        <w:fldChar w:fldCharType="separate"/>
      </w:r>
      <w:r w:rsidRPr="00076D9D">
        <w:rPr>
          <w:rFonts w:ascii="Helvetica" w:eastAsia="Times New Roman" w:hAnsi="Helvetica" w:cs="Times New Roman"/>
          <w:color w:val="333333"/>
          <w:sz w:val="17"/>
          <w:szCs w:val="17"/>
          <w:u w:val="single"/>
          <w:bdr w:val="none" w:sz="0" w:space="0" w:color="auto" w:frame="1"/>
          <w:shd w:val="clear" w:color="auto" w:fill="ECECEC"/>
          <w:lang w:val="en-AU"/>
        </w:rPr>
        <w:t>ABS 2011 ‘Household Expenditure Survey, Australia: Summary of Results (6530.0)</w:t>
      </w:r>
      <w:r w:rsidRPr="00076D9D">
        <w:rPr>
          <w:rFonts w:ascii="Times" w:eastAsia="Times New Roman" w:hAnsi="Times" w:cs="Times New Roman"/>
          <w:sz w:val="20"/>
          <w:szCs w:val="20"/>
          <w:lang w:val="en-AU"/>
        </w:rPr>
        <w:fldChar w:fldCharType="end"/>
      </w:r>
    </w:p>
    <w:p w:rsidR="003E7DD0" w:rsidRDefault="003E7DD0" w:rsidP="00B31910">
      <w:pPr>
        <w:rPr>
          <w:rFonts w:ascii="Calibri" w:hAnsi="Calibri"/>
          <w:sz w:val="22"/>
        </w:rPr>
      </w:pPr>
    </w:p>
    <w:p w:rsidR="009F2877" w:rsidRDefault="009F2877" w:rsidP="00B31910">
      <w:pPr>
        <w:rPr>
          <w:rFonts w:ascii="Calibri" w:hAnsi="Calibri"/>
          <w:sz w:val="22"/>
        </w:rPr>
      </w:pPr>
      <w:r>
        <w:rPr>
          <w:rFonts w:ascii="Calibri" w:hAnsi="Calibri"/>
          <w:sz w:val="22"/>
        </w:rPr>
        <w:t>Statistics and Trends</w:t>
      </w:r>
    </w:p>
    <w:p w:rsidR="009F2877" w:rsidRDefault="009F2877" w:rsidP="00B31910">
      <w:pPr>
        <w:rPr>
          <w:rFonts w:ascii="Calibri" w:hAnsi="Calibri"/>
          <w:sz w:val="22"/>
        </w:rPr>
      </w:pPr>
    </w:p>
    <w:p w:rsidR="009F2877" w:rsidRPr="00B31910" w:rsidRDefault="009F2877" w:rsidP="00B31910">
      <w:pPr>
        <w:rPr>
          <w:rFonts w:ascii="Calibri" w:hAnsi="Calibri"/>
          <w:sz w:val="22"/>
        </w:rPr>
      </w:pPr>
      <w:r>
        <w:rPr>
          <w:rFonts w:ascii="Calibri" w:hAnsi="Calibri"/>
          <w:noProof/>
          <w:sz w:val="22"/>
        </w:rPr>
        <w:drawing>
          <wp:inline distT="0" distB="0" distL="0" distR="0">
            <wp:extent cx="5270500" cy="2962910"/>
            <wp:effectExtent l="0" t="0" r="1270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0 at 3.26.08 pm.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rsidR="00B31910" w:rsidRDefault="009F2877" w:rsidP="00623DEE">
      <w:pPr>
        <w:rPr>
          <w:rFonts w:ascii="Calibri" w:hAnsi="Calibri"/>
          <w:sz w:val="22"/>
        </w:rPr>
      </w:pPr>
      <w:r>
        <w:rPr>
          <w:rFonts w:ascii="Calibri" w:hAnsi="Calibri"/>
          <w:b/>
          <w:sz w:val="22"/>
        </w:rPr>
        <w:t>Source:</w:t>
      </w:r>
      <w:r>
        <w:rPr>
          <w:rFonts w:ascii="Calibri" w:hAnsi="Calibri"/>
          <w:sz w:val="22"/>
        </w:rPr>
        <w:t xml:space="preserve"> Australian Council for the Arts 2010 ‘</w:t>
      </w:r>
      <w:proofErr w:type="gramStart"/>
      <w:r>
        <w:rPr>
          <w:rFonts w:ascii="Calibri" w:hAnsi="Calibri"/>
          <w:sz w:val="22"/>
        </w:rPr>
        <w:t>More</w:t>
      </w:r>
      <w:proofErr w:type="gramEnd"/>
      <w:r>
        <w:rPr>
          <w:rFonts w:ascii="Calibri" w:hAnsi="Calibri"/>
          <w:sz w:val="22"/>
        </w:rPr>
        <w:t xml:space="preserve"> than Bums on Seats: Australian participation in the Arts’</w:t>
      </w:r>
    </w:p>
    <w:p w:rsidR="005965A4" w:rsidRDefault="005965A4" w:rsidP="00623DEE">
      <w:pPr>
        <w:rPr>
          <w:rFonts w:ascii="Calibri" w:hAnsi="Calibri"/>
          <w:sz w:val="22"/>
        </w:rPr>
      </w:pPr>
    </w:p>
    <w:p w:rsidR="005965A4" w:rsidRDefault="005965A4" w:rsidP="005965A4">
      <w:pPr>
        <w:pStyle w:val="NormalWeb"/>
        <w:shd w:val="clear" w:color="auto" w:fill="FFFFFF"/>
        <w:spacing w:before="0" w:beforeAutospacing="0" w:after="264" w:afterAutospacing="0" w:line="240" w:lineRule="atLeast"/>
        <w:textAlignment w:val="baseline"/>
        <w:rPr>
          <w:rFonts w:ascii="Helvetica" w:hAnsi="Helvetica"/>
          <w:color w:val="333333"/>
          <w:sz w:val="18"/>
          <w:szCs w:val="18"/>
        </w:rPr>
      </w:pPr>
    </w:p>
    <w:p w:rsidR="005965A4" w:rsidRDefault="005965A4" w:rsidP="005965A4">
      <w:pPr>
        <w:pStyle w:val="NormalWeb"/>
        <w:shd w:val="clear" w:color="auto" w:fill="FFFFFF"/>
        <w:spacing w:before="0" w:beforeAutospacing="0" w:after="264" w:afterAutospacing="0" w:line="240" w:lineRule="atLeast"/>
        <w:textAlignment w:val="baseline"/>
        <w:rPr>
          <w:rFonts w:ascii="Helvetica" w:hAnsi="Helvetica"/>
          <w:b/>
          <w:color w:val="333333"/>
          <w:sz w:val="18"/>
          <w:szCs w:val="18"/>
        </w:rPr>
      </w:pPr>
      <w:r>
        <w:rPr>
          <w:rFonts w:ascii="Helvetica" w:hAnsi="Helvetica"/>
          <w:b/>
          <w:color w:val="333333"/>
          <w:sz w:val="18"/>
          <w:szCs w:val="18"/>
        </w:rPr>
        <w:t>Source: ABS 2010 ‘Attendance at selected cultural venues and events 2009-10’ (CATI 4114.0)</w:t>
      </w:r>
    </w:p>
    <w:p w:rsidR="005965A4" w:rsidRPr="005965A4" w:rsidRDefault="005965A4" w:rsidP="005965A4">
      <w:pPr>
        <w:pStyle w:val="NormalWeb"/>
        <w:shd w:val="clear" w:color="auto" w:fill="FFFFFF"/>
        <w:spacing w:before="0" w:beforeAutospacing="0" w:after="264" w:afterAutospacing="0" w:line="240" w:lineRule="atLeast"/>
        <w:textAlignment w:val="baseline"/>
        <w:rPr>
          <w:rFonts w:ascii="Helvetica" w:hAnsi="Helvetica"/>
          <w:b/>
          <w:color w:val="333333"/>
          <w:sz w:val="18"/>
          <w:szCs w:val="18"/>
        </w:rPr>
      </w:pPr>
      <w:r>
        <w:rPr>
          <w:rFonts w:ascii="Helvetica" w:hAnsi="Helvetica"/>
          <w:b/>
          <w:noProof/>
          <w:color w:val="333333"/>
          <w:sz w:val="18"/>
          <w:szCs w:val="18"/>
          <w:lang w:val="en-US"/>
        </w:rPr>
        <w:drawing>
          <wp:inline distT="0" distB="0" distL="0" distR="0">
            <wp:extent cx="5270500" cy="2962910"/>
            <wp:effectExtent l="0" t="0" r="1270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0 at 3.32.23 pm.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rsidR="005965A4" w:rsidRDefault="005965A4" w:rsidP="005965A4">
      <w:pPr>
        <w:pStyle w:val="NormalWeb"/>
        <w:shd w:val="clear" w:color="auto" w:fill="FFFFFF"/>
        <w:spacing w:before="0" w:beforeAutospacing="0" w:after="264" w:afterAutospacing="0" w:line="240" w:lineRule="atLeast"/>
        <w:textAlignment w:val="baseline"/>
        <w:rPr>
          <w:rFonts w:ascii="Helvetica" w:hAnsi="Helvetica"/>
          <w:color w:val="333333"/>
          <w:sz w:val="18"/>
          <w:szCs w:val="18"/>
        </w:rPr>
      </w:pPr>
      <w:r>
        <w:rPr>
          <w:rFonts w:ascii="Helvetica" w:hAnsi="Helvetica"/>
          <w:color w:val="333333"/>
          <w:sz w:val="18"/>
          <w:szCs w:val="18"/>
        </w:rPr>
        <w:t xml:space="preserve">In 2009-10 over 4.5 million Australians aged 15 years and over visited an art gallery (26 </w:t>
      </w:r>
      <w:proofErr w:type="spellStart"/>
      <w:r>
        <w:rPr>
          <w:rFonts w:ascii="Helvetica" w:hAnsi="Helvetica"/>
          <w:color w:val="333333"/>
          <w:sz w:val="18"/>
          <w:szCs w:val="18"/>
        </w:rPr>
        <w:t>percent</w:t>
      </w:r>
      <w:proofErr w:type="spellEnd"/>
      <w:r>
        <w:rPr>
          <w:rFonts w:ascii="Helvetica" w:hAnsi="Helvetica"/>
          <w:color w:val="333333"/>
          <w:sz w:val="18"/>
          <w:szCs w:val="18"/>
        </w:rPr>
        <w:t xml:space="preserve"> of the Australian population).</w:t>
      </w:r>
    </w:p>
    <w:p w:rsidR="005965A4" w:rsidRDefault="005965A4" w:rsidP="005965A4">
      <w:pPr>
        <w:pStyle w:val="NormalWeb"/>
        <w:shd w:val="clear" w:color="auto" w:fill="FFFFFF"/>
        <w:spacing w:before="0" w:beforeAutospacing="0" w:after="264" w:afterAutospacing="0" w:line="240" w:lineRule="atLeast"/>
        <w:textAlignment w:val="baseline"/>
        <w:rPr>
          <w:rFonts w:ascii="Helvetica" w:hAnsi="Helvetica"/>
          <w:color w:val="333333"/>
          <w:sz w:val="18"/>
          <w:szCs w:val="18"/>
        </w:rPr>
      </w:pPr>
      <w:r>
        <w:rPr>
          <w:rFonts w:ascii="Helvetica" w:hAnsi="Helvetica"/>
          <w:color w:val="333333"/>
          <w:sz w:val="18"/>
          <w:szCs w:val="18"/>
        </w:rPr>
        <w:t xml:space="preserve">This represented a significant increase (14 </w:t>
      </w:r>
      <w:proofErr w:type="spellStart"/>
      <w:r>
        <w:rPr>
          <w:rFonts w:ascii="Helvetica" w:hAnsi="Helvetica"/>
          <w:color w:val="333333"/>
          <w:sz w:val="18"/>
          <w:szCs w:val="18"/>
        </w:rPr>
        <w:t>percent</w:t>
      </w:r>
      <w:proofErr w:type="spellEnd"/>
      <w:r>
        <w:rPr>
          <w:rFonts w:ascii="Helvetica" w:hAnsi="Helvetica"/>
          <w:color w:val="333333"/>
          <w:sz w:val="18"/>
          <w:szCs w:val="18"/>
        </w:rPr>
        <w:t xml:space="preserve">) in the participation rate in 2005-06.  A greater proportion of Australians are visiting galleries once or twice per year (66 </w:t>
      </w:r>
      <w:proofErr w:type="spellStart"/>
      <w:r>
        <w:rPr>
          <w:rFonts w:ascii="Helvetica" w:hAnsi="Helvetica"/>
          <w:color w:val="333333"/>
          <w:sz w:val="18"/>
          <w:szCs w:val="18"/>
        </w:rPr>
        <w:t>percent</w:t>
      </w:r>
      <w:proofErr w:type="spellEnd"/>
      <w:r>
        <w:rPr>
          <w:rFonts w:ascii="Helvetica" w:hAnsi="Helvetica"/>
          <w:color w:val="333333"/>
          <w:sz w:val="18"/>
          <w:szCs w:val="18"/>
        </w:rPr>
        <w:t>) with one in 10 visiting galleries six times or more.</w:t>
      </w:r>
    </w:p>
    <w:p w:rsidR="005965A4" w:rsidRDefault="005965A4" w:rsidP="005965A4">
      <w:pPr>
        <w:pStyle w:val="NormalWeb"/>
        <w:shd w:val="clear" w:color="auto" w:fill="FFFFFF"/>
        <w:spacing w:before="0" w:beforeAutospacing="0" w:after="264" w:afterAutospacing="0" w:line="240" w:lineRule="atLeast"/>
        <w:textAlignment w:val="baseline"/>
        <w:rPr>
          <w:rFonts w:ascii="Helvetica" w:hAnsi="Helvetica"/>
          <w:color w:val="333333"/>
          <w:sz w:val="18"/>
          <w:szCs w:val="18"/>
        </w:rPr>
      </w:pPr>
      <w:r>
        <w:rPr>
          <w:rFonts w:ascii="Helvetica" w:hAnsi="Helvetica"/>
          <w:color w:val="333333"/>
          <w:sz w:val="18"/>
          <w:szCs w:val="18"/>
        </w:rPr>
        <w:t xml:space="preserve">The proportion of Australians who visited a gallery once a year has risen from 8.3 </w:t>
      </w:r>
      <w:proofErr w:type="spellStart"/>
      <w:r>
        <w:rPr>
          <w:rFonts w:ascii="Helvetica" w:hAnsi="Helvetica"/>
          <w:color w:val="333333"/>
          <w:sz w:val="18"/>
          <w:szCs w:val="18"/>
        </w:rPr>
        <w:t>percent</w:t>
      </w:r>
      <w:proofErr w:type="spellEnd"/>
      <w:r>
        <w:rPr>
          <w:rFonts w:ascii="Helvetica" w:hAnsi="Helvetica"/>
          <w:color w:val="333333"/>
          <w:sz w:val="18"/>
          <w:szCs w:val="18"/>
        </w:rPr>
        <w:t xml:space="preserve"> in 2005-06 to 10.4 </w:t>
      </w:r>
      <w:proofErr w:type="spellStart"/>
      <w:r>
        <w:rPr>
          <w:rFonts w:ascii="Helvetica" w:hAnsi="Helvetica"/>
          <w:color w:val="333333"/>
          <w:sz w:val="18"/>
          <w:szCs w:val="18"/>
        </w:rPr>
        <w:t>percent</w:t>
      </w:r>
      <w:proofErr w:type="spellEnd"/>
      <w:r>
        <w:rPr>
          <w:rFonts w:ascii="Helvetica" w:hAnsi="Helvetica"/>
          <w:color w:val="333333"/>
          <w:sz w:val="18"/>
          <w:szCs w:val="18"/>
        </w:rPr>
        <w:t xml:space="preserve"> in 2009-10.</w:t>
      </w:r>
    </w:p>
    <w:p w:rsidR="005965A4" w:rsidRDefault="005965A4" w:rsidP="005965A4">
      <w:pPr>
        <w:pStyle w:val="NormalWeb"/>
        <w:shd w:val="clear" w:color="auto" w:fill="FFFFFF"/>
        <w:spacing w:before="0" w:beforeAutospacing="0" w:after="450" w:afterAutospacing="0" w:line="240" w:lineRule="atLeast"/>
        <w:textAlignment w:val="baseline"/>
        <w:rPr>
          <w:rFonts w:ascii="Helvetica" w:hAnsi="Helvetica"/>
          <w:color w:val="333333"/>
          <w:sz w:val="18"/>
          <w:szCs w:val="18"/>
        </w:rPr>
      </w:pPr>
      <w:r>
        <w:rPr>
          <w:rFonts w:ascii="Helvetica" w:hAnsi="Helvetica"/>
          <w:color w:val="333333"/>
          <w:sz w:val="18"/>
          <w:szCs w:val="18"/>
        </w:rPr>
        <w:t>There is an opportunity to continue building engagement with these visitors and grow attendance.</w:t>
      </w:r>
    </w:p>
    <w:p w:rsidR="005965A4" w:rsidRDefault="005965A4" w:rsidP="005965A4">
      <w:pPr>
        <w:pStyle w:val="NormalWeb"/>
        <w:shd w:val="clear" w:color="auto" w:fill="FFFFFF"/>
        <w:spacing w:before="0" w:beforeAutospacing="0" w:after="450" w:afterAutospacing="0" w:line="240" w:lineRule="atLeast"/>
        <w:textAlignment w:val="baseline"/>
        <w:rPr>
          <w:rFonts w:ascii="Helvetica" w:hAnsi="Helvetica"/>
          <w:color w:val="333333"/>
          <w:sz w:val="18"/>
          <w:szCs w:val="18"/>
        </w:rPr>
      </w:pPr>
    </w:p>
    <w:p w:rsidR="005965A4" w:rsidRDefault="005965A4" w:rsidP="005965A4">
      <w:pPr>
        <w:pStyle w:val="NormalWeb"/>
        <w:shd w:val="clear" w:color="auto" w:fill="FFFFFF"/>
        <w:spacing w:before="0" w:beforeAutospacing="0" w:after="450" w:afterAutospacing="0" w:line="240" w:lineRule="atLeast"/>
        <w:textAlignment w:val="baseline"/>
        <w:rPr>
          <w:rFonts w:ascii="Helvetica" w:hAnsi="Helvetica"/>
          <w:color w:val="333333"/>
          <w:sz w:val="18"/>
          <w:szCs w:val="18"/>
        </w:rPr>
      </w:pPr>
      <w:r>
        <w:rPr>
          <w:rFonts w:ascii="Helvetica" w:hAnsi="Helvetica"/>
          <w:b/>
          <w:color w:val="333333"/>
          <w:sz w:val="18"/>
          <w:szCs w:val="18"/>
        </w:rPr>
        <w:t xml:space="preserve">Visual art is one of the most popular cultural activities in Australia, but paid employment opportunities are low – </w:t>
      </w:r>
      <w:r>
        <w:rPr>
          <w:rFonts w:ascii="Helvetica" w:hAnsi="Helvetica"/>
          <w:color w:val="333333"/>
          <w:sz w:val="18"/>
          <w:szCs w:val="18"/>
        </w:rPr>
        <w:t xml:space="preserve">over 2 million people participated in some form of visual arts activity – </w:t>
      </w:r>
      <w:proofErr w:type="spellStart"/>
      <w:r>
        <w:rPr>
          <w:rFonts w:ascii="Helvetica" w:hAnsi="Helvetica"/>
          <w:color w:val="333333"/>
          <w:sz w:val="18"/>
          <w:szCs w:val="18"/>
        </w:rPr>
        <w:t>alsmost</w:t>
      </w:r>
      <w:proofErr w:type="spellEnd"/>
      <w:r>
        <w:rPr>
          <w:rFonts w:ascii="Helvetica" w:hAnsi="Helvetica"/>
          <w:color w:val="333333"/>
          <w:sz w:val="18"/>
          <w:szCs w:val="18"/>
        </w:rPr>
        <w:t xml:space="preserve"> 1.25 million </w:t>
      </w:r>
    </w:p>
    <w:p w:rsidR="005965A4" w:rsidRDefault="005965A4" w:rsidP="005965A4">
      <w:pPr>
        <w:pStyle w:val="NormalWeb"/>
        <w:shd w:val="clear" w:color="auto" w:fill="FFFFFF"/>
        <w:spacing w:before="0" w:beforeAutospacing="0" w:after="450" w:afterAutospacing="0" w:line="240" w:lineRule="atLeast"/>
        <w:textAlignment w:val="baseline"/>
        <w:rPr>
          <w:rFonts w:ascii="Helvetica" w:hAnsi="Helvetica"/>
          <w:color w:val="333333"/>
          <w:sz w:val="18"/>
          <w:szCs w:val="18"/>
        </w:rPr>
      </w:pPr>
      <w:r>
        <w:rPr>
          <w:rFonts w:ascii="Helvetica" w:hAnsi="Helvetica"/>
          <w:color w:val="333333"/>
          <w:sz w:val="18"/>
          <w:szCs w:val="18"/>
        </w:rPr>
        <w:t xml:space="preserve">Most involvement is </w:t>
      </w:r>
      <w:proofErr w:type="spellStart"/>
      <w:r>
        <w:rPr>
          <w:rFonts w:ascii="Helvetica" w:hAnsi="Helvetica"/>
          <w:color w:val="333333"/>
          <w:sz w:val="18"/>
          <w:szCs w:val="18"/>
        </w:rPr>
        <w:t>upaid</w:t>
      </w:r>
      <w:proofErr w:type="spellEnd"/>
      <w:r>
        <w:rPr>
          <w:rFonts w:ascii="Helvetica" w:hAnsi="Helvetica"/>
          <w:color w:val="333333"/>
          <w:sz w:val="18"/>
          <w:szCs w:val="18"/>
        </w:rPr>
        <w:t xml:space="preserve">, with 100’000 participants in the visual arts earning some form of payment for their contribution/participation </w:t>
      </w:r>
    </w:p>
    <w:p w:rsidR="005965A4" w:rsidRPr="005965A4" w:rsidRDefault="005965A4" w:rsidP="005965A4">
      <w:pPr>
        <w:pStyle w:val="NormalWeb"/>
        <w:shd w:val="clear" w:color="auto" w:fill="FFFFFF"/>
        <w:spacing w:before="0" w:beforeAutospacing="0" w:after="450" w:afterAutospacing="0" w:line="240" w:lineRule="atLeast"/>
        <w:textAlignment w:val="baseline"/>
        <w:rPr>
          <w:rFonts w:ascii="Helvetica" w:hAnsi="Helvetica"/>
          <w:color w:val="333333"/>
          <w:sz w:val="18"/>
          <w:szCs w:val="18"/>
        </w:rPr>
      </w:pPr>
      <w:r>
        <w:rPr>
          <w:rFonts w:ascii="Helvetica" w:hAnsi="Helvetica"/>
          <w:noProof/>
          <w:color w:val="333333"/>
          <w:sz w:val="18"/>
          <w:szCs w:val="18"/>
          <w:lang w:val="en-US"/>
        </w:rPr>
        <w:drawing>
          <wp:inline distT="0" distB="0" distL="0" distR="0">
            <wp:extent cx="5270500" cy="2962910"/>
            <wp:effectExtent l="0" t="0" r="1270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0 at 3.39.24 pm.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962910"/>
                    </a:xfrm>
                    <a:prstGeom prst="rect">
                      <a:avLst/>
                    </a:prstGeom>
                  </pic:spPr>
                </pic:pic>
              </a:graphicData>
            </a:graphic>
          </wp:inline>
        </w:drawing>
      </w:r>
    </w:p>
    <w:p w:rsidR="00076D9D" w:rsidRDefault="00076D9D" w:rsidP="00076D9D">
      <w:pPr>
        <w:rPr>
          <w:rFonts w:ascii="Times" w:eastAsia="Times New Roman" w:hAnsi="Times" w:cs="Times New Roman"/>
          <w:sz w:val="20"/>
          <w:szCs w:val="20"/>
          <w:lang w:val="en-AU"/>
        </w:rPr>
      </w:pPr>
      <w:r>
        <w:rPr>
          <w:rFonts w:ascii="Calibri" w:hAnsi="Calibri"/>
          <w:b/>
          <w:sz w:val="22"/>
        </w:rPr>
        <w:t xml:space="preserve">Australian household spending on visual arts has been subject to growth over time – </w:t>
      </w:r>
      <w:r>
        <w:rPr>
          <w:rFonts w:ascii="Calibri" w:hAnsi="Calibri"/>
          <w:sz w:val="22"/>
        </w:rPr>
        <w:t xml:space="preserve">we now spend over $100 annually on paintings, carvings, sculptures </w:t>
      </w:r>
      <w:proofErr w:type="spellStart"/>
      <w:r>
        <w:rPr>
          <w:rFonts w:ascii="Calibri" w:hAnsi="Calibri"/>
          <w:sz w:val="22"/>
        </w:rPr>
        <w:t>etc</w:t>
      </w:r>
      <w:proofErr w:type="spellEnd"/>
      <w:r>
        <w:rPr>
          <w:rFonts w:ascii="Calibri" w:hAnsi="Calibri"/>
          <w:sz w:val="22"/>
        </w:rPr>
        <w:t xml:space="preserve"> – 26% increase on 2003-04 levels in real terms </w:t>
      </w:r>
      <w:r w:rsidRPr="00076D9D">
        <w:rPr>
          <w:rFonts w:ascii="Calibri" w:hAnsi="Calibri"/>
          <w:sz w:val="22"/>
        </w:rPr>
        <w:sym w:font="Wingdings" w:char="F0E0"/>
      </w:r>
      <w:r>
        <w:rPr>
          <w:rFonts w:ascii="Calibri" w:hAnsi="Calibri"/>
          <w:sz w:val="22"/>
        </w:rPr>
        <w:t xml:space="preserve"> </w:t>
      </w:r>
      <w:r w:rsidRPr="00076D9D">
        <w:rPr>
          <w:rFonts w:ascii="Times" w:eastAsia="Times New Roman" w:hAnsi="Times" w:cs="Times New Roman"/>
          <w:sz w:val="20"/>
          <w:szCs w:val="20"/>
          <w:lang w:val="en-AU"/>
        </w:rPr>
        <w:fldChar w:fldCharType="begin"/>
      </w:r>
      <w:r w:rsidRPr="00076D9D">
        <w:rPr>
          <w:rFonts w:ascii="Times" w:eastAsia="Times New Roman" w:hAnsi="Times" w:cs="Times New Roman"/>
          <w:sz w:val="20"/>
          <w:szCs w:val="20"/>
          <w:lang w:val="en-AU"/>
        </w:rPr>
        <w:instrText xml:space="preserve"> HYPERLINK "http://www.abs.gov.au/AUSSTATS/abs@.nsf/mf/6530.0/" \t "_blank" </w:instrText>
      </w:r>
      <w:r w:rsidRPr="00076D9D">
        <w:rPr>
          <w:rFonts w:ascii="Times" w:eastAsia="Times New Roman" w:hAnsi="Times" w:cs="Times New Roman"/>
          <w:sz w:val="20"/>
          <w:szCs w:val="20"/>
          <w:lang w:val="en-AU"/>
        </w:rPr>
      </w:r>
      <w:r w:rsidRPr="00076D9D">
        <w:rPr>
          <w:rFonts w:ascii="Times" w:eastAsia="Times New Roman" w:hAnsi="Times" w:cs="Times New Roman"/>
          <w:sz w:val="20"/>
          <w:szCs w:val="20"/>
          <w:lang w:val="en-AU"/>
        </w:rPr>
        <w:fldChar w:fldCharType="separate"/>
      </w:r>
      <w:r w:rsidRPr="00076D9D">
        <w:rPr>
          <w:rFonts w:ascii="Helvetica" w:eastAsia="Times New Roman" w:hAnsi="Helvetica" w:cs="Times New Roman"/>
          <w:color w:val="333333"/>
          <w:sz w:val="17"/>
          <w:szCs w:val="17"/>
          <w:u w:val="single"/>
          <w:bdr w:val="none" w:sz="0" w:space="0" w:color="auto" w:frame="1"/>
          <w:shd w:val="clear" w:color="auto" w:fill="ECECEC"/>
          <w:lang w:val="en-AU"/>
        </w:rPr>
        <w:t>ABS 2011 ‘Household Expenditure Survey, Australia: Summary of Results (6530.0)</w:t>
      </w:r>
      <w:r w:rsidRPr="00076D9D">
        <w:rPr>
          <w:rFonts w:ascii="Times" w:eastAsia="Times New Roman" w:hAnsi="Times" w:cs="Times New Roman"/>
          <w:sz w:val="20"/>
          <w:szCs w:val="20"/>
          <w:lang w:val="en-AU"/>
        </w:rPr>
        <w:fldChar w:fldCharType="end"/>
      </w:r>
    </w:p>
    <w:p w:rsidR="00FA748A" w:rsidRDefault="00FA748A" w:rsidP="00076D9D">
      <w:pPr>
        <w:rPr>
          <w:rFonts w:ascii="Times" w:eastAsia="Times New Roman" w:hAnsi="Times" w:cs="Times New Roman"/>
          <w:sz w:val="20"/>
          <w:szCs w:val="20"/>
          <w:lang w:val="en-AU"/>
        </w:rPr>
      </w:pPr>
    </w:p>
    <w:p w:rsidR="00FA748A" w:rsidRDefault="00FA748A" w:rsidP="00076D9D">
      <w:pPr>
        <w:rPr>
          <w:rFonts w:ascii="Times" w:eastAsia="Times New Roman" w:hAnsi="Times" w:cs="Times New Roman"/>
          <w:b/>
          <w:sz w:val="20"/>
          <w:szCs w:val="20"/>
          <w:lang w:val="en-AU"/>
        </w:rPr>
      </w:pPr>
      <w:r>
        <w:rPr>
          <w:rFonts w:ascii="Times" w:eastAsia="Times New Roman" w:hAnsi="Times" w:cs="Times New Roman"/>
          <w:b/>
          <w:sz w:val="20"/>
          <w:szCs w:val="20"/>
          <w:lang w:val="en-AU"/>
        </w:rPr>
        <w:t xml:space="preserve">Commercial Art Galleries, Australia, </w:t>
      </w:r>
      <w:proofErr w:type="gramStart"/>
      <w:r>
        <w:rPr>
          <w:rFonts w:ascii="Times" w:eastAsia="Times New Roman" w:hAnsi="Times" w:cs="Times New Roman"/>
          <w:b/>
          <w:sz w:val="20"/>
          <w:szCs w:val="20"/>
          <w:lang w:val="en-AU"/>
        </w:rPr>
        <w:t xml:space="preserve">1999-2000 </w:t>
      </w:r>
      <w:hyperlink r:id="rId14" w:history="1">
        <w:r w:rsidRPr="00637694">
          <w:rPr>
            <w:rStyle w:val="Hyperlink"/>
            <w:rFonts w:ascii="Times" w:eastAsia="Times New Roman" w:hAnsi="Times" w:cs="Times New Roman"/>
            <w:b/>
            <w:sz w:val="20"/>
            <w:szCs w:val="20"/>
            <w:lang w:val="en-AU"/>
          </w:rPr>
          <w:t>http://www.abs.gov.au/ausstats/abs@.nsf/mf/8651.0</w:t>
        </w:r>
        <w:proofErr w:type="gramEnd"/>
      </w:hyperlink>
    </w:p>
    <w:p w:rsidR="00FA748A" w:rsidRDefault="00FA748A" w:rsidP="00076D9D">
      <w:pPr>
        <w:rPr>
          <w:rFonts w:ascii="Times" w:eastAsia="Times New Roman" w:hAnsi="Times" w:cs="Times New Roman"/>
          <w:b/>
          <w:sz w:val="20"/>
          <w:szCs w:val="20"/>
          <w:lang w:val="en-AU"/>
        </w:rPr>
      </w:pPr>
    </w:p>
    <w:p w:rsidR="00FA748A" w:rsidRDefault="00FA748A" w:rsidP="00076D9D">
      <w:pPr>
        <w:rPr>
          <w:rFonts w:ascii="Times" w:eastAsia="Times New Roman" w:hAnsi="Times" w:cs="Times New Roman"/>
          <w:b/>
          <w:sz w:val="20"/>
          <w:szCs w:val="20"/>
          <w:lang w:val="en-AU"/>
        </w:rPr>
      </w:pPr>
      <w:r>
        <w:rPr>
          <w:rFonts w:ascii="Times" w:eastAsia="Times New Roman" w:hAnsi="Times" w:cs="Times New Roman"/>
          <w:b/>
          <w:sz w:val="20"/>
          <w:szCs w:val="20"/>
          <w:lang w:val="en-AU"/>
        </w:rPr>
        <w:t>Artists representing on an on-going basis at end June 17,366 16,949 (-2.4%)</w:t>
      </w:r>
    </w:p>
    <w:p w:rsidR="00FA748A" w:rsidRDefault="00FA748A" w:rsidP="00076D9D">
      <w:pPr>
        <w:rPr>
          <w:rFonts w:ascii="Times" w:eastAsia="Times New Roman" w:hAnsi="Times" w:cs="Times New Roman"/>
          <w:b/>
          <w:sz w:val="20"/>
          <w:szCs w:val="20"/>
          <w:lang w:val="en-AU"/>
        </w:rPr>
      </w:pPr>
      <w:r>
        <w:rPr>
          <w:rFonts w:ascii="Times" w:eastAsia="Times New Roman" w:hAnsi="Times" w:cs="Times New Roman"/>
          <w:b/>
          <w:sz w:val="20"/>
          <w:szCs w:val="20"/>
          <w:lang w:val="en-AU"/>
        </w:rPr>
        <w:t>Commission from the sale of artworks – 25.7 million to 43.4 mill (+68.9%)</w:t>
      </w:r>
    </w:p>
    <w:p w:rsidR="00FA748A" w:rsidRDefault="00FA748A" w:rsidP="00076D9D">
      <w:pPr>
        <w:rPr>
          <w:rFonts w:ascii="Times" w:eastAsia="Times New Roman" w:hAnsi="Times" w:cs="Times New Roman"/>
          <w:b/>
          <w:sz w:val="20"/>
          <w:szCs w:val="20"/>
          <w:lang w:val="en-AU"/>
        </w:rPr>
      </w:pPr>
    </w:p>
    <w:p w:rsidR="00FA748A" w:rsidRPr="00FA748A" w:rsidRDefault="00FA748A" w:rsidP="00076D9D">
      <w:pPr>
        <w:rPr>
          <w:rFonts w:ascii="Times" w:eastAsia="Times New Roman" w:hAnsi="Times" w:cs="Times New Roman"/>
          <w:b/>
          <w:sz w:val="20"/>
          <w:szCs w:val="20"/>
          <w:lang w:val="en-AU"/>
        </w:rPr>
      </w:pPr>
      <w:r w:rsidRPr="00FA748A">
        <w:rPr>
          <w:rFonts w:ascii="Times" w:eastAsia="Times New Roman" w:hAnsi="Times" w:cs="Times New Roman"/>
          <w:b/>
          <w:sz w:val="20"/>
          <w:szCs w:val="20"/>
          <w:lang w:val="en-AU"/>
        </w:rPr>
        <w:t>http://www.abs.gov.au/ausstats/abs@.nsf/mf/8651.0</w:t>
      </w:r>
    </w:p>
    <w:p w:rsidR="005965A4" w:rsidRDefault="00FA748A" w:rsidP="00FA748A">
      <w:pPr>
        <w:tabs>
          <w:tab w:val="left" w:pos="1700"/>
        </w:tabs>
        <w:rPr>
          <w:rFonts w:ascii="Calibri" w:hAnsi="Calibri"/>
          <w:sz w:val="22"/>
        </w:rPr>
      </w:pPr>
      <w:r>
        <w:rPr>
          <w:rFonts w:ascii="Calibri" w:hAnsi="Calibri"/>
          <w:sz w:val="22"/>
        </w:rPr>
        <w:tab/>
      </w:r>
    </w:p>
    <w:p w:rsidR="00FA748A" w:rsidRDefault="00872F30" w:rsidP="00FA748A">
      <w:pPr>
        <w:tabs>
          <w:tab w:val="left" w:pos="1700"/>
        </w:tabs>
        <w:rPr>
          <w:rFonts w:ascii="Calibri" w:hAnsi="Calibri"/>
          <w:sz w:val="22"/>
        </w:rPr>
      </w:pPr>
      <w:hyperlink r:id="rId15" w:history="1">
        <w:r w:rsidRPr="00637694">
          <w:rPr>
            <w:rStyle w:val="Hyperlink"/>
            <w:rFonts w:ascii="Calibri" w:hAnsi="Calibri"/>
            <w:sz w:val="22"/>
          </w:rPr>
          <w:t>http://www.abs.gov.au/AUSSTATS/abs@.nsf/Lookup/4102.0Main+Features40Jun+2011</w:t>
        </w:r>
      </w:hyperlink>
    </w:p>
    <w:p w:rsidR="00872F30" w:rsidRDefault="00872F30" w:rsidP="00FA748A">
      <w:pPr>
        <w:tabs>
          <w:tab w:val="left" w:pos="1700"/>
        </w:tabs>
        <w:rPr>
          <w:rFonts w:ascii="Calibri" w:hAnsi="Calibri"/>
          <w:sz w:val="22"/>
        </w:rPr>
      </w:pPr>
    </w:p>
    <w:p w:rsidR="00872F30" w:rsidRPr="00872F30" w:rsidRDefault="00872F30" w:rsidP="00872F30">
      <w:pPr>
        <w:rPr>
          <w:rFonts w:ascii="Times" w:eastAsia="Times New Roman" w:hAnsi="Times" w:cs="Times New Roman"/>
          <w:sz w:val="20"/>
          <w:szCs w:val="20"/>
          <w:lang w:val="en-AU"/>
        </w:rPr>
      </w:pPr>
      <w:r w:rsidRPr="00872F30">
        <w:rPr>
          <w:rFonts w:ascii="Times" w:eastAsia="Times New Roman" w:hAnsi="Times" w:cs="Times New Roman"/>
          <w:sz w:val="20"/>
          <w:szCs w:val="20"/>
          <w:lang w:val="en-AU"/>
        </w:rPr>
        <w:t xml:space="preserve">3. The internet is a key tool for the arts One in three Australians are already using the internet for the arts- mostly for </w:t>
      </w:r>
      <w:proofErr w:type="spellStart"/>
      <w:r w:rsidRPr="00872F30">
        <w:rPr>
          <w:rFonts w:ascii="Times" w:eastAsia="Times New Roman" w:hAnsi="Times" w:cs="Times New Roman"/>
          <w:sz w:val="20"/>
          <w:szCs w:val="20"/>
          <w:lang w:val="en-AU"/>
        </w:rPr>
        <w:t>attendancerelated</w:t>
      </w:r>
      <w:proofErr w:type="spellEnd"/>
      <w:r w:rsidRPr="00872F30">
        <w:rPr>
          <w:rFonts w:ascii="Times" w:eastAsia="Times New Roman" w:hAnsi="Times" w:cs="Times New Roman"/>
          <w:sz w:val="20"/>
          <w:szCs w:val="20"/>
          <w:lang w:val="en-AU"/>
        </w:rPr>
        <w:t xml:space="preserve"> activities (such as researching artists/events or downloading music), but some are using it for creative participation (such as posting works of art, writing blogs or working with others to create art).</w:t>
      </w:r>
    </w:p>
    <w:p w:rsidR="00872F30" w:rsidRPr="00872F30" w:rsidRDefault="00872F30" w:rsidP="00872F30">
      <w:pPr>
        <w:rPr>
          <w:rFonts w:ascii="Times" w:eastAsia="Times New Roman" w:hAnsi="Times" w:cs="Times New Roman"/>
          <w:sz w:val="20"/>
          <w:szCs w:val="20"/>
          <w:lang w:val="en-AU"/>
        </w:rPr>
      </w:pPr>
      <w:r w:rsidRPr="00872F30">
        <w:rPr>
          <w:rFonts w:ascii="Times" w:eastAsia="Times New Roman" w:hAnsi="Times" w:cs="Times New Roman"/>
          <w:sz w:val="20"/>
          <w:szCs w:val="20"/>
          <w:lang w:val="en-AU"/>
        </w:rPr>
        <w:t>More than half of all 15-24 year olds had used the internet to engage in some form of art during the last year and were more creative online than others. The most widespread online art creations are writing and visual art/film/video, while the most frequent mode of creative participation is being involved in an online community or social network concerned with art in some way.</w:t>
      </w:r>
    </w:p>
    <w:p w:rsidR="00872F30" w:rsidRDefault="00872F30" w:rsidP="00FA748A">
      <w:pPr>
        <w:tabs>
          <w:tab w:val="left" w:pos="1700"/>
        </w:tabs>
        <w:rPr>
          <w:rFonts w:ascii="Calibri" w:hAnsi="Calibri"/>
          <w:sz w:val="22"/>
        </w:rPr>
      </w:pPr>
      <w:r w:rsidRPr="00872F30">
        <w:rPr>
          <w:rFonts w:ascii="Calibri" w:hAnsi="Calibri"/>
          <w:sz w:val="22"/>
        </w:rPr>
        <w:sym w:font="Wingdings" w:char="F0E0"/>
      </w:r>
      <w:r>
        <w:rPr>
          <w:rFonts w:ascii="Calibri" w:hAnsi="Calibri"/>
          <w:sz w:val="22"/>
        </w:rPr>
        <w:t xml:space="preserve">Consumers 39% of all </w:t>
      </w:r>
      <w:proofErr w:type="gramStart"/>
      <w:r>
        <w:rPr>
          <w:rFonts w:ascii="Calibri" w:hAnsi="Calibri"/>
          <w:sz w:val="22"/>
        </w:rPr>
        <w:t>internet</w:t>
      </w:r>
      <w:proofErr w:type="gramEnd"/>
      <w:r>
        <w:rPr>
          <w:rFonts w:ascii="Calibri" w:hAnsi="Calibri"/>
          <w:sz w:val="22"/>
        </w:rPr>
        <w:t xml:space="preserve"> users</w:t>
      </w:r>
    </w:p>
    <w:p w:rsidR="00872F30" w:rsidRDefault="00872F30" w:rsidP="00FA748A">
      <w:pPr>
        <w:tabs>
          <w:tab w:val="left" w:pos="1700"/>
        </w:tabs>
        <w:rPr>
          <w:rFonts w:ascii="Calibri" w:hAnsi="Calibri"/>
          <w:sz w:val="22"/>
        </w:rPr>
      </w:pPr>
      <w:r w:rsidRPr="00872F30">
        <w:rPr>
          <w:rFonts w:ascii="Calibri" w:hAnsi="Calibri"/>
          <w:sz w:val="22"/>
        </w:rPr>
        <w:sym w:font="Wingdings" w:char="F0E0"/>
      </w:r>
      <w:r>
        <w:rPr>
          <w:rFonts w:ascii="Calibri" w:hAnsi="Calibri"/>
          <w:sz w:val="22"/>
        </w:rPr>
        <w:t xml:space="preserve">Creators 16% of all </w:t>
      </w:r>
      <w:proofErr w:type="gramStart"/>
      <w:r>
        <w:rPr>
          <w:rFonts w:ascii="Calibri" w:hAnsi="Calibri"/>
          <w:sz w:val="22"/>
        </w:rPr>
        <w:t>internet</w:t>
      </w:r>
      <w:proofErr w:type="gramEnd"/>
      <w:r>
        <w:rPr>
          <w:rFonts w:ascii="Calibri" w:hAnsi="Calibri"/>
          <w:sz w:val="22"/>
        </w:rPr>
        <w:t xml:space="preserve"> users</w:t>
      </w:r>
    </w:p>
    <w:p w:rsidR="00872F30" w:rsidRDefault="00872F30" w:rsidP="00872F30">
      <w:pPr>
        <w:rPr>
          <w:rFonts w:ascii="Times" w:eastAsia="Times New Roman" w:hAnsi="Times" w:cs="Times New Roman"/>
          <w:sz w:val="20"/>
          <w:szCs w:val="20"/>
          <w:lang w:val="en-AU"/>
        </w:rPr>
      </w:pPr>
      <w:r w:rsidRPr="00872F30">
        <w:rPr>
          <w:rFonts w:ascii="Times" w:eastAsia="Times New Roman" w:hAnsi="Times" w:cs="Times New Roman"/>
          <w:sz w:val="20"/>
          <w:szCs w:val="20"/>
          <w:lang w:val="en-AU"/>
        </w:rPr>
        <w:t xml:space="preserve">Creators are more likely to be: • 15-24 years • Highly engaged: both participating &amp; attending • Attending Indigenous arts • High school or tertiary students • Really like the arts Consumers are more likely to be: • 35-64 years • Attending only • Not attending Indigenous arts • In full time paid employment, </w:t>
      </w:r>
      <w:proofErr w:type="spellStart"/>
      <w:r w:rsidRPr="00872F30">
        <w:rPr>
          <w:rFonts w:ascii="Times" w:eastAsia="Times New Roman" w:hAnsi="Times" w:cs="Times New Roman"/>
          <w:sz w:val="20"/>
          <w:szCs w:val="20"/>
          <w:lang w:val="en-AU"/>
        </w:rPr>
        <w:t>carring</w:t>
      </w:r>
      <w:proofErr w:type="spellEnd"/>
      <w:r w:rsidRPr="00872F30">
        <w:rPr>
          <w:rFonts w:ascii="Times" w:eastAsia="Times New Roman" w:hAnsi="Times" w:cs="Times New Roman"/>
          <w:sz w:val="20"/>
          <w:szCs w:val="20"/>
          <w:lang w:val="en-AU"/>
        </w:rPr>
        <w:t xml:space="preserve"> out home duties or retired • Like or neither like or dislike the arts</w:t>
      </w:r>
    </w:p>
    <w:p w:rsidR="00385115" w:rsidRDefault="00385115" w:rsidP="00872F30">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 </w:t>
      </w:r>
      <w:proofErr w:type="gramStart"/>
      <w:r w:rsidRPr="00385115">
        <w:rPr>
          <w:rFonts w:ascii="Times" w:eastAsia="Times New Roman" w:hAnsi="Times" w:cs="Times New Roman"/>
          <w:sz w:val="20"/>
          <w:szCs w:val="20"/>
          <w:lang w:val="en-AU"/>
        </w:rPr>
        <w:t>The</w:t>
      </w:r>
      <w:proofErr w:type="gramEnd"/>
      <w:r w:rsidRPr="00385115">
        <w:rPr>
          <w:rFonts w:ascii="Times" w:eastAsia="Times New Roman" w:hAnsi="Times" w:cs="Times New Roman"/>
          <w:sz w:val="20"/>
          <w:szCs w:val="20"/>
          <w:lang w:val="en-AU"/>
        </w:rPr>
        <w:t xml:space="preserve"> lovers (38%) are highly engaged with the arts and see the arts as an integral part of their lifestyle. They also hold the view that the arts provide them with a more meaningful and richer life as well as help them feel part of their local community. </w:t>
      </w:r>
      <w:proofErr w:type="spellStart"/>
      <w:proofErr w:type="gramStart"/>
      <w:r w:rsidRPr="00385115">
        <w:rPr>
          <w:rFonts w:ascii="Times" w:eastAsia="Times New Roman" w:hAnsi="Times" w:cs="Times New Roman"/>
          <w:sz w:val="20"/>
          <w:szCs w:val="20"/>
          <w:lang w:val="en-AU"/>
        </w:rPr>
        <w:t>ustralian</w:t>
      </w:r>
      <w:proofErr w:type="spellEnd"/>
      <w:proofErr w:type="gramEnd"/>
      <w:r w:rsidRPr="00385115">
        <w:rPr>
          <w:rFonts w:ascii="Times" w:eastAsia="Times New Roman" w:hAnsi="Times" w:cs="Times New Roman"/>
          <w:sz w:val="20"/>
          <w:szCs w:val="20"/>
          <w:lang w:val="en-AU"/>
        </w:rPr>
        <w:t xml:space="preserve"> participation in the arts. </w:t>
      </w:r>
    </w:p>
    <w:p w:rsidR="00385115" w:rsidRDefault="00385115" w:rsidP="00385115">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The flirters (26%) are more likely to be influenced to attend arts events by their friends than the ‘The lovers’. They like the arts, but are not necessarily convinced that they help them feel part of their local community. However they strongly believe that the arts provide a way of saying important things that need to be said in our society. </w:t>
      </w:r>
    </w:p>
    <w:p w:rsidR="00385115" w:rsidRDefault="00385115" w:rsidP="00385115">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 </w:t>
      </w:r>
      <w:proofErr w:type="gramStart"/>
      <w:r w:rsidRPr="00385115">
        <w:rPr>
          <w:rFonts w:ascii="Times" w:eastAsia="Times New Roman" w:hAnsi="Times" w:cs="Times New Roman"/>
          <w:sz w:val="20"/>
          <w:szCs w:val="20"/>
          <w:lang w:val="en-AU"/>
        </w:rPr>
        <w:t>The</w:t>
      </w:r>
      <w:proofErr w:type="gramEnd"/>
      <w:r w:rsidRPr="00385115">
        <w:rPr>
          <w:rFonts w:ascii="Times" w:eastAsia="Times New Roman" w:hAnsi="Times" w:cs="Times New Roman"/>
          <w:sz w:val="20"/>
          <w:szCs w:val="20"/>
          <w:lang w:val="en-AU"/>
        </w:rPr>
        <w:t xml:space="preserve"> un-attached (19%) are those who have a neutral attitude towards the arts- many have not actually participated in, or attended any, of the main art forms in the past year, and some have never experienced these art forms at all. While they do not dislike the arts per se they just cannot see the personal relevance of the arts to them.</w:t>
      </w:r>
    </w:p>
    <w:p w:rsidR="00385115" w:rsidRDefault="00385115" w:rsidP="00385115">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 • </w:t>
      </w:r>
      <w:proofErr w:type="gramStart"/>
      <w:r w:rsidRPr="00385115">
        <w:rPr>
          <w:rFonts w:ascii="Times" w:eastAsia="Times New Roman" w:hAnsi="Times" w:cs="Times New Roman"/>
          <w:sz w:val="20"/>
          <w:szCs w:val="20"/>
          <w:lang w:val="en-AU"/>
        </w:rPr>
        <w:t>The</w:t>
      </w:r>
      <w:proofErr w:type="gramEnd"/>
      <w:r w:rsidRPr="00385115">
        <w:rPr>
          <w:rFonts w:ascii="Times" w:eastAsia="Times New Roman" w:hAnsi="Times" w:cs="Times New Roman"/>
          <w:sz w:val="20"/>
          <w:szCs w:val="20"/>
          <w:lang w:val="en-AU"/>
        </w:rPr>
        <w:t xml:space="preserve"> outsiders (17%) believe the arts tend to attract people who are pretentious and elitist. They believe the arts require a reasonable level of understanding to appreciate them fully and therefore the arts are “not for </w:t>
      </w:r>
      <w:proofErr w:type="gramStart"/>
      <w:r w:rsidRPr="00385115">
        <w:rPr>
          <w:rFonts w:ascii="Times" w:eastAsia="Times New Roman" w:hAnsi="Times" w:cs="Times New Roman"/>
          <w:sz w:val="20"/>
          <w:szCs w:val="20"/>
          <w:lang w:val="en-AU"/>
        </w:rPr>
        <w:t>them</w:t>
      </w:r>
      <w:proofErr w:type="gramEnd"/>
      <w:r w:rsidRPr="00385115">
        <w:rPr>
          <w:rFonts w:ascii="Times" w:eastAsia="Times New Roman" w:hAnsi="Times" w:cs="Times New Roman"/>
          <w:sz w:val="20"/>
          <w:szCs w:val="20"/>
          <w:lang w:val="en-AU"/>
        </w:rPr>
        <w:t xml:space="preserve">”. </w:t>
      </w:r>
    </w:p>
    <w:p w:rsidR="00385115" w:rsidRDefault="00385115" w:rsidP="00385115">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Each of these segments can increase their level of engagement with the arts, although the strategies to stimulate demand vary. </w:t>
      </w:r>
    </w:p>
    <w:p w:rsidR="00385115" w:rsidRDefault="00385115" w:rsidP="00385115">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For example even ‘The lovers’ have a significant sub-segment with no to low attendance. The strategy needed here is to encourage </w:t>
      </w:r>
      <w:proofErr w:type="gramStart"/>
      <w:r w:rsidRPr="00385115">
        <w:rPr>
          <w:rFonts w:ascii="Times" w:eastAsia="Times New Roman" w:hAnsi="Times" w:cs="Times New Roman"/>
          <w:sz w:val="20"/>
          <w:szCs w:val="20"/>
          <w:lang w:val="en-AU"/>
        </w:rPr>
        <w:t>habit forming</w:t>
      </w:r>
      <w:proofErr w:type="gramEnd"/>
      <w:r w:rsidRPr="00385115">
        <w:rPr>
          <w:rFonts w:ascii="Times" w:eastAsia="Times New Roman" w:hAnsi="Times" w:cs="Times New Roman"/>
          <w:sz w:val="20"/>
          <w:szCs w:val="20"/>
          <w:lang w:val="en-AU"/>
        </w:rPr>
        <w:t xml:space="preserve"> attendance. This segment want to attend and participate, they really like the arts but a claimed lack of time and awareness of upcoming events prevents attendance. </w:t>
      </w:r>
    </w:p>
    <w:p w:rsidR="00385115" w:rsidRDefault="00385115" w:rsidP="00385115">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Half ‘The flirters’ attend frequently and this positive behaviour needs to be reinforced to ensure the frequent arts attendance continues. </w:t>
      </w:r>
    </w:p>
    <w:p w:rsidR="00385115" w:rsidRDefault="00385115" w:rsidP="00385115">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The majority of ‘The un-attached’ are more difficult to reach. They need to be tempted by arts offers and information that relates to them and stimulates their interest. </w:t>
      </w:r>
    </w:p>
    <w:p w:rsidR="00385115" w:rsidRDefault="00385115" w:rsidP="00385115">
      <w:pPr>
        <w:rPr>
          <w:rFonts w:ascii="Times" w:eastAsia="Times New Roman" w:hAnsi="Times" w:cs="Times New Roman"/>
          <w:sz w:val="20"/>
          <w:szCs w:val="20"/>
          <w:lang w:val="en-AU"/>
        </w:rPr>
      </w:pPr>
    </w:p>
    <w:p w:rsid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 xml:space="preserve">Lastly, ‘The outsiders’ need to be convinced why the arts should be on their agenda. These four distinct ‘mindsets’ were then crossed with the levels of attendance to produce nine segments based on attitudes and behaviours. </w:t>
      </w:r>
    </w:p>
    <w:p w:rsidR="00385115" w:rsidRDefault="00385115" w:rsidP="00385115">
      <w:pPr>
        <w:rPr>
          <w:rFonts w:ascii="Times" w:eastAsia="Times New Roman" w:hAnsi="Times" w:cs="Times New Roman"/>
          <w:sz w:val="20"/>
          <w:szCs w:val="20"/>
          <w:lang w:val="en-AU"/>
        </w:rPr>
      </w:pPr>
    </w:p>
    <w:p w:rsidR="00385115" w:rsidRPr="00385115" w:rsidRDefault="00385115" w:rsidP="00385115">
      <w:pPr>
        <w:rPr>
          <w:rFonts w:ascii="Times" w:eastAsia="Times New Roman" w:hAnsi="Times" w:cs="Times New Roman"/>
          <w:sz w:val="20"/>
          <w:szCs w:val="20"/>
          <w:lang w:val="en-AU"/>
        </w:rPr>
      </w:pPr>
      <w:r w:rsidRPr="00385115">
        <w:rPr>
          <w:rFonts w:ascii="Times" w:eastAsia="Times New Roman" w:hAnsi="Times" w:cs="Times New Roman"/>
          <w:sz w:val="20"/>
          <w:szCs w:val="20"/>
          <w:lang w:val="en-AU"/>
        </w:rPr>
        <w:t>Each of these community segments will demand different marketing and policy responses from arts organisations looking to build audiences. The full report details strategic insights and potential responses to each of these segments.</w:t>
      </w:r>
    </w:p>
    <w:p w:rsidR="00385115" w:rsidRPr="00872F30" w:rsidRDefault="00385115" w:rsidP="00872F30">
      <w:pPr>
        <w:rPr>
          <w:rFonts w:ascii="Times" w:eastAsia="Times New Roman" w:hAnsi="Times" w:cs="Times New Roman"/>
          <w:sz w:val="20"/>
          <w:szCs w:val="20"/>
          <w:lang w:val="en-AU"/>
        </w:rPr>
      </w:pPr>
    </w:p>
    <w:p w:rsidR="00872F30" w:rsidRDefault="00385115" w:rsidP="00FA748A">
      <w:pPr>
        <w:tabs>
          <w:tab w:val="left" w:pos="1700"/>
        </w:tabs>
        <w:rPr>
          <w:rFonts w:ascii="Calibri" w:hAnsi="Calibri"/>
          <w:sz w:val="22"/>
        </w:rPr>
      </w:pPr>
      <w:r>
        <w:rPr>
          <w:rFonts w:ascii="Calibri" w:hAnsi="Calibri"/>
          <w:noProof/>
          <w:sz w:val="22"/>
        </w:rPr>
        <w:drawing>
          <wp:inline distT="0" distB="0" distL="0" distR="0">
            <wp:extent cx="4114800" cy="288707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0 at 4.34.23 pm.png"/>
                    <pic:cNvPicPr/>
                  </pic:nvPicPr>
                  <pic:blipFill rotWithShape="1">
                    <a:blip r:embed="rId16">
                      <a:extLst>
                        <a:ext uri="{28A0092B-C50C-407E-A947-70E740481C1C}">
                          <a14:useLocalDpi xmlns:a14="http://schemas.microsoft.com/office/drawing/2010/main" val="0"/>
                        </a:ext>
                      </a:extLst>
                    </a:blip>
                    <a:srcRect l="5990" t="29028" r="54554" b="21728"/>
                    <a:stretch/>
                  </pic:blipFill>
                  <pic:spPr bwMode="auto">
                    <a:xfrm>
                      <a:off x="0" y="0"/>
                      <a:ext cx="4116117" cy="2888000"/>
                    </a:xfrm>
                    <a:prstGeom prst="rect">
                      <a:avLst/>
                    </a:prstGeom>
                    <a:ln>
                      <a:noFill/>
                    </a:ln>
                    <a:extLst>
                      <a:ext uri="{53640926-AAD7-44d8-BBD7-CCE9431645EC}">
                        <a14:shadowObscured xmlns:a14="http://schemas.microsoft.com/office/drawing/2010/main"/>
                      </a:ext>
                    </a:extLst>
                  </pic:spPr>
                </pic:pic>
              </a:graphicData>
            </a:graphic>
          </wp:inline>
        </w:drawing>
      </w:r>
    </w:p>
    <w:p w:rsidR="003063A7" w:rsidRDefault="003063A7" w:rsidP="00FA748A">
      <w:pPr>
        <w:tabs>
          <w:tab w:val="left" w:pos="1700"/>
        </w:tabs>
        <w:rPr>
          <w:rFonts w:ascii="Calibri" w:hAnsi="Calibri"/>
          <w:sz w:val="22"/>
        </w:rPr>
      </w:pPr>
    </w:p>
    <w:p w:rsidR="003063A7" w:rsidRDefault="003063A7" w:rsidP="00FA748A">
      <w:pPr>
        <w:tabs>
          <w:tab w:val="left" w:pos="1700"/>
        </w:tabs>
        <w:rPr>
          <w:rFonts w:ascii="Calibri" w:hAnsi="Calibri"/>
          <w:b/>
          <w:sz w:val="22"/>
        </w:rPr>
      </w:pPr>
      <w:r>
        <w:rPr>
          <w:rFonts w:ascii="Calibri" w:hAnsi="Calibri"/>
          <w:b/>
          <w:sz w:val="22"/>
        </w:rPr>
        <w:t xml:space="preserve">The arts and the </w:t>
      </w:r>
      <w:proofErr w:type="gramStart"/>
      <w:r>
        <w:rPr>
          <w:rFonts w:ascii="Calibri" w:hAnsi="Calibri"/>
          <w:b/>
          <w:sz w:val="22"/>
        </w:rPr>
        <w:t>internet</w:t>
      </w:r>
      <w:proofErr w:type="gramEnd"/>
      <w:r>
        <w:rPr>
          <w:rFonts w:ascii="Calibri" w:hAnsi="Calibri"/>
          <w:b/>
          <w:sz w:val="22"/>
        </w:rPr>
        <w:t xml:space="preserve"> </w:t>
      </w:r>
    </w:p>
    <w:p w:rsidR="003063A7" w:rsidRDefault="003063A7" w:rsidP="00FA748A">
      <w:pPr>
        <w:tabs>
          <w:tab w:val="left" w:pos="1700"/>
        </w:tabs>
        <w:rPr>
          <w:rFonts w:ascii="Calibri" w:hAnsi="Calibri"/>
          <w:sz w:val="22"/>
        </w:rPr>
      </w:pPr>
      <w:r w:rsidRPr="003063A7">
        <w:rPr>
          <w:rFonts w:ascii="Calibri" w:hAnsi="Calibri"/>
          <w:b/>
          <w:sz w:val="22"/>
        </w:rPr>
        <w:sym w:font="Wingdings" w:char="F0E0"/>
      </w:r>
      <w:r>
        <w:rPr>
          <w:rFonts w:ascii="Calibri" w:hAnsi="Calibri"/>
          <w:b/>
          <w:sz w:val="22"/>
        </w:rPr>
        <w:t>Almost a third of all people</w:t>
      </w:r>
      <w:r>
        <w:rPr>
          <w:rFonts w:ascii="Calibri" w:hAnsi="Calibri"/>
          <w:sz w:val="22"/>
        </w:rPr>
        <w:t xml:space="preserve"> had used the </w:t>
      </w:r>
      <w:proofErr w:type="gramStart"/>
      <w:r>
        <w:rPr>
          <w:rFonts w:ascii="Calibri" w:hAnsi="Calibri"/>
          <w:sz w:val="22"/>
        </w:rPr>
        <w:t>internet</w:t>
      </w:r>
      <w:proofErr w:type="gramEnd"/>
      <w:r>
        <w:rPr>
          <w:rFonts w:ascii="Calibri" w:hAnsi="Calibri"/>
          <w:sz w:val="22"/>
        </w:rPr>
        <w:t xml:space="preserve"> to research, view or create some </w:t>
      </w:r>
      <w:proofErr w:type="spellStart"/>
      <w:r>
        <w:rPr>
          <w:rFonts w:ascii="Calibri" w:hAnsi="Calibri"/>
          <w:sz w:val="22"/>
        </w:rPr>
        <w:t>kni</w:t>
      </w:r>
      <w:proofErr w:type="spellEnd"/>
    </w:p>
    <w:p w:rsidR="003063A7" w:rsidRDefault="003063A7" w:rsidP="00FA748A">
      <w:pPr>
        <w:tabs>
          <w:tab w:val="left" w:pos="1700"/>
        </w:tabs>
        <w:rPr>
          <w:rFonts w:ascii="Calibri" w:hAnsi="Calibri"/>
          <w:sz w:val="22"/>
        </w:rPr>
      </w:pPr>
      <w:r w:rsidRPr="003063A7">
        <w:rPr>
          <w:rFonts w:ascii="Calibri" w:hAnsi="Calibri"/>
          <w:sz w:val="22"/>
        </w:rPr>
        <w:sym w:font="Wingdings" w:char="F0E0"/>
      </w:r>
      <w:r>
        <w:rPr>
          <w:rFonts w:ascii="Calibri" w:hAnsi="Calibri"/>
          <w:sz w:val="22"/>
        </w:rPr>
        <w:t xml:space="preserve">Youth were much more likely to use the </w:t>
      </w:r>
      <w:proofErr w:type="gramStart"/>
      <w:r>
        <w:rPr>
          <w:rFonts w:ascii="Calibri" w:hAnsi="Calibri"/>
          <w:sz w:val="22"/>
        </w:rPr>
        <w:t>internet</w:t>
      </w:r>
      <w:proofErr w:type="gramEnd"/>
      <w:r>
        <w:rPr>
          <w:rFonts w:ascii="Calibri" w:hAnsi="Calibri"/>
          <w:sz w:val="22"/>
        </w:rPr>
        <w:t xml:space="preserve"> for the arts </w:t>
      </w:r>
    </w:p>
    <w:p w:rsidR="003063A7" w:rsidRDefault="003063A7" w:rsidP="00FA748A">
      <w:pPr>
        <w:tabs>
          <w:tab w:val="left" w:pos="1700"/>
        </w:tabs>
        <w:rPr>
          <w:rFonts w:ascii="Calibri" w:hAnsi="Calibri"/>
          <w:sz w:val="22"/>
        </w:rPr>
      </w:pPr>
      <w:r w:rsidRPr="003063A7">
        <w:rPr>
          <w:rFonts w:ascii="Calibri" w:hAnsi="Calibri"/>
          <w:sz w:val="22"/>
        </w:rPr>
        <w:sym w:font="Wingdings" w:char="F0E0"/>
      </w:r>
      <w:r>
        <w:rPr>
          <w:rFonts w:ascii="Calibri" w:hAnsi="Calibri"/>
          <w:sz w:val="22"/>
        </w:rPr>
        <w:t xml:space="preserve">Stakeholders interviewed said that the </w:t>
      </w:r>
      <w:proofErr w:type="gramStart"/>
      <w:r>
        <w:rPr>
          <w:rFonts w:ascii="Calibri" w:hAnsi="Calibri"/>
          <w:sz w:val="22"/>
        </w:rPr>
        <w:t>internet</w:t>
      </w:r>
      <w:proofErr w:type="gramEnd"/>
      <w:r>
        <w:rPr>
          <w:rFonts w:ascii="Calibri" w:hAnsi="Calibri"/>
          <w:sz w:val="22"/>
        </w:rPr>
        <w:t xml:space="preserve"> was </w:t>
      </w:r>
      <w:proofErr w:type="spellStart"/>
      <w:r>
        <w:rPr>
          <w:rFonts w:ascii="Calibri" w:hAnsi="Calibri"/>
          <w:sz w:val="22"/>
        </w:rPr>
        <w:t>impacing</w:t>
      </w:r>
      <w:proofErr w:type="spellEnd"/>
      <w:r>
        <w:rPr>
          <w:rFonts w:ascii="Calibri" w:hAnsi="Calibri"/>
          <w:sz w:val="22"/>
        </w:rPr>
        <w:t xml:space="preserve"> on their target audiences and their art – felt that new audiences were emerging and </w:t>
      </w:r>
      <w:proofErr w:type="spellStart"/>
      <w:r>
        <w:rPr>
          <w:rFonts w:ascii="Calibri" w:hAnsi="Calibri"/>
          <w:sz w:val="22"/>
        </w:rPr>
        <w:t>thorugh</w:t>
      </w:r>
      <w:proofErr w:type="spellEnd"/>
      <w:r>
        <w:rPr>
          <w:rFonts w:ascii="Calibri" w:hAnsi="Calibri"/>
          <w:sz w:val="22"/>
        </w:rPr>
        <w:t xml:space="preserve"> that the internet, in some way, was the cause. </w:t>
      </w:r>
    </w:p>
    <w:p w:rsidR="003063A7" w:rsidRDefault="003063A7" w:rsidP="00FA748A">
      <w:pPr>
        <w:tabs>
          <w:tab w:val="left" w:pos="1700"/>
        </w:tabs>
        <w:rPr>
          <w:rFonts w:ascii="Calibri" w:hAnsi="Calibri"/>
          <w:sz w:val="22"/>
        </w:rPr>
      </w:pPr>
      <w:r w:rsidRPr="003063A7">
        <w:rPr>
          <w:rFonts w:ascii="Calibri" w:hAnsi="Calibri"/>
          <w:sz w:val="22"/>
        </w:rPr>
        <w:sym w:font="Wingdings" w:char="F0E0"/>
      </w:r>
      <w:r>
        <w:rPr>
          <w:rFonts w:ascii="Calibri" w:hAnsi="Calibri"/>
          <w:sz w:val="22"/>
        </w:rPr>
        <w:t xml:space="preserve">Internet penetration rate of 80% in Australia as at August 2009, the </w:t>
      </w:r>
      <w:proofErr w:type="gramStart"/>
      <w:r>
        <w:rPr>
          <w:rFonts w:ascii="Calibri" w:hAnsi="Calibri"/>
          <w:sz w:val="22"/>
        </w:rPr>
        <w:t>world wide web</w:t>
      </w:r>
      <w:proofErr w:type="gramEnd"/>
      <w:r>
        <w:rPr>
          <w:rFonts w:ascii="Calibri" w:hAnsi="Calibri"/>
          <w:sz w:val="22"/>
        </w:rPr>
        <w:t xml:space="preserve"> has become an inextricable part of people’s lives and has transformed the way they consumed and sought information about the arts. </w:t>
      </w:r>
    </w:p>
    <w:p w:rsidR="003063A7" w:rsidRDefault="003063A7" w:rsidP="00FA748A">
      <w:pPr>
        <w:tabs>
          <w:tab w:val="left" w:pos="1700"/>
        </w:tabs>
        <w:rPr>
          <w:rFonts w:ascii="Calibri" w:hAnsi="Calibri"/>
          <w:sz w:val="22"/>
        </w:rPr>
      </w:pPr>
      <w:r w:rsidRPr="003063A7">
        <w:rPr>
          <w:rFonts w:ascii="Calibri" w:hAnsi="Calibri"/>
          <w:sz w:val="22"/>
        </w:rPr>
        <w:sym w:font="Wingdings" w:char="F0E0"/>
      </w:r>
      <w:r>
        <w:rPr>
          <w:rFonts w:ascii="Calibri" w:hAnsi="Calibri"/>
          <w:sz w:val="22"/>
        </w:rPr>
        <w:t xml:space="preserve">Increased activity with arts audiences through the use of blogs, forums and wikis – encourage 2 way </w:t>
      </w:r>
      <w:proofErr w:type="spellStart"/>
      <w:r>
        <w:rPr>
          <w:rFonts w:ascii="Calibri" w:hAnsi="Calibri"/>
          <w:sz w:val="22"/>
        </w:rPr>
        <w:t>communicaitona</w:t>
      </w:r>
      <w:proofErr w:type="spellEnd"/>
      <w:r>
        <w:rPr>
          <w:rFonts w:ascii="Calibri" w:hAnsi="Calibri"/>
          <w:sz w:val="22"/>
        </w:rPr>
        <w:t xml:space="preserve"> </w:t>
      </w:r>
      <w:proofErr w:type="spellStart"/>
      <w:proofErr w:type="gramStart"/>
      <w:r>
        <w:rPr>
          <w:rFonts w:ascii="Calibri" w:hAnsi="Calibri"/>
          <w:sz w:val="22"/>
        </w:rPr>
        <w:t>dn</w:t>
      </w:r>
      <w:proofErr w:type="spellEnd"/>
      <w:proofErr w:type="gramEnd"/>
      <w:r>
        <w:rPr>
          <w:rFonts w:ascii="Calibri" w:hAnsi="Calibri"/>
          <w:sz w:val="22"/>
        </w:rPr>
        <w:t xml:space="preserve"> the sharing of information </w:t>
      </w:r>
    </w:p>
    <w:p w:rsidR="003063A7" w:rsidRDefault="003063A7" w:rsidP="00FA748A">
      <w:pPr>
        <w:tabs>
          <w:tab w:val="left" w:pos="1700"/>
        </w:tabs>
        <w:rPr>
          <w:rFonts w:ascii="Calibri" w:hAnsi="Calibri"/>
          <w:sz w:val="22"/>
        </w:rPr>
      </w:pPr>
      <w:r w:rsidRPr="003063A7">
        <w:rPr>
          <w:rFonts w:ascii="Calibri" w:hAnsi="Calibri"/>
          <w:sz w:val="22"/>
        </w:rPr>
        <w:sym w:font="Wingdings" w:char="F0E0"/>
      </w:r>
      <w:r>
        <w:rPr>
          <w:rFonts w:ascii="Calibri" w:hAnsi="Calibri"/>
          <w:sz w:val="22"/>
        </w:rPr>
        <w:t xml:space="preserve">Typical obstacles – such as lack of exposure, awareness, time and cost, can be mitigated through the use of the internet – potential to dissolve many of the barriers people experienced while </w:t>
      </w:r>
      <w:proofErr w:type="spellStart"/>
      <w:r>
        <w:rPr>
          <w:rFonts w:ascii="Calibri" w:hAnsi="Calibri"/>
          <w:sz w:val="22"/>
        </w:rPr>
        <w:t>attepting</w:t>
      </w:r>
      <w:proofErr w:type="spellEnd"/>
      <w:r>
        <w:rPr>
          <w:rFonts w:ascii="Calibri" w:hAnsi="Calibri"/>
          <w:sz w:val="22"/>
        </w:rPr>
        <w:t xml:space="preserve"> to engage in the arts – positive environment for people to trial the arts without having to physically attend --</w:t>
      </w:r>
      <w:proofErr w:type="gramStart"/>
      <w:r>
        <w:rPr>
          <w:rFonts w:ascii="Calibri" w:hAnsi="Calibri"/>
          <w:sz w:val="22"/>
        </w:rPr>
        <w:t>?also</w:t>
      </w:r>
      <w:proofErr w:type="gramEnd"/>
      <w:r>
        <w:rPr>
          <w:rFonts w:ascii="Calibri" w:hAnsi="Calibri"/>
          <w:sz w:val="22"/>
        </w:rPr>
        <w:t xml:space="preserve"> a supportive environment for new art forms – e.g. digital art. </w:t>
      </w:r>
    </w:p>
    <w:p w:rsidR="003063A7" w:rsidRDefault="003063A7" w:rsidP="00FA748A">
      <w:pPr>
        <w:tabs>
          <w:tab w:val="left" w:pos="1700"/>
        </w:tabs>
        <w:rPr>
          <w:rFonts w:ascii="Calibri" w:hAnsi="Calibri"/>
          <w:sz w:val="22"/>
        </w:rPr>
      </w:pPr>
    </w:p>
    <w:p w:rsidR="003063A7" w:rsidRDefault="003063A7" w:rsidP="00FA748A">
      <w:pPr>
        <w:tabs>
          <w:tab w:val="left" w:pos="1700"/>
        </w:tabs>
        <w:rPr>
          <w:rFonts w:ascii="Calibri" w:hAnsi="Calibri"/>
          <w:sz w:val="22"/>
        </w:rPr>
      </w:pPr>
      <w:proofErr w:type="gramStart"/>
      <w:r>
        <w:rPr>
          <w:rFonts w:ascii="Calibri" w:hAnsi="Calibri"/>
          <w:sz w:val="22"/>
        </w:rPr>
        <w:t>Generation Y – confident, educated, wealthy, and experience-seeking cohort, appear</w:t>
      </w:r>
      <w:proofErr w:type="gramEnd"/>
      <w:r>
        <w:rPr>
          <w:rFonts w:ascii="Calibri" w:hAnsi="Calibri"/>
          <w:sz w:val="22"/>
        </w:rPr>
        <w:t xml:space="preserve"> to be taking advantage of the endless possibilities presented by teaming of two opposing realms – technological (</w:t>
      </w:r>
      <w:proofErr w:type="spellStart"/>
      <w:r>
        <w:rPr>
          <w:rFonts w:ascii="Calibri" w:hAnsi="Calibri"/>
          <w:sz w:val="22"/>
        </w:rPr>
        <w:t>internt</w:t>
      </w:r>
      <w:proofErr w:type="spellEnd"/>
      <w:r>
        <w:rPr>
          <w:rFonts w:ascii="Calibri" w:hAnsi="Calibri"/>
          <w:sz w:val="22"/>
        </w:rPr>
        <w:t>) and creative (arts)</w:t>
      </w:r>
    </w:p>
    <w:p w:rsidR="003063A7" w:rsidRDefault="003063A7" w:rsidP="00FA748A">
      <w:pPr>
        <w:tabs>
          <w:tab w:val="left" w:pos="1700"/>
        </w:tabs>
        <w:rPr>
          <w:rFonts w:ascii="Calibri" w:hAnsi="Calibri"/>
          <w:sz w:val="22"/>
        </w:rPr>
      </w:pPr>
    </w:p>
    <w:p w:rsidR="003063A7" w:rsidRDefault="003063A7" w:rsidP="00FA748A">
      <w:pPr>
        <w:tabs>
          <w:tab w:val="left" w:pos="1700"/>
        </w:tabs>
        <w:rPr>
          <w:rFonts w:ascii="Calibri" w:hAnsi="Calibri"/>
          <w:sz w:val="22"/>
        </w:rPr>
      </w:pPr>
      <w:r>
        <w:rPr>
          <w:rFonts w:ascii="Calibri" w:hAnsi="Calibri"/>
          <w:sz w:val="22"/>
        </w:rPr>
        <w:t xml:space="preserve">39% of </w:t>
      </w:r>
      <w:proofErr w:type="gramStart"/>
      <w:r>
        <w:rPr>
          <w:rFonts w:ascii="Calibri" w:hAnsi="Calibri"/>
          <w:sz w:val="22"/>
        </w:rPr>
        <w:t>internet</w:t>
      </w:r>
      <w:proofErr w:type="gramEnd"/>
      <w:r>
        <w:rPr>
          <w:rFonts w:ascii="Calibri" w:hAnsi="Calibri"/>
          <w:sz w:val="22"/>
        </w:rPr>
        <w:t xml:space="preserve"> users were consuming (rather than creating) art online by researching, watching/listening to, or downloading different art </w:t>
      </w:r>
      <w:proofErr w:type="spellStart"/>
      <w:r>
        <w:rPr>
          <w:rFonts w:ascii="Calibri" w:hAnsi="Calibri"/>
          <w:sz w:val="22"/>
        </w:rPr>
        <w:t>fomrs</w:t>
      </w:r>
      <w:proofErr w:type="spellEnd"/>
      <w:r>
        <w:rPr>
          <w:rFonts w:ascii="Calibri" w:hAnsi="Calibri"/>
          <w:sz w:val="22"/>
        </w:rPr>
        <w:t xml:space="preserve"> </w:t>
      </w:r>
      <w:r w:rsidRPr="003063A7">
        <w:rPr>
          <w:rFonts w:ascii="Calibri" w:hAnsi="Calibri"/>
          <w:sz w:val="22"/>
        </w:rPr>
        <w:sym w:font="Wingdings" w:char="F0E0"/>
      </w:r>
      <w:r>
        <w:rPr>
          <w:rFonts w:ascii="Calibri" w:hAnsi="Calibri"/>
          <w:sz w:val="22"/>
        </w:rPr>
        <w:t xml:space="preserve">technology has seemed to increase the spontaneity of arts consumers </w:t>
      </w:r>
    </w:p>
    <w:p w:rsidR="003063A7" w:rsidRDefault="003063A7" w:rsidP="00FA748A">
      <w:pPr>
        <w:tabs>
          <w:tab w:val="left" w:pos="1700"/>
        </w:tabs>
        <w:rPr>
          <w:rFonts w:ascii="Calibri" w:hAnsi="Calibri"/>
          <w:sz w:val="22"/>
        </w:rPr>
      </w:pPr>
    </w:p>
    <w:p w:rsidR="003063A7" w:rsidRPr="003063A7" w:rsidRDefault="003063A7" w:rsidP="00FA748A">
      <w:pPr>
        <w:tabs>
          <w:tab w:val="left" w:pos="1700"/>
        </w:tabs>
        <w:rPr>
          <w:rFonts w:ascii="Calibri" w:hAnsi="Calibri"/>
          <w:sz w:val="22"/>
        </w:rPr>
      </w:pPr>
      <w:r>
        <w:rPr>
          <w:rFonts w:ascii="Calibri" w:hAnsi="Calibri"/>
          <w:sz w:val="22"/>
        </w:rPr>
        <w:t xml:space="preserve">The most common use of the </w:t>
      </w:r>
      <w:proofErr w:type="gramStart"/>
      <w:r>
        <w:rPr>
          <w:rFonts w:ascii="Calibri" w:hAnsi="Calibri"/>
          <w:sz w:val="22"/>
        </w:rPr>
        <w:t>internet</w:t>
      </w:r>
      <w:proofErr w:type="gramEnd"/>
      <w:r>
        <w:rPr>
          <w:rFonts w:ascii="Calibri" w:hAnsi="Calibri"/>
          <w:sz w:val="22"/>
        </w:rPr>
        <w:t xml:space="preserve"> was to discover/research an </w:t>
      </w:r>
      <w:proofErr w:type="spellStart"/>
      <w:r>
        <w:rPr>
          <w:rFonts w:ascii="Calibri" w:hAnsi="Calibri"/>
          <w:sz w:val="22"/>
        </w:rPr>
        <w:t>artit</w:t>
      </w:r>
      <w:proofErr w:type="spellEnd"/>
      <w:r>
        <w:rPr>
          <w:rFonts w:ascii="Calibri" w:hAnsi="Calibri"/>
          <w:sz w:val="22"/>
        </w:rPr>
        <w:t xml:space="preserve"> or event (32% of all internet users) </w:t>
      </w:r>
      <w:r w:rsidRPr="003063A7">
        <w:rPr>
          <w:rFonts w:ascii="Calibri" w:hAnsi="Calibri"/>
          <w:sz w:val="22"/>
        </w:rPr>
        <w:sym w:font="Wingdings" w:char="F0E0"/>
      </w:r>
      <w:r>
        <w:rPr>
          <w:rFonts w:ascii="Calibri" w:hAnsi="Calibri"/>
          <w:sz w:val="22"/>
        </w:rPr>
        <w:t>art enthusiasts using the internet as a mechanism for increasing their knowledge and awareness of different artists/</w:t>
      </w:r>
      <w:proofErr w:type="spellStart"/>
      <w:r>
        <w:rPr>
          <w:rFonts w:ascii="Calibri" w:hAnsi="Calibri"/>
          <w:sz w:val="22"/>
        </w:rPr>
        <w:t>styels</w:t>
      </w:r>
      <w:proofErr w:type="spellEnd"/>
      <w:r>
        <w:rPr>
          <w:rFonts w:ascii="Calibri" w:hAnsi="Calibri"/>
          <w:sz w:val="22"/>
        </w:rPr>
        <w:t xml:space="preserve"> and events occurring. </w:t>
      </w:r>
    </w:p>
    <w:sectPr w:rsidR="003063A7" w:rsidRPr="003063A7" w:rsidSect="00623DEE">
      <w:headerReference w:type="even" r:id="rId17"/>
      <w:headerReference w:type="default" r:id="rId18"/>
      <w:footerReference w:type="even" r:id="rId19"/>
      <w:footerReference w:type="default" r:id="rId20"/>
      <w:headerReference w:type="first" r:id="rId21"/>
      <w:pgSz w:w="11900" w:h="16840"/>
      <w:pgMar w:top="1440" w:right="1800" w:bottom="1440" w:left="1800"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72F9" w:rsidRDefault="00D772F9" w:rsidP="00623DEE">
      <w:r>
        <w:separator/>
      </w:r>
    </w:p>
  </w:endnote>
  <w:endnote w:type="continuationSeparator" w:id="0">
    <w:p w:rsidR="00D772F9" w:rsidRDefault="00D772F9" w:rsidP="00623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D772F9" w:rsidRDefault="00D772F9" w:rsidP="00623D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D772F9" w:rsidRDefault="00D772F9" w:rsidP="00623DE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D772F9" w:rsidRPr="0045301D" w:rsidRDefault="00D772F9" w:rsidP="00623DEE">
    <w:pPr>
      <w:pStyle w:val="Footer"/>
      <w:framePr w:wrap="notBeside" w:vAnchor="text" w:hAnchor="margin" w:xAlign="right" w:y="1"/>
      <w:rPr>
        <w:rStyle w:val="PageNumber"/>
        <w:b/>
        <w:color w:val="1A3180"/>
      </w:rPr>
    </w:pPr>
    <w:r w:rsidRPr="0045301D">
      <w:rPr>
        <w:rStyle w:val="PageNumber"/>
        <w:b/>
        <w:color w:val="1A3180"/>
      </w:rPr>
      <w:fldChar w:fldCharType="begin"/>
    </w:r>
    <w:r w:rsidRPr="0045301D">
      <w:rPr>
        <w:rStyle w:val="PageNumber"/>
        <w:b/>
        <w:color w:val="1A3180"/>
      </w:rPr>
      <w:instrText xml:space="preserve">PAGE  </w:instrText>
    </w:r>
    <w:r w:rsidRPr="0045301D">
      <w:rPr>
        <w:rStyle w:val="PageNumber"/>
        <w:b/>
        <w:color w:val="1A3180"/>
      </w:rPr>
      <w:fldChar w:fldCharType="separate"/>
    </w:r>
    <w:r w:rsidR="00857CF3">
      <w:rPr>
        <w:rStyle w:val="PageNumber"/>
        <w:b/>
        <w:noProof/>
        <w:color w:val="1A3180"/>
      </w:rPr>
      <w:t>5</w:t>
    </w:r>
    <w:r w:rsidRPr="0045301D">
      <w:rPr>
        <w:rStyle w:val="PageNumber"/>
        <w:b/>
        <w:color w:val="1A3180"/>
      </w:rPr>
      <w:fldChar w:fldCharType="end"/>
    </w:r>
  </w:p>
  <w:p w:rsidR="00D772F9" w:rsidRDefault="00D772F9" w:rsidP="00623DEE">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72F9" w:rsidRDefault="00D772F9" w:rsidP="00623DEE">
      <w:r>
        <w:separator/>
      </w:r>
    </w:p>
  </w:footnote>
  <w:footnote w:type="continuationSeparator" w:id="0">
    <w:p w:rsidR="00D772F9" w:rsidRDefault="00D772F9" w:rsidP="00623D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D772F9" w:rsidRDefault="00D772F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style="position:absolute;margin-left:0;margin-top:0;width:414.95pt;height:414.95pt;z-index:-251657216;mso-wrap-edited:f;mso-position-horizontal:center;mso-position-horizontal-relative:margin;mso-position-vertical:center;mso-position-vertical-relative:margin" wrapcoords="-39 0 -39 21521 21600 21521 21600 0 -39 0">
          <v:imagedata r:id="rId1" o:title="Lola Collective Logo" gain="19661f" blacklevel="22938f"/>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D772F9" w:rsidRDefault="00D772F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style="position:absolute;margin-left:0;margin-top:0;width:414.95pt;height:414.95pt;z-index:-251658240;mso-wrap-edited:f;mso-position-horizontal:center;mso-position-horizontal-relative:margin;mso-position-vertical:center;mso-position-vertical-relative:margin" wrapcoords="-39 0 -39 21521 21600 21521 21600 0 -39 0">
          <v:imagedata r:id="rId1" o:title="Lola Collective Logo" gain="19661f" blacklevel="22938f"/>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rsidR="00D772F9" w:rsidRDefault="00D772F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style="position:absolute;margin-left:0;margin-top:0;width:414.95pt;height:414.95pt;z-index:-251656192;mso-wrap-edited:f;mso-position-horizontal:center;mso-position-horizontal-relative:margin;mso-position-vertical:center;mso-position-vertical-relative:margin" wrapcoords="-39 0 -39 21521 21600 21521 21600 0 -39 0">
          <v:imagedata r:id="rId1" o:title="Lola Collective Logo"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3DEE"/>
    <w:rsid w:val="000721C5"/>
    <w:rsid w:val="00076D9D"/>
    <w:rsid w:val="0022295C"/>
    <w:rsid w:val="002E0EA3"/>
    <w:rsid w:val="003063A7"/>
    <w:rsid w:val="00385115"/>
    <w:rsid w:val="003E7DD0"/>
    <w:rsid w:val="0045301D"/>
    <w:rsid w:val="00554BEB"/>
    <w:rsid w:val="005965A4"/>
    <w:rsid w:val="00623DEE"/>
    <w:rsid w:val="007456AD"/>
    <w:rsid w:val="007D6FAF"/>
    <w:rsid w:val="00857CF3"/>
    <w:rsid w:val="00865359"/>
    <w:rsid w:val="00872F30"/>
    <w:rsid w:val="008B38B1"/>
    <w:rsid w:val="009F2877"/>
    <w:rsid w:val="00B31910"/>
    <w:rsid w:val="00D52CE8"/>
    <w:rsid w:val="00D772F9"/>
    <w:rsid w:val="00E41831"/>
    <w:rsid w:val="00F566E9"/>
    <w:rsid w:val="00FA748A"/>
    <w:rsid w:val="00FB5B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8D422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DEE"/>
    <w:pPr>
      <w:tabs>
        <w:tab w:val="center" w:pos="4320"/>
        <w:tab w:val="right" w:pos="8640"/>
      </w:tabs>
    </w:pPr>
  </w:style>
  <w:style w:type="character" w:customStyle="1" w:styleId="HeaderChar">
    <w:name w:val="Header Char"/>
    <w:basedOn w:val="DefaultParagraphFont"/>
    <w:link w:val="Header"/>
    <w:uiPriority w:val="99"/>
    <w:rsid w:val="00623DEE"/>
  </w:style>
  <w:style w:type="paragraph" w:styleId="Footer">
    <w:name w:val="footer"/>
    <w:basedOn w:val="Normal"/>
    <w:link w:val="FooterChar"/>
    <w:uiPriority w:val="99"/>
    <w:unhideWhenUsed/>
    <w:rsid w:val="00623DEE"/>
    <w:pPr>
      <w:tabs>
        <w:tab w:val="center" w:pos="4320"/>
        <w:tab w:val="right" w:pos="8640"/>
      </w:tabs>
    </w:pPr>
  </w:style>
  <w:style w:type="character" w:customStyle="1" w:styleId="FooterChar">
    <w:name w:val="Footer Char"/>
    <w:basedOn w:val="DefaultParagraphFont"/>
    <w:link w:val="Footer"/>
    <w:uiPriority w:val="99"/>
    <w:rsid w:val="00623DEE"/>
  </w:style>
  <w:style w:type="paragraph" w:styleId="BalloonText">
    <w:name w:val="Balloon Text"/>
    <w:basedOn w:val="Normal"/>
    <w:link w:val="BalloonTextChar"/>
    <w:uiPriority w:val="99"/>
    <w:semiHidden/>
    <w:unhideWhenUsed/>
    <w:rsid w:val="00623D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3DEE"/>
    <w:rPr>
      <w:rFonts w:ascii="Lucida Grande" w:hAnsi="Lucida Grande" w:cs="Lucida Grande"/>
      <w:sz w:val="18"/>
      <w:szCs w:val="18"/>
    </w:rPr>
  </w:style>
  <w:style w:type="character" w:styleId="PageNumber">
    <w:name w:val="page number"/>
    <w:basedOn w:val="DefaultParagraphFont"/>
    <w:uiPriority w:val="99"/>
    <w:semiHidden/>
    <w:unhideWhenUsed/>
    <w:rsid w:val="00623DEE"/>
  </w:style>
  <w:style w:type="paragraph" w:styleId="NormalWeb">
    <w:name w:val="Normal (Web)"/>
    <w:basedOn w:val="Normal"/>
    <w:uiPriority w:val="99"/>
    <w:unhideWhenUsed/>
    <w:rsid w:val="005965A4"/>
    <w:pPr>
      <w:spacing w:before="100" w:beforeAutospacing="1" w:after="100" w:afterAutospacing="1"/>
    </w:pPr>
    <w:rPr>
      <w:rFonts w:ascii="Times" w:hAnsi="Times" w:cs="Times New Roman"/>
      <w:sz w:val="20"/>
      <w:szCs w:val="20"/>
      <w:lang w:val="en-AU"/>
    </w:rPr>
  </w:style>
  <w:style w:type="character" w:styleId="Hyperlink">
    <w:name w:val="Hyperlink"/>
    <w:basedOn w:val="DefaultParagraphFont"/>
    <w:uiPriority w:val="99"/>
    <w:unhideWhenUsed/>
    <w:rsid w:val="00076D9D"/>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DEE"/>
    <w:pPr>
      <w:tabs>
        <w:tab w:val="center" w:pos="4320"/>
        <w:tab w:val="right" w:pos="8640"/>
      </w:tabs>
    </w:pPr>
  </w:style>
  <w:style w:type="character" w:customStyle="1" w:styleId="HeaderChar">
    <w:name w:val="Header Char"/>
    <w:basedOn w:val="DefaultParagraphFont"/>
    <w:link w:val="Header"/>
    <w:uiPriority w:val="99"/>
    <w:rsid w:val="00623DEE"/>
  </w:style>
  <w:style w:type="paragraph" w:styleId="Footer">
    <w:name w:val="footer"/>
    <w:basedOn w:val="Normal"/>
    <w:link w:val="FooterChar"/>
    <w:uiPriority w:val="99"/>
    <w:unhideWhenUsed/>
    <w:rsid w:val="00623DEE"/>
    <w:pPr>
      <w:tabs>
        <w:tab w:val="center" w:pos="4320"/>
        <w:tab w:val="right" w:pos="8640"/>
      </w:tabs>
    </w:pPr>
  </w:style>
  <w:style w:type="character" w:customStyle="1" w:styleId="FooterChar">
    <w:name w:val="Footer Char"/>
    <w:basedOn w:val="DefaultParagraphFont"/>
    <w:link w:val="Footer"/>
    <w:uiPriority w:val="99"/>
    <w:rsid w:val="00623DEE"/>
  </w:style>
  <w:style w:type="paragraph" w:styleId="BalloonText">
    <w:name w:val="Balloon Text"/>
    <w:basedOn w:val="Normal"/>
    <w:link w:val="BalloonTextChar"/>
    <w:uiPriority w:val="99"/>
    <w:semiHidden/>
    <w:unhideWhenUsed/>
    <w:rsid w:val="00623DE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3DEE"/>
    <w:rPr>
      <w:rFonts w:ascii="Lucida Grande" w:hAnsi="Lucida Grande" w:cs="Lucida Grande"/>
      <w:sz w:val="18"/>
      <w:szCs w:val="18"/>
    </w:rPr>
  </w:style>
  <w:style w:type="character" w:styleId="PageNumber">
    <w:name w:val="page number"/>
    <w:basedOn w:val="DefaultParagraphFont"/>
    <w:uiPriority w:val="99"/>
    <w:semiHidden/>
    <w:unhideWhenUsed/>
    <w:rsid w:val="00623DEE"/>
  </w:style>
  <w:style w:type="paragraph" w:styleId="NormalWeb">
    <w:name w:val="Normal (Web)"/>
    <w:basedOn w:val="Normal"/>
    <w:uiPriority w:val="99"/>
    <w:unhideWhenUsed/>
    <w:rsid w:val="005965A4"/>
    <w:pPr>
      <w:spacing w:before="100" w:beforeAutospacing="1" w:after="100" w:afterAutospacing="1"/>
    </w:pPr>
    <w:rPr>
      <w:rFonts w:ascii="Times" w:hAnsi="Times" w:cs="Times New Roman"/>
      <w:sz w:val="20"/>
      <w:szCs w:val="20"/>
      <w:lang w:val="en-AU"/>
    </w:rPr>
  </w:style>
  <w:style w:type="character" w:styleId="Hyperlink">
    <w:name w:val="Hyperlink"/>
    <w:basedOn w:val="DefaultParagraphFont"/>
    <w:uiPriority w:val="99"/>
    <w:unhideWhenUsed/>
    <w:rsid w:val="00076D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30124">
      <w:bodyDiv w:val="1"/>
      <w:marLeft w:val="0"/>
      <w:marRight w:val="0"/>
      <w:marTop w:val="0"/>
      <w:marBottom w:val="0"/>
      <w:divBdr>
        <w:top w:val="none" w:sz="0" w:space="0" w:color="auto"/>
        <w:left w:val="none" w:sz="0" w:space="0" w:color="auto"/>
        <w:bottom w:val="none" w:sz="0" w:space="0" w:color="auto"/>
        <w:right w:val="none" w:sz="0" w:space="0" w:color="auto"/>
      </w:divBdr>
    </w:div>
    <w:div w:id="400369883">
      <w:bodyDiv w:val="1"/>
      <w:marLeft w:val="0"/>
      <w:marRight w:val="0"/>
      <w:marTop w:val="0"/>
      <w:marBottom w:val="0"/>
      <w:divBdr>
        <w:top w:val="none" w:sz="0" w:space="0" w:color="auto"/>
        <w:left w:val="none" w:sz="0" w:space="0" w:color="auto"/>
        <w:bottom w:val="none" w:sz="0" w:space="0" w:color="auto"/>
        <w:right w:val="none" w:sz="0" w:space="0" w:color="auto"/>
      </w:divBdr>
    </w:div>
    <w:div w:id="885407243">
      <w:bodyDiv w:val="1"/>
      <w:marLeft w:val="0"/>
      <w:marRight w:val="0"/>
      <w:marTop w:val="0"/>
      <w:marBottom w:val="0"/>
      <w:divBdr>
        <w:top w:val="none" w:sz="0" w:space="0" w:color="auto"/>
        <w:left w:val="none" w:sz="0" w:space="0" w:color="auto"/>
        <w:bottom w:val="none" w:sz="0" w:space="0" w:color="auto"/>
        <w:right w:val="none" w:sz="0" w:space="0" w:color="auto"/>
      </w:divBdr>
    </w:div>
    <w:div w:id="1125392506">
      <w:bodyDiv w:val="1"/>
      <w:marLeft w:val="0"/>
      <w:marRight w:val="0"/>
      <w:marTop w:val="0"/>
      <w:marBottom w:val="0"/>
      <w:divBdr>
        <w:top w:val="none" w:sz="0" w:space="0" w:color="auto"/>
        <w:left w:val="none" w:sz="0" w:space="0" w:color="auto"/>
        <w:bottom w:val="none" w:sz="0" w:space="0" w:color="auto"/>
        <w:right w:val="none" w:sz="0" w:space="0" w:color="auto"/>
      </w:divBdr>
    </w:div>
    <w:div w:id="1375889973">
      <w:bodyDiv w:val="1"/>
      <w:marLeft w:val="0"/>
      <w:marRight w:val="0"/>
      <w:marTop w:val="0"/>
      <w:marBottom w:val="0"/>
      <w:divBdr>
        <w:top w:val="none" w:sz="0" w:space="0" w:color="auto"/>
        <w:left w:val="none" w:sz="0" w:space="0" w:color="auto"/>
        <w:bottom w:val="none" w:sz="0" w:space="0" w:color="auto"/>
        <w:right w:val="none" w:sz="0" w:space="0" w:color="auto"/>
      </w:divBdr>
    </w:div>
    <w:div w:id="18040754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www.abs.gov.au/AUSSTATS/abs@.nsf/Lookup/4102.0Main+Features40Jun+2011"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www.abs.gov.au/ausstats/abs@.nsf/mf/8651.0" TargetMode="External"/><Relationship Id="rId15" Type="http://schemas.openxmlformats.org/officeDocument/2006/relationships/hyperlink" Target="http://www.abs.gov.au/AUSSTATS/abs@.nsf/Lookup/4102.0Main+Features40Jun+2011" TargetMode="External"/><Relationship Id="rId16" Type="http://schemas.openxmlformats.org/officeDocument/2006/relationships/image" Target="media/image5.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to: The Financial Group</Abstract>
  <CompanyAddress>LOLA COLLECTIVE.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5DF68-32A1-7446-A9B8-AC95564CE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9</Pages>
  <Words>1722</Words>
  <Characters>9819</Characters>
  <Application>Microsoft Macintosh Word</Application>
  <DocSecurity>0</DocSecurity>
  <Lines>81</Lines>
  <Paragraphs>23</Paragraphs>
  <ScaleCrop>false</ScaleCrop>
  <Company>University of Queensland</Company>
  <LinksUpToDate>false</LinksUpToDate>
  <CharactersWithSpaces>11518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LOLA COLLECTIVE</dc:title>
  <dc:subject/>
  <dc:creator>Business Plan </dc:creator>
  <cp:keywords/>
  <dc:description/>
  <cp:lastModifiedBy>Lizzie Weigh</cp:lastModifiedBy>
  <cp:revision>1</cp:revision>
  <dcterms:created xsi:type="dcterms:W3CDTF">2015-04-20T04:03:00Z</dcterms:created>
  <dcterms:modified xsi:type="dcterms:W3CDTF">2015-04-20T08:18:00Z</dcterms:modified>
</cp:coreProperties>
</file>