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F9763" w14:textId="77777777" w:rsidR="005174F4" w:rsidRDefault="005174F4" w:rsidP="005174F4">
      <w:pPr>
        <w:jc w:val="center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Pseudocode Masters</w:t>
      </w:r>
    </w:p>
    <w:p w14:paraId="236FA5DB" w14:textId="1A5E3EDA" w:rsidR="003C507E" w:rsidRDefault="003C507E" w:rsidP="005174F4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Ryan Atkinson, Cooper Yungblut, Alejondro Molina, Abraham Esparza</w:t>
      </w:r>
    </w:p>
    <w:p w14:paraId="08374942" w14:textId="77777777" w:rsidR="00D72A7D" w:rsidRDefault="003C507E" w:rsidP="003C507E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Diagrams</w:t>
      </w:r>
    </w:p>
    <w:p w14:paraId="7E5C1342" w14:textId="317EC5BE" w:rsidR="003C507E" w:rsidRDefault="00D72A7D" w:rsidP="00D72A7D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Static Model</w:t>
      </w:r>
      <w:bookmarkStart w:id="0" w:name="_GoBack"/>
      <w:bookmarkEnd w:id="0"/>
      <w:r>
        <w:rPr>
          <w:rFonts w:ascii="Cambria" w:hAnsi="Cambria"/>
          <w:noProof/>
          <w:sz w:val="24"/>
        </w:rPr>
        <w:drawing>
          <wp:inline distT="0" distB="0" distL="0" distR="0" wp14:anchorId="73E7A191" wp14:editId="73CBF636">
            <wp:extent cx="5943600" cy="4320540"/>
            <wp:effectExtent l="0" t="0" r="0" b="381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FD19" w14:textId="72B1596B" w:rsidR="003C507E" w:rsidRDefault="003C507E" w:rsidP="00D72A7D">
      <w:pPr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lastRenderedPageBreak/>
        <w:drawing>
          <wp:inline distT="0" distB="0" distL="0" distR="0" wp14:anchorId="5447F9A1" wp14:editId="7452EA82">
            <wp:extent cx="5943600" cy="4570730"/>
            <wp:effectExtent l="0" t="0" r="0" b="127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60CA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398F209A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05134FFA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1BCD4C82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5A9977C7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0BA6E4A9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142B7B1A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1D74A67E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41614270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39221A15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3D0BEDEC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33F65DC0" w14:textId="77777777" w:rsidR="003C507E" w:rsidRDefault="003C507E" w:rsidP="003C507E">
      <w:pPr>
        <w:jc w:val="center"/>
        <w:rPr>
          <w:rFonts w:ascii="Cambria" w:hAnsi="Cambria"/>
          <w:sz w:val="24"/>
        </w:rPr>
      </w:pPr>
    </w:p>
    <w:p w14:paraId="26DF1FAE" w14:textId="580E3439" w:rsidR="003C507E" w:rsidRDefault="003C507E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>Checkout Order Main and Alternate Use case</w:t>
      </w:r>
    </w:p>
    <w:p w14:paraId="28FFCF20" w14:textId="35A451BD" w:rsidR="00D72A7D" w:rsidRDefault="003C507E" w:rsidP="00D72A7D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283F197C" wp14:editId="17C17B46">
            <wp:extent cx="4576141" cy="323850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out Order sequence diagra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3"/>
                    <a:stretch/>
                  </pic:blipFill>
                  <pic:spPr bwMode="auto">
                    <a:xfrm>
                      <a:off x="0" y="0"/>
                      <a:ext cx="4580164" cy="324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C9C5" w14:textId="5D349B06" w:rsidR="00D72A7D" w:rsidRDefault="003C507E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37802449" wp14:editId="6379EA42">
            <wp:extent cx="3421037" cy="3268980"/>
            <wp:effectExtent l="0" t="0" r="8255" b="762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eckout Order ALT sequence 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44"/>
                    <a:stretch/>
                  </pic:blipFill>
                  <pic:spPr bwMode="auto">
                    <a:xfrm>
                      <a:off x="0" y="0"/>
                      <a:ext cx="3426252" cy="327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DFCBE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4CC45D21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360E8106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5B42B590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462C0DAC" w14:textId="71260961" w:rsidR="00D72A7D" w:rsidRDefault="00D72A7D" w:rsidP="003C507E">
      <w:pPr>
        <w:jc w:val="center"/>
        <w:rPr>
          <w:rFonts w:ascii="Cambria" w:hAnsi="Cambria"/>
          <w:sz w:val="24"/>
        </w:rPr>
      </w:pPr>
      <w:proofErr w:type="spellStart"/>
      <w:r>
        <w:rPr>
          <w:rFonts w:ascii="Cambria" w:hAnsi="Cambria"/>
          <w:sz w:val="24"/>
        </w:rPr>
        <w:lastRenderedPageBreak/>
        <w:t>PayByCard</w:t>
      </w:r>
      <w:proofErr w:type="spellEnd"/>
      <w:r>
        <w:rPr>
          <w:rFonts w:ascii="Cambria" w:hAnsi="Cambria"/>
          <w:sz w:val="24"/>
        </w:rPr>
        <w:t xml:space="preserve"> Main and Alternate Use case</w:t>
      </w:r>
    </w:p>
    <w:p w14:paraId="7F1EFC9A" w14:textId="62CDA5D7" w:rsidR="00D72A7D" w:rsidRDefault="00D72A7D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76103FCE" wp14:editId="54283AC8">
            <wp:extent cx="5943600" cy="324612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yByCard sequence diagra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4"/>
                    <a:stretch/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507E">
        <w:rPr>
          <w:rFonts w:ascii="Cambria" w:hAnsi="Cambria"/>
          <w:noProof/>
          <w:sz w:val="24"/>
        </w:rPr>
        <w:drawing>
          <wp:inline distT="0" distB="0" distL="0" distR="0" wp14:anchorId="78B0E2F4" wp14:editId="6A34F261">
            <wp:extent cx="5943600" cy="1859280"/>
            <wp:effectExtent l="0" t="0" r="0" b="762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yByCard ALT sequence diagr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65"/>
                    <a:stretch/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BBEE9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3F146431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22E8071F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74489F86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69F4B1E2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5646C7DC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4340493F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7DDACA60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2FB98DA8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066019BA" w14:textId="7CF17AFC" w:rsidR="00D72A7D" w:rsidRDefault="00D72A7D" w:rsidP="003C507E">
      <w:pPr>
        <w:jc w:val="center"/>
        <w:rPr>
          <w:rFonts w:ascii="Cambria" w:hAnsi="Cambria"/>
          <w:sz w:val="24"/>
        </w:rPr>
      </w:pPr>
      <w:proofErr w:type="spellStart"/>
      <w:r>
        <w:rPr>
          <w:rFonts w:ascii="Cambria" w:hAnsi="Cambria"/>
          <w:sz w:val="24"/>
        </w:rPr>
        <w:lastRenderedPageBreak/>
        <w:t>PayByCash</w:t>
      </w:r>
      <w:proofErr w:type="spellEnd"/>
      <w:r>
        <w:rPr>
          <w:rFonts w:ascii="Cambria" w:hAnsi="Cambria"/>
          <w:sz w:val="24"/>
        </w:rPr>
        <w:t xml:space="preserve"> Main and Alternate use case</w:t>
      </w:r>
    </w:p>
    <w:p w14:paraId="4155919B" w14:textId="0ABFAC2C" w:rsidR="00D72A7D" w:rsidRDefault="00D72A7D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455FD0FA" wp14:editId="5B01D913">
            <wp:extent cx="5943600" cy="2567940"/>
            <wp:effectExtent l="0" t="0" r="0" b="381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yByCash sequence diagra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57"/>
                    <a:stretch/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507E">
        <w:rPr>
          <w:rFonts w:ascii="Cambria" w:hAnsi="Cambria"/>
          <w:noProof/>
          <w:sz w:val="24"/>
        </w:rPr>
        <w:drawing>
          <wp:inline distT="0" distB="0" distL="0" distR="0" wp14:anchorId="76C5335C" wp14:editId="1FA7C46D">
            <wp:extent cx="3145703" cy="192786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yByCash ALT sequence diagra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19"/>
                    <a:stretch/>
                  </pic:blipFill>
                  <pic:spPr bwMode="auto">
                    <a:xfrm>
                      <a:off x="0" y="0"/>
                      <a:ext cx="3152390" cy="193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D42F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44CC29DA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11AD2F88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2DA111B9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67938135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00FE24B0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06F47991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4E5A2374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21AE8049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3ED09907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58212D74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763CC4AF" w14:textId="3CC58921" w:rsidR="00D72A7D" w:rsidRDefault="00D72A7D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>Print Inventory Report use case</w:t>
      </w:r>
    </w:p>
    <w:p w14:paraId="35159447" w14:textId="77777777" w:rsidR="00D72A7D" w:rsidRDefault="003C507E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6C41F303" wp14:editId="2A2FA297">
            <wp:extent cx="3848735" cy="171450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 Inventory Report sequence diagra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67"/>
                    <a:stretch/>
                  </pic:blipFill>
                  <pic:spPr bwMode="auto">
                    <a:xfrm>
                      <a:off x="0" y="0"/>
                      <a:ext cx="384873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A39F" w14:textId="77777777" w:rsidR="00D72A7D" w:rsidRDefault="00D72A7D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Print Daily Report use case</w:t>
      </w:r>
      <w:r w:rsidR="003C507E">
        <w:rPr>
          <w:rFonts w:ascii="Cambria" w:hAnsi="Cambria"/>
          <w:noProof/>
          <w:sz w:val="24"/>
        </w:rPr>
        <w:drawing>
          <wp:inline distT="0" distB="0" distL="0" distR="0" wp14:anchorId="6831A0FE" wp14:editId="6FB7D4C1">
            <wp:extent cx="4815840" cy="1315095"/>
            <wp:effectExtent l="0" t="0" r="381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ntDailyReport sequence diagra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77"/>
                    <a:stretch/>
                  </pic:blipFill>
                  <pic:spPr bwMode="auto">
                    <a:xfrm>
                      <a:off x="0" y="0"/>
                      <a:ext cx="4843939" cy="132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3CE4A" w14:textId="77777777" w:rsidR="00D72A7D" w:rsidRDefault="00D72A7D" w:rsidP="003C507E">
      <w:pPr>
        <w:jc w:val="center"/>
        <w:rPr>
          <w:rFonts w:ascii="Cambria" w:hAnsi="Cambria"/>
          <w:sz w:val="24"/>
        </w:rPr>
      </w:pPr>
    </w:p>
    <w:p w14:paraId="67AF2928" w14:textId="45CAC311" w:rsidR="00D72A7D" w:rsidRDefault="00D72A7D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>Restock Inventory Main and Alternate use case</w:t>
      </w:r>
      <w:r>
        <w:rPr>
          <w:rFonts w:ascii="Cambria" w:hAnsi="Cambria"/>
          <w:noProof/>
          <w:sz w:val="24"/>
        </w:rPr>
        <w:drawing>
          <wp:inline distT="0" distB="0" distL="0" distR="0" wp14:anchorId="2B85E63D" wp14:editId="304CC21C">
            <wp:extent cx="5943600" cy="3116580"/>
            <wp:effectExtent l="0" t="0" r="0" b="762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tock Product Inventory sequence diagra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43"/>
                    <a:stretch/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507E">
        <w:rPr>
          <w:rFonts w:ascii="Cambria" w:hAnsi="Cambria"/>
          <w:noProof/>
          <w:sz w:val="24"/>
        </w:rPr>
        <w:drawing>
          <wp:inline distT="0" distB="0" distL="0" distR="0" wp14:anchorId="49FC2E5C" wp14:editId="450EF13F">
            <wp:extent cx="5943600" cy="244602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tock Product Inventory ALT sequence diagram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08"/>
                    <a:stretch/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A2D5C" w14:textId="310CE6D8" w:rsidR="00D72A7D" w:rsidRDefault="00D72A7D" w:rsidP="003C507E">
      <w:pPr>
        <w:jc w:val="center"/>
        <w:rPr>
          <w:rFonts w:ascii="Cambria" w:hAnsi="Cambria"/>
          <w:sz w:val="24"/>
        </w:rPr>
      </w:pPr>
    </w:p>
    <w:p w14:paraId="5700C243" w14:textId="53295D5B" w:rsidR="00D72A7D" w:rsidRDefault="00D72A7D" w:rsidP="003C507E">
      <w:pPr>
        <w:jc w:val="center"/>
        <w:rPr>
          <w:rFonts w:ascii="Cambria" w:hAnsi="Cambria"/>
          <w:sz w:val="24"/>
        </w:rPr>
      </w:pPr>
    </w:p>
    <w:p w14:paraId="74EF3DCD" w14:textId="1922E832" w:rsidR="00D72A7D" w:rsidRDefault="00D72A7D" w:rsidP="003C507E">
      <w:pPr>
        <w:jc w:val="center"/>
        <w:rPr>
          <w:rFonts w:ascii="Cambria" w:hAnsi="Cambria"/>
          <w:sz w:val="24"/>
        </w:rPr>
      </w:pPr>
    </w:p>
    <w:p w14:paraId="6B32906A" w14:textId="0DDB32F0" w:rsidR="00D72A7D" w:rsidRDefault="00D72A7D" w:rsidP="003C507E">
      <w:pPr>
        <w:jc w:val="center"/>
        <w:rPr>
          <w:rFonts w:ascii="Cambria" w:hAnsi="Cambria"/>
          <w:sz w:val="24"/>
        </w:rPr>
      </w:pPr>
    </w:p>
    <w:p w14:paraId="2D3DE18D" w14:textId="3A02B930" w:rsidR="00D72A7D" w:rsidRDefault="00D72A7D" w:rsidP="003C507E">
      <w:pPr>
        <w:jc w:val="center"/>
        <w:rPr>
          <w:rFonts w:ascii="Cambria" w:hAnsi="Cambria"/>
          <w:sz w:val="24"/>
        </w:rPr>
      </w:pPr>
    </w:p>
    <w:p w14:paraId="15872D8C" w14:textId="7DEB15CB" w:rsidR="00D72A7D" w:rsidRDefault="00D72A7D" w:rsidP="003C507E">
      <w:pPr>
        <w:jc w:val="center"/>
        <w:rPr>
          <w:rFonts w:ascii="Cambria" w:hAnsi="Cambria"/>
          <w:sz w:val="24"/>
        </w:rPr>
      </w:pPr>
    </w:p>
    <w:p w14:paraId="3EB006F4" w14:textId="0207A260" w:rsidR="00D72A7D" w:rsidRDefault="00D72A7D" w:rsidP="003C507E">
      <w:pPr>
        <w:jc w:val="center"/>
        <w:rPr>
          <w:rFonts w:ascii="Cambria" w:hAnsi="Cambria"/>
          <w:sz w:val="24"/>
        </w:rPr>
      </w:pPr>
    </w:p>
    <w:p w14:paraId="79ECE748" w14:textId="1071AE05" w:rsidR="00D72A7D" w:rsidRDefault="00D72A7D" w:rsidP="003C507E">
      <w:pPr>
        <w:jc w:val="center"/>
        <w:rPr>
          <w:rFonts w:ascii="Cambria" w:hAnsi="Cambria"/>
          <w:sz w:val="24"/>
        </w:rPr>
      </w:pPr>
    </w:p>
    <w:p w14:paraId="4423EF1C" w14:textId="7D6D5293" w:rsidR="00D72A7D" w:rsidRDefault="00D72A7D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>View/Update Product Inventory</w:t>
      </w:r>
    </w:p>
    <w:p w14:paraId="38DDB554" w14:textId="584EF238" w:rsidR="003C507E" w:rsidRPr="003C507E" w:rsidRDefault="003C507E" w:rsidP="003C507E">
      <w:pPr>
        <w:jc w:val="center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12454D3E" wp14:editId="518AE3B8">
            <wp:extent cx="5943600" cy="3208020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_Update Product Inventory sequence diagra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2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507E" w:rsidRPr="003C5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4F4"/>
    <w:rsid w:val="003C507E"/>
    <w:rsid w:val="005174F4"/>
    <w:rsid w:val="00D7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CC2E3"/>
  <w15:chartTrackingRefBased/>
  <w15:docId w15:val="{80795246-D1B5-4AB0-9F06-5E4B6C589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F8F7ED3-B166-4F5E-9F42-9F4C06D6E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Atkinson, Ryan B</dc:creator>
  <cp:keywords/>
  <dc:description/>
  <cp:lastModifiedBy>Atkinson, Ryan B</cp:lastModifiedBy>
  <cp:revision>1</cp:revision>
  <dcterms:created xsi:type="dcterms:W3CDTF">2018-11-27T16:24:00Z</dcterms:created>
  <dcterms:modified xsi:type="dcterms:W3CDTF">2018-11-27T18:33:00Z</dcterms:modified>
</cp:coreProperties>
</file>