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LEASE BUYOUT AGREEMENT</w:t>
      </w:r>
    </w:p>
    <w:p>
      <w:pPr>
        <w:pStyle w:val="BT"/>
      </w:pPr>
      <w:r>
        <w:t>This Vehicle Lease Buyout Agreement ("Buyout Agreement") is made as of {{buyout_date}} between:</w:t>
      </w:r>
    </w:p>
    <w:p>
      <w:pPr>
        <w:pStyle w:val="BT"/>
      </w:pPr>
      <w:r>
        <w:t>Lessor (Lease Company): {{lessor_name}}, located at {{lessor_address}} ("Lessor")</w:t>
      </w:r>
    </w:p>
    <w:p>
      <w:pPr>
        <w:pStyle w:val="BT"/>
      </w:pPr>
      <w:r>
        <w:t>Lessee (Current Lessee): {{lessee_name}}, located at {{lessee_address}} ("Lessee")</w:t>
      </w:r>
    </w:p>
    <w:p>
      <w:pPr>
        <w:pStyle w:val="Heading2"/>
      </w:pPr>
      <w:r>
        <w:t>1. VEHICLE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Current Odometer</w:t>
            </w:r>
          </w:p>
        </w:tc>
        <w:tc>
          <w:tcPr>
            <w:tcW w:type="dxa" w:w="4986"/>
          </w:tcPr>
          <w:p>
            <w:r>
              <w:t>{{odometer}} miles</w:t>
            </w:r>
          </w:p>
        </w:tc>
      </w:tr>
      <w:tr>
        <w:tc>
          <w:tcPr>
            <w:tcW w:type="dxa" w:w="4986"/>
          </w:tcPr>
          <w:p>
            <w:r>
              <w:t>Original Lease Term</w:t>
            </w:r>
          </w:p>
        </w:tc>
        <w:tc>
          <w:tcPr>
            <w:tcW w:type="dxa" w:w="4986"/>
          </w:tcPr>
          <w:p>
            <w:r>
              <w:t>{{original_lease_term}} months</w:t>
            </w:r>
          </w:p>
        </w:tc>
      </w:tr>
      <w:tr>
        <w:tc>
          <w:tcPr>
            <w:tcW w:type="dxa" w:w="4986"/>
          </w:tcPr>
          <w:p>
            <w:r>
              <w:t>Original Lease Start Date</w:t>
            </w:r>
          </w:p>
        </w:tc>
        <w:tc>
          <w:tcPr>
            <w:tcW w:type="dxa" w:w="4986"/>
          </w:tcPr>
          <w:p>
            <w:r>
              <w:t>{{original_lease_start}}</w:t>
            </w:r>
          </w:p>
        </w:tc>
      </w:tr>
      <w:tr>
        <w:tc>
          <w:tcPr>
            <w:tcW w:type="dxa" w:w="4986"/>
          </w:tcPr>
          <w:p>
            <w:r>
              <w:t>Original Lease End Date</w:t>
            </w:r>
          </w:p>
        </w:tc>
        <w:tc>
          <w:tcPr>
            <w:tcW w:type="dxa" w:w="4986"/>
          </w:tcPr>
          <w:p>
            <w:r>
              <w:t>{{original_lease_end}}</w:t>
            </w:r>
          </w:p>
        </w:tc>
      </w:tr>
    </w:tbl>
    <w:p>
      <w:pPr>
        <w:pStyle w:val="Heading2"/>
      </w:pPr>
      <w:r>
        <w:t>2. BUYOUT 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Purchase Option Price (per original lease)</w:t>
            </w:r>
          </w:p>
        </w:tc>
        <w:tc>
          <w:tcPr>
            <w:tcW w:type="dxa" w:w="3324"/>
          </w:tcPr>
          <w:p>
            <w:r>
              <w:t>{{purchase_option_price}}</w:t>
            </w:r>
          </w:p>
        </w:tc>
        <w:tc>
          <w:tcPr>
            <w:tcW w:type="dxa" w:w="3324"/>
          </w:tcPr>
          <w:p>
            <w:r>
              <w:t>As stated in original lease agreement.</w:t>
            </w:r>
          </w:p>
        </w:tc>
      </w:tr>
      <w:tr>
        <w:tc>
          <w:tcPr>
            <w:tcW w:type="dxa" w:w="3324"/>
          </w:tcPr>
          <w:p>
            <w:r>
              <w:t>Remaining Lease Payments (if any)</w:t>
            </w:r>
          </w:p>
        </w:tc>
        <w:tc>
          <w:tcPr>
            <w:tcW w:type="dxa" w:w="3324"/>
          </w:tcPr>
          <w:p>
            <w:r>
              <w:t>{{remaining_lease_payments}}</w:t>
            </w:r>
          </w:p>
        </w:tc>
        <w:tc>
          <w:tcPr>
            <w:tcW w:type="dxa" w:w="3324"/>
          </w:tcPr>
          <w:p>
            <w:r>
              <w:t>Payments due between buyout date and original lease end.</w:t>
            </w:r>
          </w:p>
        </w:tc>
      </w:tr>
      <w:tr>
        <w:tc>
          <w:tcPr>
            <w:tcW w:type="dxa" w:w="3324"/>
          </w:tcPr>
          <w:p>
            <w:r>
              <w:t>Excess Mileage Charges (if applicable)</w:t>
            </w:r>
          </w:p>
        </w:tc>
        <w:tc>
          <w:tcPr>
            <w:tcW w:type="dxa" w:w="3324"/>
          </w:tcPr>
          <w:p>
            <w:r>
              <w:t>{{excess_mileage_charges}}</w:t>
            </w:r>
          </w:p>
        </w:tc>
        <w:tc>
          <w:tcPr>
            <w:tcW w:type="dxa" w:w="3324"/>
          </w:tcPr>
          <w:p>
            <w:r>
              <w:t>Based on {{monthly_mileage_limit}} miles/month allowance.</w:t>
            </w:r>
          </w:p>
        </w:tc>
      </w:tr>
      <w:tr>
        <w:tc>
          <w:tcPr>
            <w:tcW w:type="dxa" w:w="3324"/>
          </w:tcPr>
          <w:p>
            <w:r>
              <w:t>Excess Wear and Tear Charges (if applicable)</w:t>
            </w:r>
          </w:p>
        </w:tc>
        <w:tc>
          <w:tcPr>
            <w:tcW w:type="dxa" w:w="3324"/>
          </w:tcPr>
          <w:p>
            <w:r>
              <w:t>{{excess_wear_charges}}</w:t>
            </w:r>
          </w:p>
        </w:tc>
        <w:tc>
          <w:tcPr>
            <w:tcW w:type="dxa" w:w="3324"/>
          </w:tcPr>
          <w:p>
            <w:r>
              <w:t>Per Lessor's inspection.</w:t>
            </w:r>
          </w:p>
        </w:tc>
      </w:tr>
      <w:tr>
        <w:tc>
          <w:tcPr>
            <w:tcW w:type="dxa" w:w="3324"/>
          </w:tcPr>
          <w:p>
            <w:r>
              <w:t>Acquisition / Processing Fee</w:t>
            </w:r>
          </w:p>
        </w:tc>
        <w:tc>
          <w:tcPr>
            <w:tcW w:type="dxa" w:w="3324"/>
          </w:tcPr>
          <w:p>
            <w:r>
              <w:t>{{acquisition_fee}}</w:t>
            </w:r>
          </w:p>
        </w:tc>
        <w:tc>
          <w:tcPr>
            <w:tcW w:type="dxa" w:w="3324"/>
          </w:tcPr>
          <w:p>
            <w:r>
              <w:t>Lessor's fee for processing the buyout.</w:t>
            </w:r>
          </w:p>
        </w:tc>
      </w:tr>
      <w:tr>
        <w:tc>
          <w:tcPr>
            <w:tcW w:type="dxa" w:w="3324"/>
          </w:tcPr>
          <w:p>
            <w:r>
              <w:t>Sales Tax (if applicable)</w:t>
            </w:r>
          </w:p>
        </w:tc>
        <w:tc>
          <w:tcPr>
            <w:tcW w:type="dxa" w:w="3324"/>
          </w:tcPr>
          <w:p>
            <w:r>
              <w:t>{{sales_tax}}</w:t>
            </w:r>
          </w:p>
        </w:tc>
        <w:tc>
          <w:tcPr>
            <w:tcW w:type="dxa" w:w="3324"/>
          </w:tcPr>
          <w:p>
            <w:r>
              <w:t>Rate: {{tax_rate}}% on purchase price.</w:t>
            </w:r>
          </w:p>
        </w:tc>
      </w:tr>
      <w:tr>
        <w:tc>
          <w:tcPr>
            <w:tcW w:type="dxa" w:w="3324"/>
          </w:tcPr>
          <w:p>
            <w:r>
              <w:t>Total Buyout Amount Due</w:t>
            </w:r>
          </w:p>
        </w:tc>
        <w:tc>
          <w:tcPr>
            <w:tcW w:type="dxa" w:w="3324"/>
          </w:tcPr>
          <w:p>
            <w:r>
              <w:t>{{total_buyout_amount}}</w:t>
            </w:r>
          </w:p>
        </w:tc>
        <w:tc>
          <w:tcPr>
            <w:tcW w:type="dxa" w:w="3324"/>
          </w:tcPr>
          <w:p>
            <w:r>
              <w:t>Due by {{buyout_payment_due_date}}.</w:t>
            </w:r>
          </w:p>
        </w:tc>
      </w:tr>
    </w:tbl>
    <w:p>
      <w:pPr>
        <w:pStyle w:val="Heading2"/>
      </w:pPr>
      <w:r>
        <w:t>3. LEASE PAYMENT WAIVER</w:t>
      </w:r>
    </w:p>
    <w:p>
      <w:pPr>
        <w:pStyle w:val="BT"/>
      </w:pPr>
      <w:r>
        <w:t>Upon receipt of the full Buyout Amount, Lessor waives all remaining lease payments, early termination fees, and other charges under the original lease, except those explicitly listed in Section 2.</w:t>
      </w:r>
    </w:p>
    <w:p>
      <w:pPr>
        <w:pStyle w:val="Heading2"/>
      </w:pPr>
      <w:r>
        <w:t>4. TITLE TRANSFER</w:t>
      </w:r>
    </w:p>
    <w:p>
      <w:pPr>
        <w:pStyle w:val="BT"/>
      </w:pPr>
      <w:r>
        <w:t>Upon full payment, Lessor will:</w:t>
      </w:r>
    </w:p>
    <w:p>
      <w:pPr>
        <w:pStyle w:val="ListBullet"/>
      </w:pPr>
      <w:r>
        <w:t>Release its lien on the Vehicle's title.</w:t>
      </w:r>
    </w:p>
    <w:p>
      <w:pPr>
        <w:pStyle w:val="ListBullet"/>
      </w:pPr>
      <w:r>
        <w:t>Assign the title to Lessee (or Lessee's designated owner).</w:t>
      </w:r>
    </w:p>
    <w:p>
      <w:pPr>
        <w:pStyle w:val="ListBullet"/>
      </w:pPr>
      <w:r>
        <w:t>Provide all necessary DMV transfer documents.</w:t>
      </w:r>
    </w:p>
    <w:p>
      <w:pPr>
        <w:pStyle w:val="ListBullet"/>
      </w:pPr>
      <w:r>
        <w:t>Complete these within {{title_transfer_period}} days of receiving payment.</w:t>
      </w:r>
    </w:p>
    <w:p>
      <w:pPr>
        <w:pStyle w:val="Heading2"/>
      </w:pPr>
      <w:r>
        <w:t>5. VEHICLE CONDITION</w:t>
      </w:r>
    </w:p>
    <w:p>
      <w:pPr>
        <w:pStyle w:val="BT"/>
      </w:pPr>
      <w:r>
        <w:t>Lessee acknowledges the Vehicle is accepted in its current condition "as-is." Lessor makes no warranties. Lessee has the right to a pre-buyout inspection. Damage identified in the inspection may increase the Buyout Amount.</w:t>
      </w:r>
    </w:p>
    <w:p>
      <w:pPr>
        <w:pStyle w:val="Heading2"/>
      </w:pPr>
      <w:r>
        <w:t>6. CANCELLATION</w:t>
      </w:r>
    </w:p>
    <w:p>
      <w:pPr>
        <w:pStyle w:val="BT"/>
      </w:pPr>
      <w:r>
        <w:t>Lessee may cancel this Buyout Agreement within {{cancellation_period}} days of signing for a full refund of any payments made, less a cancellation fee of {{cancellation_fee}}. After {{cancellation_period}} days, the Buyout Amount is non-refundable and Lessor retains all payments made.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Lessor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Lessee</w:t>
            </w:r>
          </w:p>
        </w:tc>
      </w:tr>
      <w:tr>
        <w:tc>
          <w:tcPr>
            <w:tcW w:type="dxa" w:w="3324"/>
          </w:tcPr>
          <w:p>
            <w:r>
              <w:t>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{{lessor_name}}</w:t>
            </w:r>
          </w:p>
        </w:tc>
        <w:tc>
          <w:tcPr>
            <w:tcW w:type="dxa" w:w="3324"/>
          </w:tcPr>
          <w:p>
            <w:r>
              <w:t>{{lessee_name}}</w:t>
            </w:r>
          </w:p>
        </w:tc>
      </w:tr>
      <w:tr>
        <w:tc>
          <w:tcPr>
            <w:tcW w:type="dxa" w:w="3324"/>
          </w:tcPr>
          <w:p>
            <w:r>
              <w:t>Date</w:t>
            </w:r>
          </w:p>
        </w:tc>
        <w:tc>
          <w:tcPr>
            <w:tcW w:type="dxa" w:w="3324"/>
          </w:tcPr>
          <w:p>
            <w:r>
              <w:t>{{lessor_date}}</w:t>
            </w:r>
          </w:p>
        </w:tc>
        <w:tc>
          <w:tcPr>
            <w:tcW w:type="dxa" w:w="3324"/>
          </w:tcPr>
          <w:p>
            <w:r>
              <w:t>{{lessee_date}}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LEASE BUYOUT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