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FFE19" w14:textId="0A7F99A7" w:rsidR="00B52C9B" w:rsidRPr="00383889" w:rsidRDefault="00EE796A" w:rsidP="00B52C9B">
      <w:pPr>
        <w:autoSpaceDE w:val="0"/>
        <w:autoSpaceDN w:val="0"/>
        <w:adjustRightInd w:val="0"/>
        <w:spacing w:after="0" w:line="240" w:lineRule="auto"/>
        <w:rPr>
          <w:rFonts w:cstheme="minorHAnsi"/>
          <w:b/>
          <w:bCs/>
          <w:color w:val="1F3864" w:themeColor="accent1" w:themeShade="80"/>
          <w:sz w:val="48"/>
          <w:szCs w:val="48"/>
        </w:rPr>
      </w:pPr>
      <w:r>
        <w:rPr>
          <w:rFonts w:cstheme="minorHAnsi"/>
          <w:b/>
          <w:bCs/>
          <w:color w:val="1F3864" w:themeColor="accent1" w:themeShade="80"/>
          <w:sz w:val="48"/>
          <w:szCs w:val="48"/>
        </w:rPr>
        <w:t xml:space="preserve">Ryan Bryant </w:t>
      </w:r>
    </w:p>
    <w:p w14:paraId="27C80594" w14:textId="37F0EA2F" w:rsidR="002F151C" w:rsidRPr="00FD43FE" w:rsidRDefault="00582D45" w:rsidP="285B9D4B">
      <w:pPr>
        <w:autoSpaceDE w:val="0"/>
        <w:autoSpaceDN w:val="0"/>
        <w:adjustRightInd w:val="0"/>
        <w:spacing w:after="0" w:line="240" w:lineRule="auto"/>
        <w:rPr>
          <w:rFonts w:asciiTheme="majorHAnsi" w:hAnsiTheme="majorHAnsi" w:cstheme="majorBidi"/>
        </w:rPr>
      </w:pPr>
      <w:r>
        <w:rPr>
          <w:rFonts w:asciiTheme="majorHAnsi" w:hAnsiTheme="majorHAnsi" w:cstheme="majorBidi"/>
        </w:rPr>
        <w:t>Marquette, MI 49855 | 906-361-1838 | ryanbryant.cyber@gmail.com | linkedin.com/in/ryqn-bryant-a35754305</w:t>
      </w:r>
      <w:r w:rsidR="001B32EC" w:rsidRPr="70ECFC5D">
        <w:rPr>
          <w:rFonts w:asciiTheme="majorHAnsi" w:hAnsiTheme="majorHAnsi" w:cstheme="majorBidi"/>
        </w:rPr>
      </w:r>
      <w:r>
        <w:rPr>
          <w:rFonts w:asciiTheme="majorHAnsi" w:hAnsiTheme="majorHAnsi" w:cstheme="majorBidi"/>
        </w:rPr>
      </w:r>
      <w:r w:rsidR="001B32EC" w:rsidRPr="70ECFC5D">
        <w:rPr>
          <w:rFonts w:asciiTheme="majorHAnsi" w:hAnsiTheme="majorHAnsi" w:cstheme="majorBidi"/>
        </w:rPr>
      </w:r>
      <w:r>
        <w:rPr>
          <w:rFonts w:asciiTheme="majorHAnsi" w:hAnsiTheme="majorHAnsi" w:cstheme="majorBidi"/>
        </w:rPr>
      </w:r>
      <w:r w:rsidR="001B32EC" w:rsidRPr="70ECFC5D">
        <w:rPr>
          <w:rFonts w:asciiTheme="majorHAnsi" w:hAnsiTheme="majorHAnsi" w:cstheme="majorBidi"/>
        </w:rPr>
      </w:r>
      <w:r>
        <w:rPr>
          <w:rFonts w:asciiTheme="majorHAnsi" w:hAnsiTheme="majorHAnsi" w:cstheme="majorBidi"/>
        </w:rPr>
      </w:r>
      <w:r w:rsidR="001B32EC" w:rsidRPr="70ECFC5D">
        <w:rPr>
          <w:rFonts w:asciiTheme="majorHAnsi" w:hAnsiTheme="majorHAnsi" w:cstheme="majorBidi"/>
        </w:rPr>
      </w:r>
      <w:r>
        <w:rPr>
          <w:rFonts w:asciiTheme="majorHAnsi" w:hAnsiTheme="majorHAnsi" w:cstheme="majorBidi"/>
        </w:rPr>
      </w:r>
      <w:r w:rsidR="001B32EC" w:rsidRPr="70ECFC5D">
        <w:rPr>
          <w:rFonts w:asciiTheme="majorHAnsi" w:hAnsiTheme="majorHAnsi" w:cstheme="majorBidi"/>
        </w:rPr>
      </w:r>
      <w:r w:rsidR="00544EF3">
        <w:rPr>
          <w:rFonts w:ascii="Segoe UI" w:hAnsi="Segoe UI" w:cs="Segoe UI"/>
          <w:sz w:val="21"/>
          <w:szCs w:val="21"/>
          <w:shd w:val="clear" w:color="auto" w:fill="FFFFFF"/>
        </w:rPr>
      </w:r>
      <w:hyperlink r:id="rId12">
        <w:r>
          <w:rPr>
            <w:rFonts w:asciiTheme="majorHAnsi" w:hAnsiTheme="majorHAnsi" w:cstheme="majorBidi"/>
          </w:rPr>
          <w:t> | ryanbryant-cyber.github.io</w:t>
        </w:r>
      </w:hyperlink>
    </w:p>
    <w:p w14:paraId="0FD803B9" w14:textId="01EF89D3" w:rsidR="00B52C9B" w:rsidRPr="00FD43FE" w:rsidRDefault="00F81601" w:rsidP="285B9D4B">
      <w:pPr>
        <w:pBdr>
          <w:bottom w:val="single" w:sz="4" w:space="4" w:color="000000"/>
        </w:pBdr>
        <w:autoSpaceDE w:val="0"/>
        <w:autoSpaceDN w:val="0"/>
        <w:adjustRightInd w:val="0"/>
        <w:spacing w:after="0" w:line="240" w:lineRule="auto"/>
        <w:rPr>
          <w:b/>
          <w:bCs/>
          <w:sz w:val="24"/>
          <w:szCs w:val="24"/>
        </w:rPr>
      </w:pPr>
      <w:r w:rsidRPr="285B9D4B">
        <w:rPr>
          <w:b/>
          <w:bCs/>
          <w:sz w:val="24"/>
          <w:szCs w:val="24"/>
        </w:rPr>
        <w:t>Summary</w:t>
      </w:r>
    </w:p>
    <w:p w14:paraId="4EE64A87" w14:textId="05A96496" w:rsidR="00D43129" w:rsidRPr="002F151C" w:rsidRDefault="00FD43FE" w:rsidP="00B52C9B">
      <w:pPr>
        <w:autoSpaceDE w:val="0"/>
        <w:autoSpaceDN w:val="0"/>
        <w:adjustRightInd w:val="0"/>
        <w:spacing w:after="0" w:line="240" w:lineRule="auto"/>
        <w:rPr>
          <w:rFonts w:asciiTheme="majorHAnsi" w:hAnsiTheme="majorHAnsi" w:cstheme="majorHAnsi"/>
        </w:rPr>
      </w:pPr>
      <w:r w:rsidRPr="002F151C">
        <w:rPr>
          <w:rFonts w:asciiTheme="majorHAnsi" w:hAnsiTheme="majorHAnsi" w:cstheme="majorHAnsi"/>
        </w:rPr>
        <w:t>Cybersecurity bachelor’s student pursuing SOC Analyst and Cybersecurity Analyst opportunities, with hands-on experience building an isolated Wazuh home lab and verified coursework in network defense and data analytics. Skilled in alert triage, Linux and Apache log analysis, detection validation, custom rule development, and MITRE ATT&amp;CK mapping.</w:t>
      </w:r>
    </w:p>
    <w:p w14:paraId="6E02E808" w14:textId="77777777" w:rsidR="00FD43FE" w:rsidRPr="00641246" w:rsidRDefault="00FD43FE" w:rsidP="00B52C9B">
      <w:pPr>
        <w:autoSpaceDE w:val="0"/>
        <w:autoSpaceDN w:val="0"/>
        <w:adjustRightInd w:val="0"/>
        <w:spacing w:after="0" w:line="240" w:lineRule="auto"/>
        <w:rPr>
          <w:rFonts w:cstheme="minorHAnsi"/>
          <w:sz w:val="20"/>
          <w:szCs w:val="20"/>
        </w:rPr>
      </w:pPr>
    </w:p>
    <w:p w14:paraId="38E9BCD3" w14:textId="549B8B4B" w:rsidR="008B5CF3" w:rsidRPr="00FD43FE" w:rsidRDefault="00B76C94" w:rsidP="285B9D4B">
      <w:pPr>
        <w:pBdr>
          <w:bottom w:val="single" w:sz="4" w:space="4" w:color="000000"/>
        </w:pBdr>
        <w:autoSpaceDE w:val="0"/>
        <w:autoSpaceDN w:val="0"/>
        <w:adjustRightInd w:val="0"/>
        <w:spacing w:after="0" w:line="240" w:lineRule="auto"/>
        <w:rPr>
          <w:b/>
          <w:bCs/>
          <w:sz w:val="24"/>
          <w:szCs w:val="24"/>
        </w:rPr>
      </w:pPr>
      <w:r w:rsidRPr="285B9D4B">
        <w:rPr>
          <w:b/>
          <w:bCs/>
          <w:sz w:val="24"/>
          <w:szCs w:val="24"/>
        </w:rPr>
        <w:t xml:space="preserve">Technical </w:t>
      </w:r>
      <w:r w:rsidR="00CE29E7" w:rsidRPr="285B9D4B">
        <w:rPr>
          <w:b/>
          <w:bCs/>
          <w:sz w:val="24"/>
          <w:szCs w:val="24"/>
        </w:rPr>
        <w:t xml:space="preserve">Skills </w:t>
      </w:r>
    </w:p>
    <w:p w14:paraId="57BFF2D2" w14:textId="5DD1DC70" w:rsidR="00251128" w:rsidRPr="002F151C" w:rsidRDefault="006B1830" w:rsidP="14AA7A6D">
      <w:pPr>
        <w:autoSpaceDE w:val="0"/>
        <w:autoSpaceDN w:val="0"/>
        <w:adjustRightInd w:val="0"/>
        <w:spacing w:after="0" w:line="240" w:lineRule="auto"/>
        <w:rPr>
          <w:rFonts w:asciiTheme="majorHAnsi" w:hAnsiTheme="majorHAnsi" w:cstheme="majorHAnsi"/>
          <w:sz w:val="20"/>
          <w:szCs w:val="20"/>
        </w:rPr>
      </w:pPr>
      <w:r>
        <w:rPr>
          <w:rFonts w:asciiTheme="majorHAnsi" w:hAnsiTheme="majorHAnsi" w:cstheme="majorHAnsi"/>
          <w:sz w:val="20"/>
          <w:szCs w:val="20"/>
        </w:rPr>
        <w:t>Wazuh SIEM/XDR | Alert Triage | Log Analysis | Linux | Apache | rsyslog | UFW | VirtualBox | Network Security | Endpoint Security | Digital Forensics | Enterprise Security | Threat Assessment | Data Loss Prevention | Information Security Management | MITRE ATT&amp;CK | Data Analytics | Data Visualization | Database Queries | Spreadsheets | R | Python | Critical Thinking | Written Communication</w:t>
      </w:r>
      <w:r w:rsidR="00251128" w:rsidRPr="002F151C">
        <w:rPr>
          <w:rFonts w:asciiTheme="majorHAnsi" w:hAnsiTheme="majorHAnsi" w:cstheme="majorHAnsi"/>
          <w:sz w:val="20"/>
          <w:szCs w:val="20"/>
        </w:rPr>
      </w:r>
      <w:r w:rsidR="006C3169">
        <w:rPr>
          <w:rFonts w:asciiTheme="majorHAnsi" w:hAnsiTheme="majorHAnsi" w:cstheme="majorHAnsi"/>
          <w:sz w:val="20"/>
          <w:szCs w:val="20"/>
        </w:rPr>
      </w:r>
      <w:r w:rsidR="00251128" w:rsidRPr="002F151C">
        <w:rPr>
          <w:rFonts w:asciiTheme="majorHAnsi" w:hAnsiTheme="majorHAnsi" w:cstheme="majorHAnsi"/>
          <w:sz w:val="20"/>
          <w:szCs w:val="20"/>
        </w:rPr>
      </w:r>
      <w:r w:rsidR="006C3169">
        <w:rPr>
          <w:rFonts w:asciiTheme="majorHAnsi" w:hAnsiTheme="majorHAnsi" w:cstheme="majorHAnsi"/>
          <w:sz w:val="20"/>
          <w:szCs w:val="20"/>
        </w:rPr>
      </w:r>
      <w:r w:rsidR="00251128" w:rsidRPr="002F151C">
        <w:rPr>
          <w:rFonts w:asciiTheme="majorHAnsi" w:hAnsiTheme="majorHAnsi" w:cstheme="majorHAnsi"/>
          <w:sz w:val="20"/>
          <w:szCs w:val="20"/>
        </w:rPr>
      </w:r>
      <w:r w:rsidR="00E72A6D">
        <w:rPr>
          <w:rFonts w:asciiTheme="majorHAnsi" w:hAnsiTheme="majorHAnsi" w:cstheme="majorHAnsi"/>
          <w:sz w:val="20"/>
          <w:szCs w:val="20"/>
        </w:rPr>
      </w:r>
      <w:r w:rsidR="00251128" w:rsidRPr="002F151C">
        <w:rPr>
          <w:rFonts w:asciiTheme="majorHAnsi" w:hAnsiTheme="majorHAnsi" w:cstheme="majorHAnsi"/>
          <w:sz w:val="20"/>
          <w:szCs w:val="20"/>
        </w:rPr>
      </w:r>
      <w:r w:rsidR="00E72A6D">
        <w:rPr>
          <w:rFonts w:asciiTheme="majorHAnsi" w:hAnsiTheme="majorHAnsi" w:cstheme="majorHAnsi"/>
          <w:sz w:val="20"/>
          <w:szCs w:val="20"/>
        </w:rPr>
      </w:r>
      <w:r w:rsidR="00251128" w:rsidRPr="002F151C">
        <w:rPr>
          <w:rFonts w:asciiTheme="majorHAnsi" w:hAnsiTheme="majorHAnsi" w:cstheme="majorHAnsi"/>
          <w:sz w:val="20"/>
          <w:szCs w:val="20"/>
        </w:rPr>
      </w:r>
      <w:r w:rsidR="000A530D">
        <w:rPr>
          <w:rFonts w:asciiTheme="majorHAnsi" w:hAnsiTheme="majorHAnsi" w:cstheme="majorHAnsi"/>
          <w:sz w:val="20"/>
          <w:szCs w:val="20"/>
        </w:rPr>
      </w:r>
      <w:r w:rsidR="00251128" w:rsidRPr="002F151C">
        <w:rPr>
          <w:rFonts w:asciiTheme="majorHAnsi" w:hAnsiTheme="majorHAnsi" w:cstheme="majorHAnsi"/>
          <w:sz w:val="20"/>
          <w:szCs w:val="20"/>
        </w:rPr>
      </w:r>
      <w:r w:rsidR="00194FB8" w:rsidRPr="002F151C">
        <w:rPr>
          <w:rFonts w:asciiTheme="majorHAnsi" w:hAnsiTheme="majorHAnsi" w:cstheme="majorHAnsi"/>
          <w:sz w:val="20"/>
          <w:szCs w:val="20"/>
        </w:rPr>
      </w:r>
      <w:r w:rsidR="009A47FD">
        <w:rPr>
          <w:rFonts w:asciiTheme="majorHAnsi" w:hAnsiTheme="majorHAnsi" w:cstheme="majorHAnsi"/>
          <w:sz w:val="20"/>
          <w:szCs w:val="20"/>
        </w:rPr>
      </w:r>
      <w:r w:rsidR="00194FB8" w:rsidRPr="002F151C">
        <w:rPr>
          <w:rFonts w:asciiTheme="majorHAnsi" w:hAnsiTheme="majorHAnsi" w:cstheme="majorHAnsi"/>
          <w:sz w:val="20"/>
          <w:szCs w:val="20"/>
        </w:rPr>
      </w:r>
      <w:r w:rsidR="001356DB" w:rsidRPr="002F151C">
        <w:rPr>
          <w:rFonts w:asciiTheme="majorHAnsi" w:hAnsiTheme="majorHAnsi" w:cstheme="majorHAnsi"/>
          <w:sz w:val="20"/>
          <w:szCs w:val="20"/>
        </w:rPr>
      </w:r>
      <w:r w:rsidR="009A47FD">
        <w:rPr>
          <w:rFonts w:asciiTheme="majorHAnsi" w:hAnsiTheme="majorHAnsi" w:cstheme="majorHAnsi"/>
          <w:sz w:val="20"/>
          <w:szCs w:val="20"/>
        </w:rPr>
      </w:r>
      <w:r w:rsidR="001356DB" w:rsidRPr="002F151C">
        <w:rPr>
          <w:rFonts w:asciiTheme="majorHAnsi" w:hAnsiTheme="majorHAnsi" w:cstheme="majorHAnsi"/>
          <w:sz w:val="20"/>
          <w:szCs w:val="20"/>
        </w:rPr>
      </w:r>
      <w:r w:rsidR="00F63CAD">
        <w:rPr>
          <w:rFonts w:asciiTheme="majorHAnsi" w:hAnsiTheme="majorHAnsi" w:cstheme="majorHAnsi"/>
          <w:sz w:val="20"/>
          <w:szCs w:val="20"/>
        </w:rPr>
      </w:r>
      <w:r w:rsidR="001356DB" w:rsidRPr="002F151C">
        <w:rPr>
          <w:rFonts w:asciiTheme="majorHAnsi" w:hAnsiTheme="majorHAnsi" w:cstheme="majorHAnsi"/>
          <w:sz w:val="20"/>
          <w:szCs w:val="20"/>
        </w:rPr>
      </w:r>
      <w:r w:rsidR="00D9346E">
        <w:rPr>
          <w:rFonts w:asciiTheme="majorHAnsi" w:hAnsiTheme="majorHAnsi" w:cstheme="majorHAnsi"/>
          <w:sz w:val="20"/>
          <w:szCs w:val="20"/>
        </w:rPr>
      </w:r>
      <w:r w:rsidR="001356DB" w:rsidRPr="002F151C">
        <w:rPr>
          <w:rFonts w:asciiTheme="majorHAnsi" w:hAnsiTheme="majorHAnsi" w:cstheme="majorHAnsi"/>
          <w:sz w:val="20"/>
          <w:szCs w:val="20"/>
        </w:rPr>
      </w:r>
      <w:r w:rsidR="00D9346E">
        <w:rPr>
          <w:rFonts w:asciiTheme="majorHAnsi" w:hAnsiTheme="majorHAnsi" w:cstheme="majorHAnsi"/>
          <w:sz w:val="20"/>
          <w:szCs w:val="20"/>
        </w:rPr>
      </w:r>
      <w:r w:rsidR="001356DB" w:rsidRPr="002F151C">
        <w:rPr>
          <w:rFonts w:asciiTheme="majorHAnsi" w:hAnsiTheme="majorHAnsi" w:cstheme="majorHAnsi"/>
          <w:sz w:val="20"/>
          <w:szCs w:val="20"/>
        </w:rPr>
      </w:r>
      <w:r w:rsidR="00D9346E">
        <w:rPr>
          <w:rFonts w:asciiTheme="majorHAnsi" w:hAnsiTheme="majorHAnsi" w:cstheme="majorHAnsi"/>
          <w:sz w:val="20"/>
          <w:szCs w:val="20"/>
        </w:rPr>
      </w:r>
      <w:r w:rsidR="001356DB" w:rsidRPr="002F151C">
        <w:rPr>
          <w:rFonts w:asciiTheme="majorHAnsi" w:hAnsiTheme="majorHAnsi" w:cstheme="majorHAnsi"/>
          <w:sz w:val="20"/>
          <w:szCs w:val="20"/>
        </w:rPr>
      </w:r>
      <w:r w:rsidR="00342EDB">
        <w:rPr>
          <w:rFonts w:asciiTheme="majorHAnsi" w:hAnsiTheme="majorHAnsi" w:cstheme="majorHAnsi"/>
          <w:sz w:val="20"/>
          <w:szCs w:val="20"/>
        </w:rPr>
      </w:r>
      <w:r w:rsidR="001356DB" w:rsidRPr="002F151C">
        <w:rPr>
          <w:rFonts w:asciiTheme="majorHAnsi" w:hAnsiTheme="majorHAnsi" w:cstheme="majorHAnsi"/>
          <w:sz w:val="20"/>
          <w:szCs w:val="20"/>
        </w:rPr>
      </w:r>
      <w:r w:rsidR="00342EDB">
        <w:rPr>
          <w:rFonts w:asciiTheme="majorHAnsi" w:hAnsiTheme="majorHAnsi" w:cstheme="majorHAnsi"/>
          <w:sz w:val="20"/>
          <w:szCs w:val="20"/>
        </w:rPr>
      </w:r>
      <w:r w:rsidR="001356DB" w:rsidRPr="002F151C">
        <w:rPr>
          <w:rFonts w:asciiTheme="majorHAnsi" w:hAnsiTheme="majorHAnsi" w:cstheme="majorHAnsi"/>
          <w:sz w:val="20"/>
          <w:szCs w:val="20"/>
        </w:rPr>
      </w:r>
      <w:r w:rsidR="421EB693" w:rsidRPr="002F151C">
        <w:rPr>
          <w:rFonts w:asciiTheme="majorHAnsi" w:hAnsiTheme="majorHAnsi" w:cstheme="majorHAnsi"/>
          <w:sz w:val="20"/>
          <w:szCs w:val="20"/>
        </w:rPr>
      </w:r>
      <w:r w:rsidR="004B1218">
        <w:rPr>
          <w:rFonts w:asciiTheme="majorHAnsi" w:hAnsiTheme="majorHAnsi" w:cstheme="majorHAnsi"/>
          <w:sz w:val="20"/>
          <w:szCs w:val="20"/>
        </w:rPr>
      </w:r>
      <w:r w:rsidR="421EB693" w:rsidRPr="002F151C">
        <w:rPr>
          <w:rFonts w:asciiTheme="majorHAnsi" w:hAnsiTheme="majorHAnsi" w:cstheme="majorHAnsi"/>
          <w:sz w:val="20"/>
          <w:szCs w:val="20"/>
        </w:rPr>
      </w:r>
      <w:r w:rsidR="004B1218">
        <w:rPr>
          <w:rFonts w:asciiTheme="majorHAnsi" w:hAnsiTheme="majorHAnsi" w:cstheme="majorHAnsi"/>
          <w:sz w:val="20"/>
          <w:szCs w:val="20"/>
        </w:rPr>
      </w:r>
      <w:r w:rsidR="421EB693" w:rsidRPr="002F151C">
        <w:rPr>
          <w:rFonts w:asciiTheme="majorHAnsi" w:hAnsiTheme="majorHAnsi" w:cstheme="majorHAnsi"/>
          <w:sz w:val="20"/>
          <w:szCs w:val="20"/>
        </w:rPr>
      </w:r>
      <w:r w:rsidR="004B1218">
        <w:rPr>
          <w:rFonts w:asciiTheme="majorHAnsi" w:hAnsiTheme="majorHAnsi" w:cstheme="majorHAnsi"/>
          <w:sz w:val="20"/>
          <w:szCs w:val="20"/>
        </w:rPr>
      </w:r>
      <w:r w:rsidR="421EB693" w:rsidRPr="002F151C">
        <w:rPr>
          <w:rFonts w:asciiTheme="majorHAnsi" w:hAnsiTheme="majorHAnsi" w:cstheme="majorHAnsi"/>
          <w:sz w:val="20"/>
          <w:szCs w:val="20"/>
        </w:rPr>
      </w:r>
      <w:r w:rsidR="00FE59B8">
        <w:rPr>
          <w:rFonts w:asciiTheme="majorHAnsi" w:hAnsiTheme="majorHAnsi" w:cstheme="majorHAnsi"/>
          <w:sz w:val="20"/>
          <w:szCs w:val="20"/>
        </w:rPr>
      </w:r>
      <w:r w:rsidR="421EB693" w:rsidRPr="002F151C">
        <w:rPr>
          <w:rFonts w:asciiTheme="majorHAnsi" w:hAnsiTheme="majorHAnsi" w:cstheme="majorHAnsi"/>
          <w:sz w:val="20"/>
          <w:szCs w:val="20"/>
        </w:rPr>
      </w:r>
      <w:r w:rsidR="00FE59B8">
        <w:rPr>
          <w:rFonts w:asciiTheme="majorHAnsi" w:hAnsiTheme="majorHAnsi" w:cstheme="majorHAnsi"/>
          <w:sz w:val="20"/>
          <w:szCs w:val="20"/>
        </w:rPr>
      </w:r>
      <w:r w:rsidR="421EB693" w:rsidRPr="002F151C">
        <w:rPr>
          <w:rFonts w:asciiTheme="majorHAnsi" w:hAnsiTheme="majorHAnsi" w:cstheme="majorHAnsi"/>
          <w:sz w:val="20"/>
          <w:szCs w:val="20"/>
        </w:rPr>
      </w:r>
    </w:p>
    <w:p w14:paraId="47E24539" w14:textId="79D3529A" w:rsidR="00B52C9B" w:rsidRPr="00641246" w:rsidRDefault="00B52C9B" w:rsidP="00B52C9B">
      <w:pPr>
        <w:autoSpaceDE w:val="0"/>
        <w:autoSpaceDN w:val="0"/>
        <w:adjustRightInd w:val="0"/>
        <w:spacing w:after="0" w:line="240" w:lineRule="auto"/>
        <w:rPr>
          <w:rFonts w:cstheme="minorHAnsi"/>
          <w:sz w:val="20"/>
          <w:szCs w:val="20"/>
        </w:rPr>
      </w:pPr>
    </w:p>
    <w:p w14:paraId="173D549A" w14:textId="77777777" w:rsidR="00B52C9B" w:rsidRPr="00FD43FE" w:rsidRDefault="00B52C9B" w:rsidP="00DA641B">
      <w:pPr>
        <w:pBdr>
          <w:bottom w:val="single" w:sz="4" w:space="4" w:color="000000"/>
        </w:pBdr>
        <w:autoSpaceDE w:val="0"/>
        <w:autoSpaceDN w:val="0"/>
        <w:adjustRightInd w:val="0"/>
        <w:spacing w:after="0" w:line="240" w:lineRule="auto"/>
        <w:rPr>
          <w:b/>
          <w:bCs/>
          <w:sz w:val="24"/>
          <w:szCs w:val="24"/>
        </w:rPr>
      </w:pPr>
      <w:r w:rsidRPr="285B9D4B">
        <w:rPr>
          <w:b/>
          <w:bCs/>
          <w:sz w:val="24"/>
          <w:szCs w:val="24"/>
        </w:rPr>
        <w:t>Education</w:t>
      </w:r>
    </w:p>
    <w:p w14:paraId="13E2C815" w14:textId="1D9A5BF6" w:rsidR="00B52C9B" w:rsidRPr="00641246" w:rsidRDefault="005878DC" w:rsidP="00DA641B">
      <w:pPr>
        <w:autoSpaceDE w:val="0"/>
        <w:autoSpaceDN w:val="0"/>
        <w:adjustRightInd w:val="0"/>
        <w:spacing w:after="0" w:line="240" w:lineRule="auto"/>
        <w:rPr>
          <w:rFonts w:asciiTheme="majorHAnsi" w:hAnsiTheme="majorHAnsi" w:cstheme="majorBidi"/>
        </w:rPr>
      </w:pPr>
      <w:r>
        <w:rPr>
          <w:rFonts w:asciiTheme="majorHAnsi" w:hAnsiTheme="majorHAnsi" w:cstheme="majorBidi"/>
          <w:i/>
          <w:iCs/>
        </w:rPr>
        <w:t>University of Phoenix, Phoenix, Arizona</w:t>
      </w:r>
      <w:r w:rsidR="00B52C9B" w:rsidRPr="285B9D4B">
        <w:rPr>
          <w:rFonts w:asciiTheme="majorHAnsi" w:hAnsiTheme="majorHAnsi" w:cstheme="majorBidi"/>
        </w:rPr>
      </w:r>
      <w:r>
        <w:rPr>
          <w:rFonts w:asciiTheme="majorHAnsi" w:hAnsiTheme="majorHAnsi" w:cstheme="majorBidi"/>
        </w:rPr>
      </w:r>
      <w:r w:rsidR="00B52C9B" w:rsidRPr="285B9D4B">
        <w:rPr>
          <w:rFonts w:asciiTheme="majorHAnsi" w:hAnsiTheme="majorHAnsi" w:cstheme="majorBidi"/>
        </w:rPr>
      </w:r>
      <w:r w:rsidR="00591B55">
        <w:rPr>
          <w:rFonts w:asciiTheme="majorHAnsi" w:hAnsiTheme="majorHAnsi" w:cstheme="majorBidi"/>
        </w:rPr>
      </w:r>
    </w:p>
    <w:p w14:paraId="723E2D40" w14:textId="32885579" w:rsidR="00B52C9B" w:rsidRPr="00641246" w:rsidRDefault="00B52C9B" w:rsidP="00DA641B">
      <w:pPr>
        <w:autoSpaceDE w:val="0"/>
        <w:autoSpaceDN w:val="0"/>
        <w:adjustRightInd w:val="0"/>
        <w:spacing w:after="0" w:line="240" w:lineRule="auto"/>
        <w:rPr>
          <w:rFonts w:ascii="Calibri Light" w:eastAsia="Calibri Light" w:hAnsi="Calibri Light" w:cs="Calibri Light"/>
        </w:rPr>
      </w:pPr>
      <w:r w:rsidRPr="285B9D4B">
        <w:rPr>
          <w:rFonts w:asciiTheme="majorHAnsi" w:hAnsiTheme="majorHAnsi" w:cstheme="majorBidi"/>
          <w:b/>
          <w:bCs/>
        </w:rPr>
        <w:t>Bachelor of Science in Cybersecurity | Expected May 2028</w:t>
      </w:r>
      <w:r w:rsidR="15EE45C0" w:rsidRPr="285B9D4B">
        <w:rPr>
          <w:rFonts w:asciiTheme="majorHAnsi" w:hAnsiTheme="majorHAnsi" w:cstheme="majorBidi"/>
          <w:b/>
          <w:bCs/>
        </w:rPr>
      </w:r>
      <w:r w:rsidR="00CE29E7" w:rsidRPr="285B9D4B">
        <w:rPr>
          <w:rFonts w:asciiTheme="majorHAnsi" w:hAnsiTheme="majorHAnsi" w:cstheme="majorBidi"/>
          <w:b/>
          <w:bCs/>
        </w:rPr>
      </w:r>
      <w:r w:rsidR="6A0F7608" w:rsidRPr="285B9D4B">
        <w:rPr>
          <w:rFonts w:asciiTheme="majorHAnsi" w:hAnsiTheme="majorHAnsi" w:cstheme="majorBidi"/>
          <w:b/>
          <w:bCs/>
        </w:rPr>
      </w:r>
      <w:r w:rsidR="00CE29E7" w:rsidRPr="285B9D4B">
        <w:rPr>
          <w:rFonts w:asciiTheme="majorHAnsi" w:hAnsiTheme="majorHAnsi" w:cstheme="majorBidi"/>
          <w:b/>
          <w:bCs/>
        </w:rPr>
      </w:r>
      <w:r w:rsidR="00CE29E7" w:rsidRPr="285B9D4B">
        <w:rPr>
          <w:rFonts w:asciiTheme="majorHAnsi" w:hAnsiTheme="majorHAnsi" w:cstheme="majorBidi"/>
        </w:rPr>
      </w:r>
      <w:r w:rsidR="1D374098" w:rsidRPr="285B9D4B">
        <w:rPr>
          <w:rFonts w:asciiTheme="majorHAnsi" w:hAnsiTheme="majorHAnsi" w:cstheme="majorBidi"/>
        </w:rPr>
      </w:r>
      <w:r w:rsidR="1D374098" w:rsidRPr="285B9D4B">
        <w:rPr>
          <w:rFonts w:ascii="Calibri" w:eastAsia="Calibri" w:hAnsi="Calibri" w:cs="Calibri"/>
          <w:i/>
          <w:iCs/>
          <w:color w:val="000000" w:themeColor="text1"/>
        </w:rPr>
      </w:r>
    </w:p>
    <w:p w14:paraId="115DD0B5" w14:textId="11675584" w:rsidR="00CE29E7" w:rsidRDefault="006A5412" w:rsidP="00DA641B">
      <w:pPr>
        <w:autoSpaceDE w:val="0"/>
        <w:autoSpaceDN w:val="0"/>
        <w:adjustRightInd w:val="0"/>
        <w:spacing w:after="0" w:line="240" w:lineRule="auto"/>
        <w:rPr>
          <w:rFonts w:asciiTheme="majorHAnsi" w:hAnsiTheme="majorHAnsi" w:cstheme="majorHAnsi"/>
        </w:rPr>
      </w:pPr>
      <w:r w:rsidRPr="006A5412">
        <w:rPr>
          <w:rFonts w:asciiTheme="majorHAnsi" w:hAnsiTheme="majorHAnsi" w:cstheme="majorHAnsi"/>
          <w:i/>
          <w:iCs/>
        </w:rPr>
        <w:t>Academic Honors: President's List (1) | Dean's List (2)</w:t>
      </w:r>
      <w:r w:rsidR="00CE07CA">
        <w:rPr>
          <w:rFonts w:asciiTheme="majorHAnsi" w:hAnsiTheme="majorHAnsi" w:cstheme="majorHAnsi"/>
        </w:rPr>
      </w:r>
      <w:r w:rsidR="00CE07CA" w:rsidRPr="00CE07CA">
        <w:rPr>
          <w:rFonts w:asciiTheme="majorHAnsi" w:hAnsiTheme="majorHAnsi" w:cstheme="majorHAnsi"/>
        </w:rPr>
      </w:r>
      <w:r w:rsidR="00CE07CA">
        <w:rPr>
          <w:rFonts w:asciiTheme="majorHAnsi" w:hAnsiTheme="majorHAnsi" w:cstheme="majorHAnsi"/>
        </w:rPr>
      </w:r>
    </w:p>
    <w:p w14:paraId="115DD0B5" w14:textId="11675584" w:rsidR="00CE29E7" w:rsidRDefault="006A5412" w:rsidP="00DA641B">
      <w:pPr>
        <w:autoSpaceDE w:val="0"/>
        <w:autoSpaceDN w:val="0"/>
        <w:adjustRightInd w:val="0"/>
        <w:spacing w:after="0" w:line="240" w:lineRule="auto"/>
        <w:rPr>
          <w:rFonts w:asciiTheme="majorHAnsi" w:hAnsiTheme="majorHAnsi" w:cstheme="majorHAnsi"/>
        </w:rPr>
      </w:pPr>
      <w:r w:rsidRPr="006A5412">
        <w:rPr>
          <w:rFonts w:asciiTheme="majorHAnsi" w:hAnsiTheme="majorHAnsi" w:cstheme="majorHAnsi"/>
          <w:i/>
          <w:iCs/>
        </w:rPr>
        <w:t>Honor Societies: NSLS | Epsilon Pi Tau (Delta Sigma Chapter)</w:t>
      </w:r>
      <w:r w:rsidR="00CE07CA">
        <w:rPr>
          <w:rFonts w:asciiTheme="majorHAnsi" w:hAnsiTheme="majorHAnsi" w:cstheme="majorHAnsi"/>
        </w:rPr>
      </w:r>
      <w:r w:rsidR="00CE07CA" w:rsidRPr="00CE07CA">
        <w:rPr>
          <w:rFonts w:asciiTheme="majorHAnsi" w:hAnsiTheme="majorHAnsi" w:cstheme="majorHAnsi"/>
        </w:rPr>
      </w:r>
      <w:r w:rsidR="00CE07CA">
        <w:rPr>
          <w:rFonts w:asciiTheme="majorHAnsi" w:hAnsiTheme="majorHAnsi" w:cstheme="majorHAnsi"/>
        </w:rPr>
      </w:r>
    </w:p>
    <w:p w14:paraId="115DD0B5" w14:textId="11675584" w:rsidR="00CE29E7" w:rsidRDefault="006A5412" w:rsidP="00DA641B">
      <w:pPr>
        <w:autoSpaceDE w:val="0"/>
        <w:autoSpaceDN w:val="0"/>
        <w:adjustRightInd w:val="0"/>
        <w:spacing w:after="0" w:line="240" w:lineRule="auto"/>
        <w:rPr>
          <w:rFonts w:asciiTheme="majorHAnsi" w:hAnsiTheme="majorHAnsi" w:cstheme="majorHAnsi"/>
        </w:rPr>
      </w:pPr>
      <w:r w:rsidRPr="006A5412">
        <w:rPr>
          <w:rFonts w:asciiTheme="majorHAnsi" w:hAnsiTheme="majorHAnsi" w:cstheme="majorHAnsi"/>
          <w:i/>
          <w:iCs/>
        </w:rPr>
        <w:t>IT Related Coursework: Ethical Hacking | Network Security | Data Security | Vulnerability Assessment | Enumeration and Network Scanning | Operating Systems</w:t>
      </w:r>
      <w:r w:rsidR="00CE07CA">
        <w:rPr>
          <w:rFonts w:asciiTheme="majorHAnsi" w:hAnsiTheme="majorHAnsi" w:cstheme="majorHAnsi"/>
        </w:rPr>
      </w:r>
      <w:r w:rsidR="00CE07CA" w:rsidRPr="00CE07CA">
        <w:rPr>
          <w:rFonts w:asciiTheme="majorHAnsi" w:hAnsiTheme="majorHAnsi" w:cstheme="majorHAnsi"/>
        </w:rPr>
      </w:r>
      <w:r w:rsidR="00CE07CA">
        <w:rPr>
          <w:rFonts w:asciiTheme="majorHAnsi" w:hAnsiTheme="majorHAnsi" w:cstheme="majorHAnsi"/>
        </w:rPr>
      </w:r>
    </w:p>
    <w:p w14:paraId="40DD859B" w14:textId="77777777" w:rsidR="00DD457E" w:rsidRDefault="00DD457E" w:rsidP="00DD457E">
      <w:pPr>
        <w:pBdr>
          <w:bottom w:val="single" w:sz="4" w:space="1" w:color="000000"/>
        </w:pBdr>
        <w:spacing w:after="0" w:line="240" w:lineRule="auto"/>
        <w:rPr>
          <w:b/>
          <w:bCs/>
          <w:sz w:val="24"/>
          <w:szCs w:val="24"/>
        </w:rPr>
      </w:pPr>
    </w:p>
    <w:p w14:paraId="173D549A" w14:textId="77777777" w:rsidR="00B52C9B" w:rsidRPr="00FD43FE" w:rsidRDefault="00B52C9B" w:rsidP="00DA641B">
      <w:pPr>
        <w:pBdr>
          <w:bottom w:val="single" w:sz="4" w:space="4" w:color="000000"/>
        </w:pBdr>
        <w:autoSpaceDE w:val="0"/>
        <w:autoSpaceDN w:val="0"/>
        <w:adjustRightInd w:val="0"/>
        <w:spacing w:after="0" w:line="240" w:lineRule="auto"/>
        <w:rPr>
          <w:b/>
          <w:bCs/>
          <w:sz w:val="24"/>
          <w:szCs w:val="24"/>
        </w:rPr>
      </w:pPr>
      <w:r w:rsidRPr="285B9D4B">
        <w:rPr>
          <w:b/>
          <w:bCs/>
          <w:sz w:val="24"/>
          <w:szCs w:val="24"/>
        </w:rPr>
        <w:t>Credentials</w:t>
      </w:r>
    </w:p>
    <w:p w14:paraId="723E2D40" w14:textId="32885579" w:rsidR="00B52C9B" w:rsidRPr="00641246" w:rsidRDefault="00B52C9B" w:rsidP="00DA641B">
      <w:pPr>
        <w:autoSpaceDE w:val="0"/>
        <w:autoSpaceDN w:val="0"/>
        <w:adjustRightInd w:val="0"/>
        <w:spacing w:after="0" w:line="240" w:lineRule="auto"/>
        <w:rPr>
          <w:rFonts w:ascii="Calibri Light" w:eastAsia="Calibri Light" w:hAnsi="Calibri Light" w:cs="Calibri Light"/>
        </w:rPr>
      </w:pPr>
      <w:r w:rsidRPr="285B9D4B">
        <w:rPr>
          <w:rFonts w:asciiTheme="majorHAnsi" w:hAnsiTheme="majorHAnsi" w:cstheme="majorBidi"/>
          <w:b/>
          <w:bCs/>
        </w:rPr>
        <w:t>Cloud, Wireless, &amp; Threat Response Tactics | University of Phoenix | Apr 2026</w:t>
      </w:r>
      <w:r w:rsidR="15EE45C0" w:rsidRPr="285B9D4B">
        <w:rPr>
          <w:rFonts w:asciiTheme="majorHAnsi" w:hAnsiTheme="majorHAnsi" w:cstheme="majorBidi"/>
          <w:b/>
          <w:bCs/>
        </w:rPr>
      </w:r>
      <w:r w:rsidR="00CE29E7" w:rsidRPr="285B9D4B">
        <w:rPr>
          <w:rFonts w:asciiTheme="majorHAnsi" w:hAnsiTheme="majorHAnsi" w:cstheme="majorBidi"/>
          <w:b/>
          <w:bCs/>
        </w:rPr>
      </w:r>
      <w:r w:rsidR="6A0F7608" w:rsidRPr="285B9D4B">
        <w:rPr>
          <w:rFonts w:asciiTheme="majorHAnsi" w:hAnsiTheme="majorHAnsi" w:cstheme="majorBidi"/>
          <w:b/>
          <w:bCs/>
        </w:rPr>
      </w:r>
      <w:r w:rsidR="00CE29E7" w:rsidRPr="285B9D4B">
        <w:rPr>
          <w:rFonts w:asciiTheme="majorHAnsi" w:hAnsiTheme="majorHAnsi" w:cstheme="majorBidi"/>
          <w:b/>
          <w:bCs/>
        </w:rPr>
      </w:r>
      <w:r w:rsidR="00CE29E7" w:rsidRPr="285B9D4B">
        <w:rPr>
          <w:rFonts w:asciiTheme="majorHAnsi" w:hAnsiTheme="majorHAnsi" w:cstheme="majorBidi"/>
        </w:rPr>
      </w:r>
      <w:r w:rsidR="1D374098" w:rsidRPr="285B9D4B">
        <w:rPr>
          <w:rFonts w:asciiTheme="majorHAnsi" w:hAnsiTheme="majorHAnsi" w:cstheme="majorBidi"/>
        </w:rPr>
      </w:r>
      <w:r w:rsidR="1D374098" w:rsidRPr="285B9D4B">
        <w:rPr>
          <w:rFonts w:ascii="Calibri" w:eastAsia="Calibri" w:hAnsi="Calibri" w:cs="Calibri"/>
          <w:i/>
          <w:iCs/>
          <w:color w:val="000000" w:themeColor="text1"/>
        </w:rPr>
      </w:r>
    </w:p>
    <w:p w14:paraId="723E2D40" w14:textId="32885579" w:rsidR="00B52C9B" w:rsidRPr="00641246" w:rsidRDefault="00B52C9B" w:rsidP="00DA641B">
      <w:pPr>
        <w:autoSpaceDE w:val="0"/>
        <w:autoSpaceDN w:val="0"/>
        <w:adjustRightInd w:val="0"/>
        <w:spacing w:after="0" w:line="240" w:lineRule="auto"/>
        <w:rPr>
          <w:rFonts w:ascii="Calibri Light" w:eastAsia="Calibri Light" w:hAnsi="Calibri Light" w:cs="Calibri Light"/>
        </w:rPr>
      </w:pPr>
      <w:r w:rsidRPr="285B9D4B">
        <w:rPr>
          <w:rFonts w:asciiTheme="majorHAnsi" w:hAnsiTheme="majorHAnsi" w:cstheme="majorBidi"/>
          <w:b/>
          <w:bCs/>
        </w:rPr>
        <w:t>Endpoint &amp; Data Protection Strategies | University of Phoenix | Mar 2026</w:t>
      </w:r>
      <w:r w:rsidR="15EE45C0" w:rsidRPr="285B9D4B">
        <w:rPr>
          <w:rFonts w:asciiTheme="majorHAnsi" w:hAnsiTheme="majorHAnsi" w:cstheme="majorBidi"/>
          <w:b/>
          <w:bCs/>
        </w:rPr>
      </w:r>
      <w:r w:rsidR="00CE29E7" w:rsidRPr="285B9D4B">
        <w:rPr>
          <w:rFonts w:asciiTheme="majorHAnsi" w:hAnsiTheme="majorHAnsi" w:cstheme="majorBidi"/>
          <w:b/>
          <w:bCs/>
        </w:rPr>
      </w:r>
      <w:r w:rsidR="6A0F7608" w:rsidRPr="285B9D4B">
        <w:rPr>
          <w:rFonts w:asciiTheme="majorHAnsi" w:hAnsiTheme="majorHAnsi" w:cstheme="majorBidi"/>
          <w:b/>
          <w:bCs/>
        </w:rPr>
      </w:r>
      <w:r w:rsidR="00CE29E7" w:rsidRPr="285B9D4B">
        <w:rPr>
          <w:rFonts w:asciiTheme="majorHAnsi" w:hAnsiTheme="majorHAnsi" w:cstheme="majorBidi"/>
          <w:b/>
          <w:bCs/>
        </w:rPr>
      </w:r>
      <w:r w:rsidR="00CE29E7" w:rsidRPr="285B9D4B">
        <w:rPr>
          <w:rFonts w:asciiTheme="majorHAnsi" w:hAnsiTheme="majorHAnsi" w:cstheme="majorBidi"/>
        </w:rPr>
      </w:r>
      <w:r w:rsidR="1D374098" w:rsidRPr="285B9D4B">
        <w:rPr>
          <w:rFonts w:asciiTheme="majorHAnsi" w:hAnsiTheme="majorHAnsi" w:cstheme="majorBidi"/>
        </w:rPr>
      </w:r>
      <w:r w:rsidR="1D374098" w:rsidRPr="285B9D4B">
        <w:rPr>
          <w:rFonts w:ascii="Calibri" w:eastAsia="Calibri" w:hAnsi="Calibri" w:cs="Calibri"/>
          <w:i/>
          <w:iCs/>
          <w:color w:val="000000" w:themeColor="text1"/>
        </w:rPr>
      </w:r>
    </w:p>
    <w:p w14:paraId="723E2D40" w14:textId="32885579" w:rsidR="00B52C9B" w:rsidRPr="00641246" w:rsidRDefault="00B52C9B" w:rsidP="00DA641B">
      <w:pPr>
        <w:autoSpaceDE w:val="0"/>
        <w:autoSpaceDN w:val="0"/>
        <w:adjustRightInd w:val="0"/>
        <w:spacing w:after="0" w:line="240" w:lineRule="auto"/>
        <w:rPr>
          <w:rFonts w:ascii="Calibri Light" w:eastAsia="Calibri Light" w:hAnsi="Calibri Light" w:cs="Calibri Light"/>
        </w:rPr>
      </w:pPr>
      <w:r w:rsidRPr="285B9D4B">
        <w:rPr>
          <w:rFonts w:asciiTheme="majorHAnsi" w:hAnsiTheme="majorHAnsi" w:cstheme="majorBidi"/>
          <w:b/>
          <w:bCs/>
        </w:rPr>
        <w:t>Google Data Analytics Professional Certificate | Coursera | Apr 2025</w:t>
      </w:r>
      <w:r w:rsidR="15EE45C0" w:rsidRPr="285B9D4B">
        <w:rPr>
          <w:rFonts w:asciiTheme="majorHAnsi" w:hAnsiTheme="majorHAnsi" w:cstheme="majorBidi"/>
          <w:b/>
          <w:bCs/>
        </w:rPr>
      </w:r>
      <w:r w:rsidR="00CE29E7" w:rsidRPr="285B9D4B">
        <w:rPr>
          <w:rFonts w:asciiTheme="majorHAnsi" w:hAnsiTheme="majorHAnsi" w:cstheme="majorBidi"/>
          <w:b/>
          <w:bCs/>
        </w:rPr>
      </w:r>
      <w:r w:rsidR="6A0F7608" w:rsidRPr="285B9D4B">
        <w:rPr>
          <w:rFonts w:asciiTheme="majorHAnsi" w:hAnsiTheme="majorHAnsi" w:cstheme="majorBidi"/>
          <w:b/>
          <w:bCs/>
        </w:rPr>
      </w:r>
      <w:r w:rsidR="00CE29E7" w:rsidRPr="285B9D4B">
        <w:rPr>
          <w:rFonts w:asciiTheme="majorHAnsi" w:hAnsiTheme="majorHAnsi" w:cstheme="majorBidi"/>
          <w:b/>
          <w:bCs/>
        </w:rPr>
      </w:r>
      <w:r w:rsidR="00CE29E7" w:rsidRPr="285B9D4B">
        <w:rPr>
          <w:rFonts w:asciiTheme="majorHAnsi" w:hAnsiTheme="majorHAnsi" w:cstheme="majorBidi"/>
        </w:rPr>
      </w:r>
      <w:r w:rsidR="1D374098" w:rsidRPr="285B9D4B">
        <w:rPr>
          <w:rFonts w:asciiTheme="majorHAnsi" w:hAnsiTheme="majorHAnsi" w:cstheme="majorBidi"/>
        </w:rPr>
      </w:r>
      <w:r w:rsidR="1D374098" w:rsidRPr="285B9D4B">
        <w:rPr>
          <w:rFonts w:ascii="Calibri" w:eastAsia="Calibri" w:hAnsi="Calibri" w:cs="Calibri"/>
          <w:i/>
          <w:iCs/>
          <w:color w:val="000000" w:themeColor="text1"/>
        </w:rPr>
      </w:r>
    </w:p>
    <w:p w14:paraId="0D5B5172" w14:textId="1C62F6D0" w:rsidR="00DD457E" w:rsidRPr="00FD43FE" w:rsidRDefault="00244FCB" w:rsidP="00DD457E">
      <w:pPr>
        <w:pBdr>
          <w:bottom w:val="single" w:sz="4" w:space="1" w:color="000000"/>
        </w:pBdr>
        <w:autoSpaceDE w:val="0"/>
        <w:autoSpaceDN w:val="0"/>
        <w:adjustRightInd w:val="0"/>
        <w:spacing w:after="0" w:line="240" w:lineRule="auto"/>
        <w:rPr>
          <w:b/>
          <w:bCs/>
          <w:sz w:val="24"/>
          <w:szCs w:val="24"/>
        </w:rPr>
      </w:pPr>
      <w:r>
        <w:rPr>
          <w:b/>
          <w:bCs/>
          <w:sz w:val="24"/>
          <w:szCs w:val="24"/>
        </w:rPr>
        <w:t xml:space="preserve">Key </w:t>
      </w:r>
      <w:r w:rsidR="00DD457E" w:rsidRPr="285B9D4B">
        <w:rPr>
          <w:b/>
          <w:bCs/>
          <w:sz w:val="24"/>
          <w:szCs w:val="24"/>
        </w:rPr>
        <w:t>Projects</w:t>
      </w:r>
    </w:p>
    <w:p w14:paraId="531611E4" w14:textId="77777777" w:rsidR="00BD5136" w:rsidRDefault="00DD457E" w:rsidP="00DD457E">
      <w:pPr>
        <w:keepNext/>
        <w:tabs>
          <w:tab w:val="right" w:pos="9360"/>
        </w:tabs>
        <w:autoSpaceDE w:val="0"/>
        <w:autoSpaceDN w:val="0"/>
        <w:adjustRightInd w:val="0"/>
        <w:spacing w:after="0" w:line="240" w:lineRule="auto"/>
        <w:rPr>
          <w:rFonts w:asciiTheme="majorHAnsi" w:hAnsiTheme="majorHAnsi" w:cstheme="majorHAnsi"/>
          <w:b/>
          <w:bCs/>
        </w:rPr>
      </w:pPr>
      <w:r w:rsidRPr="00DD457E">
        <w:rPr>
          <w:rFonts w:asciiTheme="majorHAnsi" w:hAnsiTheme="majorHAnsi" w:cstheme="majorHAnsi"/>
          <w:b/>
          <w:bCs/>
        </w:rPr>
        <w:t>SOC Monitoring and Threat Detection Home Lab | 2026</w:t>
      </w:r>
    </w:p>
    <w:p w14:paraId="0350367E" w14:textId="56C80935" w:rsidR="00DD457E" w:rsidRPr="00DD457E" w:rsidRDefault="00DD457E" w:rsidP="00DD457E">
      <w:pPr>
        <w:tabs>
          <w:tab w:val="right" w:pos="9360"/>
        </w:tabs>
        <w:autoSpaceDE w:val="0"/>
        <w:autoSpaceDN w:val="0"/>
        <w:adjustRightInd w:val="0"/>
        <w:spacing w:after="0" w:line="240" w:lineRule="auto"/>
        <w:rPr>
          <w:rFonts w:asciiTheme="majorHAnsi" w:hAnsiTheme="majorHAnsi" w:cstheme="majorHAnsi"/>
        </w:rPr>
      </w:pPr>
      <w:r w:rsidRPr="00DD457E">
        <w:rPr>
          <w:rFonts w:asciiTheme="majorHAnsi" w:hAnsiTheme="majorHAnsi" w:cstheme="majorHAnsi"/>
        </w:rPr>
        <w:t>Designed and operated an isolated virtual environment to generate, collect, and investigate security telemetry using a repeatable SOC workflow.</w:t>
      </w:r>
    </w:p>
    <w:p w14:paraId="37473C77" w14:textId="77777777" w:rsidR="00DD457E" w:rsidRDefault="00DD457E" w:rsidP="00DD457E">
      <w:pPr>
        <w:pStyle w:val="ListParagraph"/>
        <w:numPr>
          <w:ilvl w:val="0"/>
          <w:numId w:val="2"/>
        </w:numPr>
        <w:tabs>
          <w:tab w:val="right" w:pos="9360"/>
        </w:tabs>
        <w:autoSpaceDE w:val="0"/>
        <w:autoSpaceDN w:val="0"/>
        <w:adjustRightInd w:val="0"/>
        <w:spacing w:after="0"/>
        <w:rPr>
          <w:rFonts w:asciiTheme="majorHAnsi" w:hAnsiTheme="majorHAnsi" w:cstheme="majorHAnsi"/>
        </w:rPr>
      </w:pPr>
      <w:r w:rsidRPr="00DD457E">
        <w:rPr>
          <w:rFonts w:asciiTheme="majorHAnsi" w:hAnsiTheme="majorHAnsi" w:cstheme="majorHAnsi"/>
        </w:rPr>
        <w:t>Deployed Wazuh 4.14.7 and an Ubuntu 24.04 web server on a VirtualBox NAT network; configured Apache, rsyslog forwarding, UFW controls, and centralized monitoring.</w:t>
      </w:r>
    </w:p>
    <w:p w14:paraId="42E78004" w14:textId="77777777" w:rsidR="00DD457E" w:rsidRPr="00DD457E" w:rsidRDefault="00DD457E" w:rsidP="00DD457E">
      <w:pPr>
        <w:pStyle w:val="ListParagraph"/>
        <w:numPr>
          <w:ilvl w:val="0"/>
          <w:numId w:val="2"/>
        </w:numPr>
        <w:tabs>
          <w:tab w:val="right" w:pos="9360"/>
        </w:tabs>
        <w:autoSpaceDE w:val="0"/>
        <w:autoSpaceDN w:val="0"/>
        <w:adjustRightInd w:val="0"/>
        <w:spacing w:after="0"/>
        <w:rPr>
          <w:rFonts w:asciiTheme="majorHAnsi" w:hAnsiTheme="majorHAnsi" w:cstheme="majorHAnsi"/>
        </w:rPr>
      </w:pPr>
      <w:r w:rsidRPr="00DD457E">
        <w:rPr>
          <w:rFonts w:asciiTheme="majorHAnsi" w:hAnsiTheme="majorHAnsi" w:cstheme="majorHAnsi"/>
        </w:rPr>
        <w:t>Generated and investigated five controlled scenarios: SSH password guessing, SQL injection, directory traversal, a blocked TCP/8080 connection, and failed sudo privilege escalation.</w:t>
      </w:r>
    </w:p>
    <w:p w14:paraId="62233545" w14:textId="77777777" w:rsidR="00BD5136" w:rsidRDefault="00DD457E" w:rsidP="00D01454">
      <w:pPr>
        <w:pStyle w:val="ListParagraph"/>
        <w:numPr>
          <w:ilvl w:val="0"/>
          <w:numId w:val="2"/>
        </w:numPr>
        <w:tabs>
          <w:tab w:val="right" w:pos="9360"/>
        </w:tabs>
        <w:autoSpaceDE w:val="0"/>
        <w:autoSpaceDN w:val="0"/>
        <w:adjustRightInd w:val="0"/>
        <w:spacing w:after="0" w:line="240" w:lineRule="auto"/>
        <w:rPr>
          <w:rFonts w:asciiTheme="majorHAnsi" w:hAnsiTheme="majorHAnsi" w:cstheme="majorHAnsi"/>
        </w:rPr>
      </w:pPr>
      <w:r w:rsidRPr="00BD5136">
        <w:rPr>
          <w:rFonts w:asciiTheme="majorHAnsi" w:hAnsiTheme="majorHAnsi" w:cstheme="majorHAnsi"/>
        </w:rPr>
        <w:t>Validated source logs and Wazuh alerts, analyzed rule IDs and severity levels, mapped relevant MITRE ATT&amp;CK techniques, and created and tested custom Wazuh rule 100100 for UFW BLOCK events.</w:t>
      </w:r>
    </w:p>
    <w:p w14:paraId="38C0CBDB" w14:textId="77777777" w:rsidR="00BD5136" w:rsidRDefault="00BD5136" w:rsidP="00BD5136">
      <w:pPr>
        <w:tabs>
          <w:tab w:val="right" w:pos="9360"/>
        </w:tabs>
        <w:autoSpaceDE w:val="0"/>
        <w:autoSpaceDN w:val="0"/>
        <w:adjustRightInd w:val="0"/>
        <w:spacing w:after="0" w:line="240" w:lineRule="auto"/>
        <w:rPr>
          <w:rFonts w:asciiTheme="majorHAnsi" w:hAnsiTheme="majorHAnsi" w:cstheme="majorHAnsi"/>
          <w:b/>
          <w:bCs/>
        </w:rPr>
      </w:pPr>
    </w:p>
    <w:p w14:paraId="39510E6F" w14:textId="70F66D02" w:rsidR="00BD5136" w:rsidRPr="00BD5136" w:rsidRDefault="00BD5136" w:rsidP="00BD5136">
      <w:pPr>
        <w:keepNext/>
        <w:tabs>
          <w:tab w:val="right" w:pos="9360"/>
        </w:tabs>
        <w:autoSpaceDE w:val="0"/>
        <w:autoSpaceDN w:val="0"/>
        <w:adjustRightInd w:val="0"/>
        <w:spacing w:after="0" w:line="240" w:lineRule="auto"/>
        <w:rPr>
          <w:rFonts w:asciiTheme="majorHAnsi" w:hAnsiTheme="majorHAnsi" w:cstheme="majorHAnsi"/>
        </w:rPr>
      </w:pPr>
      <w:r w:rsidRPr="00BD5136">
        <w:rPr>
          <w:rFonts w:asciiTheme="majorHAnsi" w:hAnsiTheme="majorHAnsi" w:cstheme="majorHAnsi"/>
          <w:b/>
          <w:bCs/>
        </w:rPr>
        <w:t>Cybersecurity Portfolio and Incident Documentation | 2026</w:t>
      </w:r>
      <w:r w:rsidRPr="00BD5136">
        <w:rPr>
          <w:rFonts w:asciiTheme="majorHAnsi" w:hAnsiTheme="majorHAnsi" w:cstheme="majorHAnsi"/>
        </w:rPr>
      </w:r>
    </w:p>
    <w:p w14:paraId="20AEAE36" w14:textId="450704D4" w:rsidR="00BD5136" w:rsidRPr="00DD457E" w:rsidRDefault="00BD5136" w:rsidP="00BD5136">
      <w:pPr>
        <w:tabs>
          <w:tab w:val="right" w:pos="9360"/>
        </w:tabs>
        <w:autoSpaceDE w:val="0"/>
        <w:autoSpaceDN w:val="0"/>
        <w:adjustRightInd w:val="0"/>
        <w:spacing w:after="0" w:line="240" w:lineRule="auto"/>
        <w:rPr>
          <w:rFonts w:asciiTheme="majorHAnsi" w:hAnsiTheme="majorHAnsi" w:cstheme="majorHAnsi"/>
        </w:rPr>
      </w:pPr>
      <w:r w:rsidRPr="00DD457E">
        <w:rPr>
          <w:rFonts w:asciiTheme="majorHAnsi" w:hAnsiTheme="majorHAnsi" w:cstheme="majorHAnsi"/>
        </w:rPr>
        <w:t>Converted home-lab evidence into employer-facing case studies that document objectives, procedures, observations, analysis, remediation context, and lessons learned.</w:t>
      </w:r>
    </w:p>
    <w:p w14:paraId="685E0224" w14:textId="77777777" w:rsidR="00BD5136" w:rsidRDefault="00BD5136" w:rsidP="00BD5136">
      <w:pPr>
        <w:pStyle w:val="ListParagraph"/>
        <w:numPr>
          <w:ilvl w:val="0"/>
          <w:numId w:val="2"/>
        </w:numPr>
        <w:tabs>
          <w:tab w:val="right" w:pos="9360"/>
        </w:tabs>
        <w:autoSpaceDE w:val="0"/>
        <w:autoSpaceDN w:val="0"/>
        <w:adjustRightInd w:val="0"/>
        <w:spacing w:after="0"/>
        <w:rPr>
          <w:rFonts w:asciiTheme="majorHAnsi" w:hAnsiTheme="majorHAnsi" w:cstheme="majorHAnsi"/>
        </w:rPr>
      </w:pPr>
      <w:r w:rsidRPr="00DD457E">
        <w:rPr>
          <w:rFonts w:asciiTheme="majorHAnsi" w:hAnsiTheme="majorHAnsi" w:cstheme="majorHAnsi"/>
        </w:rPr>
        <w:t>Authored five downloadable SOC investigation reports with screenshots, detection details, MITRE ATT&amp;CK context, and official vendor references.</w:t>
      </w:r>
    </w:p>
    <w:p w14:paraId="79850594" w14:textId="02929DCD" w:rsidR="00BD5136" w:rsidRPr="00DD457E" w:rsidRDefault="00BD5136" w:rsidP="00BD5136">
      <w:pPr>
        <w:pStyle w:val="ListParagraph"/>
        <w:numPr>
          <w:ilvl w:val="0"/>
          <w:numId w:val="2"/>
        </w:numPr>
        <w:tabs>
          <w:tab w:val="right" w:pos="9360"/>
        </w:tabs>
        <w:autoSpaceDE w:val="0"/>
        <w:autoSpaceDN w:val="0"/>
        <w:adjustRightInd w:val="0"/>
        <w:spacing w:after="0"/>
        <w:rPr>
          <w:rFonts w:asciiTheme="majorHAnsi" w:hAnsiTheme="majorHAnsi" w:cstheme="majorHAnsi"/>
        </w:rPr>
      </w:pPr>
      <w:r w:rsidRPr="00DD457E">
        <w:rPr>
          <w:rFonts w:asciiTheme="majorHAnsi" w:hAnsiTheme="majorHAnsi" w:cstheme="majorHAnsi"/>
        </w:rPr>
        <w:t>Built and published a responsive GitHub Pages portfolio that presents lab architecture, technical capabilities, evidence, and case-study downloads.</w:t>
      </w:r>
      <w:r>
        <w:rPr>
          <w:rFonts w:asciiTheme="majorHAnsi" w:hAnsiTheme="majorHAnsi" w:cstheme="majorHAnsi"/>
        </w:rPr>
      </w:r>
      <w:r w:rsidRPr="00DD457E">
        <w:rPr>
          <w:rFonts w:asciiTheme="majorHAnsi" w:hAnsiTheme="majorHAnsi" w:cstheme="majorHAnsi"/>
        </w:rPr>
      </w:r>
    </w:p>
    <w:sectPr w:rsidR="009F7591" w:rsidRPr="00BD5136" w:rsidSect="00812A3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D89E5" w14:textId="77777777" w:rsidR="00E8550B" w:rsidRDefault="00E8550B" w:rsidP="00791AEA">
      <w:pPr>
        <w:spacing w:after="0" w:line="240" w:lineRule="auto"/>
      </w:pPr>
      <w:r>
        <w:separator/>
      </w:r>
    </w:p>
  </w:endnote>
  <w:endnote w:type="continuationSeparator" w:id="0">
    <w:p w14:paraId="0CDCB519" w14:textId="77777777" w:rsidR="00E8550B" w:rsidRDefault="00E8550B" w:rsidP="00791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D454F" w14:textId="77777777" w:rsidR="00E8550B" w:rsidRDefault="00E8550B" w:rsidP="00791AEA">
      <w:pPr>
        <w:spacing w:after="0" w:line="240" w:lineRule="auto"/>
      </w:pPr>
      <w:r>
        <w:separator/>
      </w:r>
    </w:p>
  </w:footnote>
  <w:footnote w:type="continuationSeparator" w:id="0">
    <w:p w14:paraId="22FAA41B" w14:textId="77777777" w:rsidR="00E8550B" w:rsidRDefault="00E8550B" w:rsidP="00791A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04642"/>
    <w:multiLevelType w:val="hybridMultilevel"/>
    <w:tmpl w:val="37AE7A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F77993"/>
    <w:multiLevelType w:val="hybridMultilevel"/>
    <w:tmpl w:val="930002C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0587545">
    <w:abstractNumId w:val="0"/>
  </w:num>
  <w:num w:numId="2" w16cid:durableId="1841237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QwNDOxNDSyMDW2tDBR0lEKTi0uzszPAykwNKgFAJYp5GYtAAAA"/>
  </w:docVars>
  <w:rsids>
    <w:rsidRoot w:val="00B52C9B"/>
    <w:rsid w:val="00011A2F"/>
    <w:rsid w:val="00081FDA"/>
    <w:rsid w:val="000A530D"/>
    <w:rsid w:val="000B494E"/>
    <w:rsid w:val="000D7E3B"/>
    <w:rsid w:val="0010152B"/>
    <w:rsid w:val="00134B0B"/>
    <w:rsid w:val="001356DB"/>
    <w:rsid w:val="001747EC"/>
    <w:rsid w:val="00194FB8"/>
    <w:rsid w:val="001B32EC"/>
    <w:rsid w:val="001C148B"/>
    <w:rsid w:val="001D2279"/>
    <w:rsid w:val="00203F60"/>
    <w:rsid w:val="00223427"/>
    <w:rsid w:val="0022689A"/>
    <w:rsid w:val="002278E8"/>
    <w:rsid w:val="00244FCB"/>
    <w:rsid w:val="00251128"/>
    <w:rsid w:val="00251F01"/>
    <w:rsid w:val="002748EF"/>
    <w:rsid w:val="002F08C4"/>
    <w:rsid w:val="002F151C"/>
    <w:rsid w:val="002F4483"/>
    <w:rsid w:val="003229D0"/>
    <w:rsid w:val="00342EDB"/>
    <w:rsid w:val="00347932"/>
    <w:rsid w:val="00356183"/>
    <w:rsid w:val="00383889"/>
    <w:rsid w:val="003C285E"/>
    <w:rsid w:val="003E221B"/>
    <w:rsid w:val="00444DB3"/>
    <w:rsid w:val="004566E5"/>
    <w:rsid w:val="00480675"/>
    <w:rsid w:val="004B1218"/>
    <w:rsid w:val="004B5C16"/>
    <w:rsid w:val="004D5BEC"/>
    <w:rsid w:val="00523C07"/>
    <w:rsid w:val="00544EF3"/>
    <w:rsid w:val="00582D45"/>
    <w:rsid w:val="005878DC"/>
    <w:rsid w:val="00591B55"/>
    <w:rsid w:val="005934E9"/>
    <w:rsid w:val="00597247"/>
    <w:rsid w:val="005B44C0"/>
    <w:rsid w:val="005C3869"/>
    <w:rsid w:val="005F1E1A"/>
    <w:rsid w:val="00604A41"/>
    <w:rsid w:val="00610025"/>
    <w:rsid w:val="00641246"/>
    <w:rsid w:val="00652279"/>
    <w:rsid w:val="006A5412"/>
    <w:rsid w:val="006B1830"/>
    <w:rsid w:val="006C3169"/>
    <w:rsid w:val="006D40D9"/>
    <w:rsid w:val="007339CD"/>
    <w:rsid w:val="007440E4"/>
    <w:rsid w:val="00767B60"/>
    <w:rsid w:val="00791AEA"/>
    <w:rsid w:val="007B6B04"/>
    <w:rsid w:val="007B7869"/>
    <w:rsid w:val="007D0551"/>
    <w:rsid w:val="007D16BC"/>
    <w:rsid w:val="007E10FA"/>
    <w:rsid w:val="007F5FBF"/>
    <w:rsid w:val="00812A34"/>
    <w:rsid w:val="008748BB"/>
    <w:rsid w:val="00882C40"/>
    <w:rsid w:val="008953F0"/>
    <w:rsid w:val="008A14D1"/>
    <w:rsid w:val="008B5CF3"/>
    <w:rsid w:val="00960B9E"/>
    <w:rsid w:val="00975C72"/>
    <w:rsid w:val="00991B76"/>
    <w:rsid w:val="009A47FD"/>
    <w:rsid w:val="009A57FC"/>
    <w:rsid w:val="009B1F8B"/>
    <w:rsid w:val="009E4E84"/>
    <w:rsid w:val="009F7591"/>
    <w:rsid w:val="00A045D9"/>
    <w:rsid w:val="00A40312"/>
    <w:rsid w:val="00A83200"/>
    <w:rsid w:val="00AC4D26"/>
    <w:rsid w:val="00AD66DC"/>
    <w:rsid w:val="00B52C9B"/>
    <w:rsid w:val="00B73973"/>
    <w:rsid w:val="00B76C94"/>
    <w:rsid w:val="00B8291D"/>
    <w:rsid w:val="00BA7A5D"/>
    <w:rsid w:val="00BD5136"/>
    <w:rsid w:val="00C365F7"/>
    <w:rsid w:val="00C44027"/>
    <w:rsid w:val="00C74FEF"/>
    <w:rsid w:val="00CC6E94"/>
    <w:rsid w:val="00CE07CA"/>
    <w:rsid w:val="00CE29E7"/>
    <w:rsid w:val="00CE600B"/>
    <w:rsid w:val="00D43129"/>
    <w:rsid w:val="00D9346E"/>
    <w:rsid w:val="00D9769F"/>
    <w:rsid w:val="00DA641B"/>
    <w:rsid w:val="00DB4F4B"/>
    <w:rsid w:val="00DD457E"/>
    <w:rsid w:val="00DD5CC4"/>
    <w:rsid w:val="00E12C4C"/>
    <w:rsid w:val="00E33CC4"/>
    <w:rsid w:val="00E42A4D"/>
    <w:rsid w:val="00E42FDB"/>
    <w:rsid w:val="00E526AF"/>
    <w:rsid w:val="00E72A6D"/>
    <w:rsid w:val="00E8550B"/>
    <w:rsid w:val="00EB5AF0"/>
    <w:rsid w:val="00EE796A"/>
    <w:rsid w:val="00F22C06"/>
    <w:rsid w:val="00F25975"/>
    <w:rsid w:val="00F63CAD"/>
    <w:rsid w:val="00F81601"/>
    <w:rsid w:val="00FA26DF"/>
    <w:rsid w:val="00FD43FE"/>
    <w:rsid w:val="00FE59B8"/>
    <w:rsid w:val="14AA7A6D"/>
    <w:rsid w:val="15EE45C0"/>
    <w:rsid w:val="171FBE27"/>
    <w:rsid w:val="1AFE1C18"/>
    <w:rsid w:val="1D374098"/>
    <w:rsid w:val="20EA43A7"/>
    <w:rsid w:val="27B3C7D4"/>
    <w:rsid w:val="285B9D4B"/>
    <w:rsid w:val="2CDC937F"/>
    <w:rsid w:val="31972EB6"/>
    <w:rsid w:val="38901BB3"/>
    <w:rsid w:val="421EB693"/>
    <w:rsid w:val="4EE6FB13"/>
    <w:rsid w:val="6A0F7608"/>
    <w:rsid w:val="6B6D41AC"/>
    <w:rsid w:val="70ECF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CCDB17"/>
  <w15:chartTrackingRefBased/>
  <w15:docId w15:val="{1277989F-98A2-4BF1-B062-B3B373084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5CF3"/>
    <w:pPr>
      <w:ind w:left="720"/>
      <w:contextualSpacing/>
    </w:pPr>
  </w:style>
  <w:style w:type="paragraph" w:styleId="Header">
    <w:name w:val="header"/>
    <w:basedOn w:val="Normal"/>
    <w:link w:val="HeaderChar"/>
    <w:uiPriority w:val="99"/>
    <w:unhideWhenUsed/>
    <w:rsid w:val="00791A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AEA"/>
  </w:style>
  <w:style w:type="paragraph" w:styleId="Footer">
    <w:name w:val="footer"/>
    <w:basedOn w:val="Normal"/>
    <w:link w:val="FooterChar"/>
    <w:uiPriority w:val="99"/>
    <w:unhideWhenUsed/>
    <w:rsid w:val="00791A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AEA"/>
  </w:style>
  <w:style w:type="character" w:styleId="CommentReference">
    <w:name w:val="annotation reference"/>
    <w:basedOn w:val="DefaultParagraphFont"/>
    <w:uiPriority w:val="99"/>
    <w:semiHidden/>
    <w:unhideWhenUsed/>
    <w:rsid w:val="00194FB8"/>
    <w:rPr>
      <w:sz w:val="16"/>
      <w:szCs w:val="16"/>
    </w:rPr>
  </w:style>
  <w:style w:type="paragraph" w:styleId="CommentText">
    <w:name w:val="annotation text"/>
    <w:basedOn w:val="Normal"/>
    <w:link w:val="CommentTextChar"/>
    <w:uiPriority w:val="99"/>
    <w:unhideWhenUsed/>
    <w:rsid w:val="00194FB8"/>
    <w:pPr>
      <w:spacing w:line="240" w:lineRule="auto"/>
    </w:pPr>
    <w:rPr>
      <w:sz w:val="20"/>
      <w:szCs w:val="20"/>
    </w:rPr>
  </w:style>
  <w:style w:type="character" w:customStyle="1" w:styleId="CommentTextChar">
    <w:name w:val="Comment Text Char"/>
    <w:basedOn w:val="DefaultParagraphFont"/>
    <w:link w:val="CommentText"/>
    <w:uiPriority w:val="99"/>
    <w:rsid w:val="00194FB8"/>
    <w:rPr>
      <w:sz w:val="20"/>
      <w:szCs w:val="20"/>
    </w:rPr>
  </w:style>
  <w:style w:type="paragraph" w:styleId="CommentSubject">
    <w:name w:val="annotation subject"/>
    <w:basedOn w:val="CommentText"/>
    <w:next w:val="CommentText"/>
    <w:link w:val="CommentSubjectChar"/>
    <w:uiPriority w:val="99"/>
    <w:semiHidden/>
    <w:unhideWhenUsed/>
    <w:rsid w:val="00194FB8"/>
    <w:rPr>
      <w:b/>
      <w:bCs/>
    </w:rPr>
  </w:style>
  <w:style w:type="character" w:customStyle="1" w:styleId="CommentSubjectChar">
    <w:name w:val="Comment Subject Char"/>
    <w:basedOn w:val="CommentTextChar"/>
    <w:link w:val="CommentSubject"/>
    <w:uiPriority w:val="99"/>
    <w:semiHidden/>
    <w:rsid w:val="00194FB8"/>
    <w:rPr>
      <w:b/>
      <w:bCs/>
      <w:sz w:val="20"/>
      <w:szCs w:val="20"/>
    </w:rPr>
  </w:style>
  <w:style w:type="paragraph" w:styleId="NormalWeb">
    <w:name w:val="Normal (Web)"/>
    <w:basedOn w:val="Normal"/>
    <w:uiPriority w:val="99"/>
    <w:semiHidden/>
    <w:unhideWhenUsed/>
    <w:rsid w:val="00DD457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663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2" Type="http://schemas.openxmlformats.org/officeDocument/2006/relationships/hyperlink" Target="https://ryanbryant-cyber.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C3842820942CA4E9005368A9A819E59" ma:contentTypeVersion="17" ma:contentTypeDescription="Create a new document." ma:contentTypeScope="" ma:versionID="78abac51fd67a1b7bf9b81096aeb9796">
  <xsd:schema xmlns:xsd="http://www.w3.org/2001/XMLSchema" xmlns:xs="http://www.w3.org/2001/XMLSchema" xmlns:p="http://schemas.microsoft.com/office/2006/metadata/properties" xmlns:ns2="07d46412-f5b8-4950-ba55-edebdfae0a5a" xmlns:ns3="218ec5db-9864-461f-b8fc-1e42a30591e2" targetNamespace="http://schemas.microsoft.com/office/2006/metadata/properties" ma:root="true" ma:fieldsID="ab135705b70bb60fca37c25655ac4d65" ns2:_="" ns3:_="">
    <xsd:import namespace="07d46412-f5b8-4950-ba55-edebdfae0a5a"/>
    <xsd:import namespace="218ec5db-9864-461f-b8fc-1e42a30591e2"/>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lcf76f155ced4ddcb4097134ff3c332f" minOccurs="0"/>
                <xsd:element ref="ns3:TaxCatchAll"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d46412-f5b8-4950-ba55-edebdfae0a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b78067e-a800-4cb2-917b-0a8270c590cb"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8ec5db-9864-461f-b8fc-1e42a30591e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6eea571-de77-41f3-856f-8df4c9ccb88f}" ma:internalName="TaxCatchAll" ma:showField="CatchAllData" ma:web="218ec5db-9864-461f-b8fc-1e42a30591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d46412-f5b8-4950-ba55-edebdfae0a5a">
      <Terms xmlns="http://schemas.microsoft.com/office/infopath/2007/PartnerControls"/>
    </lcf76f155ced4ddcb4097134ff3c332f>
    <TaxCatchAll xmlns="218ec5db-9864-461f-b8fc-1e42a30591e2" xsi:nil="true"/>
  </documentManagement>
</p:properties>
</file>

<file path=customXml/itemProps1.xml><?xml version="1.0" encoding="utf-8"?>
<ds:datastoreItem xmlns:ds="http://schemas.openxmlformats.org/officeDocument/2006/customXml" ds:itemID="{BCFB4E64-08F7-45AC-B4F4-2ED041370755}">
  <ds:schemaRefs>
    <ds:schemaRef ds:uri="http://schemas.microsoft.com/sharepoint/v3/contenttype/forms"/>
  </ds:schemaRefs>
</ds:datastoreItem>
</file>

<file path=customXml/itemProps2.xml><?xml version="1.0" encoding="utf-8"?>
<ds:datastoreItem xmlns:ds="http://schemas.openxmlformats.org/officeDocument/2006/customXml" ds:itemID="{3A0C78C1-FC50-46D0-9538-9C0BF52BD5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d46412-f5b8-4950-ba55-edebdfae0a5a"/>
    <ds:schemaRef ds:uri="218ec5db-9864-461f-b8fc-1e42a30591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F46A6C-77B5-45F4-A152-FBD68886EBD7}">
  <ds:schemaRefs>
    <ds:schemaRef ds:uri="http://schemas.microsoft.com/office/2006/metadata/properties"/>
    <ds:schemaRef ds:uri="http://schemas.microsoft.com/office/infopath/2007/PartnerControls"/>
    <ds:schemaRef ds:uri="07d46412-f5b8-4950-ba55-edebdfae0a5a"/>
    <ds:schemaRef ds:uri="218ec5db-9864-461f-b8fc-1e42a30591e2"/>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517</Words>
  <Characters>2834</Characters>
  <Application>Microsoft Office Word</Application>
  <DocSecurity>0</DocSecurity>
  <Lines>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Camerino</dc:creator>
  <cp:keywords/>
  <dc:description/>
  <cp:lastModifiedBy>Ryan Bryant</cp:lastModifiedBy>
  <cp:revision>17</cp:revision>
  <dcterms:created xsi:type="dcterms:W3CDTF">2026-06-22T19:35:00Z</dcterms:created>
  <dcterms:modified xsi:type="dcterms:W3CDTF">2026-06-26T17:00:00Z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0x010100BC3842820942CA4E9005368A9A819E59</vt:lpwstr>
  </property>
  <property fmtid="{D5CDD505-2E9C-101B-9397-08002B2CF9AE}" pid="3" name="GrammarlyDocumentId">
    <vt:lpwstr>b3a188a775efff7d50d190f91ede3b9079e8fb207c62b0839237d3aad550bf7e</vt:lpwstr>
  </property>
  <property fmtid="{D5CDD505-2E9C-101B-9397-08002B2CF9AE}" pid="4" name="MediaServiceImageTags">
    <vt:lpwstr/>
  </property>
</Properties>
</file>